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6D" w:rsidRPr="0030596D" w:rsidRDefault="0030596D" w:rsidP="0030596D">
      <w:pPr>
        <w:spacing w:after="0" w:line="240" w:lineRule="auto"/>
        <w:jc w:val="right"/>
        <w:rPr>
          <w:rFonts w:ascii="Arial" w:hAnsi="Arial" w:cs="Arial"/>
          <w:lang w:eastAsia="pl-PL"/>
        </w:rPr>
      </w:pPr>
    </w:p>
    <w:p w:rsidR="0030596D" w:rsidRPr="0030596D" w:rsidRDefault="0030596D" w:rsidP="0030596D">
      <w:pPr>
        <w:spacing w:after="0" w:line="240" w:lineRule="auto"/>
        <w:jc w:val="right"/>
        <w:rPr>
          <w:rFonts w:ascii="Arial" w:hAnsi="Arial" w:cs="Arial"/>
          <w:lang w:eastAsia="pl-PL"/>
        </w:rPr>
      </w:pPr>
    </w:p>
    <w:p w:rsidR="0030596D" w:rsidRPr="0030596D" w:rsidRDefault="0030596D" w:rsidP="0030596D">
      <w:pPr>
        <w:spacing w:after="0" w:line="240" w:lineRule="auto"/>
        <w:jc w:val="right"/>
        <w:rPr>
          <w:rFonts w:ascii="Arial" w:hAnsi="Arial" w:cs="Arial"/>
          <w:lang w:eastAsia="pl-PL"/>
        </w:rPr>
      </w:pPr>
    </w:p>
    <w:p w:rsidR="0030596D" w:rsidRPr="0030596D" w:rsidRDefault="0030596D" w:rsidP="0030596D">
      <w:pPr>
        <w:spacing w:after="0" w:line="240" w:lineRule="auto"/>
        <w:jc w:val="right"/>
        <w:rPr>
          <w:rFonts w:ascii="Arial" w:hAnsi="Arial" w:cs="Arial"/>
          <w:lang w:eastAsia="pl-PL"/>
        </w:rPr>
      </w:pPr>
    </w:p>
    <w:p w:rsidR="0030596D" w:rsidRPr="0030596D" w:rsidRDefault="0030596D" w:rsidP="0030596D">
      <w:pPr>
        <w:spacing w:after="0" w:line="240" w:lineRule="auto"/>
        <w:ind w:firstLine="5387"/>
        <w:rPr>
          <w:rFonts w:ascii="Arial" w:hAnsi="Arial" w:cs="Arial"/>
          <w:i/>
          <w:sz w:val="24"/>
          <w:szCs w:val="24"/>
          <w:lang w:eastAsia="pl-PL"/>
        </w:rPr>
      </w:pPr>
      <w:r w:rsidRPr="0030596D">
        <w:rPr>
          <w:rFonts w:ascii="Arial" w:hAnsi="Arial" w:cs="Arial"/>
          <w:i/>
          <w:sz w:val="24"/>
          <w:szCs w:val="24"/>
          <w:lang w:eastAsia="pl-PL"/>
        </w:rPr>
        <w:t xml:space="preserve">Rada Miejska </w:t>
      </w:r>
    </w:p>
    <w:p w:rsidR="0030596D" w:rsidRPr="0030596D" w:rsidRDefault="0030596D" w:rsidP="0030596D">
      <w:pPr>
        <w:spacing w:after="0" w:line="240" w:lineRule="auto"/>
        <w:ind w:firstLine="5387"/>
        <w:rPr>
          <w:rFonts w:ascii="Arial" w:hAnsi="Arial" w:cs="Arial"/>
          <w:i/>
          <w:sz w:val="24"/>
          <w:szCs w:val="24"/>
          <w:lang w:eastAsia="pl-PL"/>
        </w:rPr>
      </w:pPr>
      <w:r w:rsidRPr="0030596D">
        <w:rPr>
          <w:rFonts w:ascii="Arial" w:hAnsi="Arial" w:cs="Arial"/>
          <w:i/>
          <w:sz w:val="24"/>
          <w:szCs w:val="24"/>
          <w:lang w:eastAsia="pl-PL"/>
        </w:rPr>
        <w:t>w Skaryszewie</w:t>
      </w:r>
    </w:p>
    <w:p w:rsidR="0030596D" w:rsidRPr="0030596D" w:rsidRDefault="0030596D" w:rsidP="0030596D">
      <w:pPr>
        <w:spacing w:after="0" w:line="240" w:lineRule="auto"/>
        <w:jc w:val="both"/>
        <w:rPr>
          <w:sz w:val="24"/>
          <w:szCs w:val="24"/>
          <w:lang w:eastAsia="pl-PL"/>
        </w:rPr>
      </w:pPr>
      <w:bookmarkStart w:id="0" w:name="2"/>
      <w:bookmarkEnd w:id="0"/>
    </w:p>
    <w:p w:rsidR="0030596D" w:rsidRPr="0030596D" w:rsidRDefault="0030596D" w:rsidP="0030596D">
      <w:pPr>
        <w:spacing w:after="0" w:line="240" w:lineRule="auto"/>
        <w:jc w:val="both"/>
        <w:rPr>
          <w:b w:val="0"/>
          <w:sz w:val="24"/>
          <w:szCs w:val="24"/>
          <w:lang w:eastAsia="pl-PL"/>
        </w:rPr>
      </w:pPr>
    </w:p>
    <w:p w:rsidR="0030596D" w:rsidRPr="0030596D" w:rsidRDefault="0030596D" w:rsidP="0030596D">
      <w:pPr>
        <w:spacing w:after="0" w:line="360" w:lineRule="auto"/>
        <w:ind w:firstLine="708"/>
        <w:jc w:val="both"/>
        <w:rPr>
          <w:b w:val="0"/>
          <w:lang w:eastAsia="pl-PL"/>
        </w:rPr>
      </w:pPr>
      <w:r w:rsidRPr="0030596D">
        <w:rPr>
          <w:b w:val="0"/>
          <w:lang w:eastAsia="pl-PL"/>
        </w:rPr>
        <w:t>Zgodnie z art.16 a ust. 4 ustawy o pomocy społecznej Dyrektor Miejsko- Gminnego Ośrodka Pomocy Społecznej w Skaryszewie przedstawia, Radzie Miejskiej ocenę zasobów pomocy społecznej za 2016r. w oparciu o analizę lokalnej sytuacji społecznej i demograficznej.</w:t>
      </w:r>
    </w:p>
    <w:p w:rsidR="0030596D" w:rsidRPr="0030596D" w:rsidRDefault="0030596D" w:rsidP="0030596D">
      <w:pPr>
        <w:spacing w:after="0" w:line="360" w:lineRule="auto"/>
        <w:jc w:val="both"/>
        <w:rPr>
          <w:b w:val="0"/>
          <w:lang w:eastAsia="pl-PL"/>
        </w:rPr>
      </w:pPr>
      <w:r w:rsidRPr="0030596D">
        <w:rPr>
          <w:b w:val="0"/>
          <w:lang w:eastAsia="pl-PL"/>
        </w:rPr>
        <w:t>Nowym zadaniem gminy wynikającym ze znowelizowanego art. 16a ustawy o pomocy społecznej jest sporządzanie oceny zasobów w zakresie pomocy społecznej. Ocena zasobów przygotowywana jest w oparciu o analizę lokalnej sytuacji społecznej i demograficznej. Niniejsze opracowanie obejmuje infrastrukturę, kadrę, organizacje pozarządowe i nakłady finansowe na zadania pomocy społecznej bez względu na podmiot je finansujący. Ocena obejmuje osoby i rodziny korzystające z pomocy społecznej, rodzaje ich problemów oraz rozkład ilościowy. Niniejsza ocena jest materiałem poglądowym.</w:t>
      </w:r>
    </w:p>
    <w:p w:rsidR="0030596D" w:rsidRPr="0030596D" w:rsidRDefault="0030596D" w:rsidP="0030596D">
      <w:pPr>
        <w:spacing w:after="0" w:line="360" w:lineRule="auto"/>
        <w:jc w:val="both"/>
        <w:rPr>
          <w:b w:val="0"/>
          <w:lang w:eastAsia="pl-PL"/>
        </w:rPr>
      </w:pPr>
      <w:r w:rsidRPr="0030596D">
        <w:rPr>
          <w:b w:val="0"/>
          <w:lang w:eastAsia="pl-PL"/>
        </w:rPr>
        <w:t>Opracowanie zgodnie z założeniami ustawy o pomocy społecznej zastępuje od roku 2012 dotychczas przygotowywany przez ośrodki pomocy społecznej w imieniu jednostek samorządu terytorialnego bilans potrzeb pomocy społecznej. Na tej podstawie przeprowadzona jest ocena zasobów, która stanowić będzie rekomendacje do planowania budżetu na rok następny.</w:t>
      </w:r>
    </w:p>
    <w:p w:rsidR="0030596D" w:rsidRPr="0030596D" w:rsidRDefault="0030596D" w:rsidP="0030596D">
      <w:pPr>
        <w:spacing w:after="0" w:line="360" w:lineRule="auto"/>
        <w:jc w:val="both"/>
        <w:rPr>
          <w:b w:val="0"/>
          <w:lang w:eastAsia="pl-PL"/>
        </w:rPr>
      </w:pPr>
      <w:r w:rsidRPr="0030596D">
        <w:rPr>
          <w:b w:val="0"/>
          <w:lang w:eastAsia="pl-PL"/>
        </w:rPr>
        <w:t>Rolą gminy w zakresie realizacji zadań pomocy społecznej jest zaspokajanie w środowisku lokalnym indywidualnych potrzeby wspólnoty mieszkańców. Wspólnota za pośrednictwem wyspecjalizowanych służb podejmuje działania zmierzające do niwelowania różnic w procesie zaspokajania podstawowych potrzeb wówczas, gdy są one wywołane czynnikami niezależnymi od jednostki czy rodziny. Na szczeblu gminy pomoc społeczna kierowana jest wprost do osób najbardziej potrzebujących. Skupia się na doraźnym rozwiązywaniu konkretnych problemów.</w:t>
      </w:r>
    </w:p>
    <w:p w:rsidR="0030596D" w:rsidRPr="0030596D" w:rsidRDefault="0030596D" w:rsidP="0030596D">
      <w:pPr>
        <w:spacing w:after="0" w:line="360" w:lineRule="auto"/>
        <w:jc w:val="both"/>
        <w:rPr>
          <w:b w:val="0"/>
          <w:lang w:eastAsia="pl-PL"/>
        </w:rPr>
      </w:pPr>
      <w:r w:rsidRPr="0030596D">
        <w:rPr>
          <w:b w:val="0"/>
          <w:lang w:eastAsia="pl-PL"/>
        </w:rPr>
        <w:t>Miejski Ośrodek Pomocy Społecznej w Skaryszewie realizując ustawę o pomocy społecznej wspiera osoby i rodziny w wysiłkach zmierzających do zaspokojenia niezbędnych potrzeb i umożliwia im życie w warunkach odpowiadających godności człowieka. Podejmuje działania zmierzające do życiowego usamodzielnienia osób i rodzin oraz ich integracji ze środowiskiem. Przydzielany rodzaj, forma i rozmiar świadczenia są odpowiednie do okoliczności uzasadniających udzielenie pomocy, a potrzeby osób i rodzin korzystających z pomocy są uwzględniane na miarę celów i możliwości Ośrodka.</w:t>
      </w:r>
    </w:p>
    <w:p w:rsidR="0030596D" w:rsidRDefault="0030596D" w:rsidP="0030596D">
      <w:pPr>
        <w:rPr>
          <w:sz w:val="24"/>
          <w:szCs w:val="24"/>
        </w:rPr>
      </w:pPr>
    </w:p>
    <w:p w:rsidR="00B6358E" w:rsidRDefault="00B6358E">
      <w:bookmarkStart w:id="1" w:name="_GoBack"/>
      <w:bookmarkEnd w:id="1"/>
    </w:p>
    <w:sectPr w:rsidR="00B63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1B"/>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596D"/>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21B"/>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596D"/>
    <w:rPr>
      <w:rFonts w:ascii="Times New Roman" w:eastAsia="Times New Roman" w:hAnsi="Times New Roman" w:cs="Times New Roman"/>
      <w:b/>
      <w:outline/>
      <w: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596D"/>
    <w:rPr>
      <w:rFonts w:ascii="Times New Roman" w:eastAsia="Times New Roman" w:hAnsi="Times New Roman" w:cs="Times New Roman"/>
      <w:b/>
      <w:outline/>
      <w: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1981</Characters>
  <Application>Microsoft Office Word</Application>
  <DocSecurity>0</DocSecurity>
  <Lines>16</Lines>
  <Paragraphs>4</Paragraphs>
  <ScaleCrop>false</ScaleCrop>
  <Company>Microsoft</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3</cp:revision>
  <dcterms:created xsi:type="dcterms:W3CDTF">2017-03-22T11:10:00Z</dcterms:created>
  <dcterms:modified xsi:type="dcterms:W3CDTF">2017-03-22T11:10:00Z</dcterms:modified>
</cp:coreProperties>
</file>