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69" w:rsidRPr="00D86265" w:rsidRDefault="003E5F69" w:rsidP="003E5F69">
      <w:pPr>
        <w:jc w:val="center"/>
        <w:rPr>
          <w:b/>
          <w:bCs/>
          <w:sz w:val="28"/>
          <w:szCs w:val="28"/>
        </w:rPr>
      </w:pPr>
      <w:r w:rsidRPr="00D86265">
        <w:rPr>
          <w:b/>
          <w:bCs/>
          <w:sz w:val="28"/>
          <w:szCs w:val="28"/>
        </w:rPr>
        <w:t xml:space="preserve">UCHWAŁA Nr </w:t>
      </w:r>
      <w:r>
        <w:rPr>
          <w:b/>
          <w:bCs/>
          <w:sz w:val="28"/>
          <w:szCs w:val="28"/>
        </w:rPr>
        <w:t>XX/</w:t>
      </w:r>
      <w:r w:rsidR="00CA3842">
        <w:rPr>
          <w:b/>
          <w:bCs/>
          <w:sz w:val="28"/>
          <w:szCs w:val="28"/>
        </w:rPr>
        <w:t>204</w:t>
      </w:r>
      <w:r>
        <w:rPr>
          <w:b/>
          <w:bCs/>
          <w:sz w:val="28"/>
          <w:szCs w:val="28"/>
        </w:rPr>
        <w:t>/2012</w:t>
      </w:r>
      <w:r w:rsidRPr="00D86265">
        <w:rPr>
          <w:b/>
          <w:bCs/>
          <w:sz w:val="28"/>
          <w:szCs w:val="28"/>
        </w:rPr>
        <w:t xml:space="preserve"> </w:t>
      </w:r>
    </w:p>
    <w:p w:rsidR="003E5F69" w:rsidRPr="00D86265" w:rsidRDefault="003E5F69" w:rsidP="003E5F69">
      <w:pPr>
        <w:rPr>
          <w:b/>
          <w:bCs/>
          <w:sz w:val="28"/>
          <w:szCs w:val="28"/>
        </w:rPr>
      </w:pPr>
    </w:p>
    <w:p w:rsidR="003E5F69" w:rsidRPr="00D86265" w:rsidRDefault="003E5F69" w:rsidP="003E5F69">
      <w:pPr>
        <w:rPr>
          <w:b/>
          <w:bCs/>
          <w:sz w:val="28"/>
          <w:szCs w:val="28"/>
        </w:rPr>
      </w:pPr>
      <w:r w:rsidRPr="00D86265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 </w:t>
      </w:r>
      <w:r w:rsidRPr="00D86265">
        <w:rPr>
          <w:b/>
          <w:bCs/>
          <w:sz w:val="28"/>
          <w:szCs w:val="28"/>
        </w:rPr>
        <w:t xml:space="preserve">  RADY</w:t>
      </w:r>
      <w:r w:rsidR="00CA38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MIEJSKIEJ  W SKARYSZEWIE</w:t>
      </w:r>
    </w:p>
    <w:p w:rsidR="003E5F69" w:rsidRPr="00D86265" w:rsidRDefault="003E5F69" w:rsidP="003E5F69">
      <w:pPr>
        <w:rPr>
          <w:b/>
          <w:bCs/>
          <w:sz w:val="28"/>
          <w:szCs w:val="28"/>
        </w:rPr>
      </w:pPr>
      <w:r w:rsidRPr="00D86265">
        <w:rPr>
          <w:b/>
          <w:bCs/>
          <w:sz w:val="28"/>
          <w:szCs w:val="28"/>
        </w:rPr>
        <w:t xml:space="preserve">   </w:t>
      </w:r>
    </w:p>
    <w:p w:rsidR="003E5F69" w:rsidRPr="00D86265" w:rsidRDefault="003E5F69" w:rsidP="003E5F69">
      <w:pPr>
        <w:rPr>
          <w:b/>
          <w:bCs/>
          <w:sz w:val="28"/>
          <w:szCs w:val="28"/>
        </w:rPr>
      </w:pPr>
      <w:r w:rsidRPr="00D86265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           z dnia 26 września 2012 roku</w:t>
      </w:r>
    </w:p>
    <w:p w:rsidR="003E5F69" w:rsidRDefault="003E5F69" w:rsidP="003E5F69">
      <w:pPr>
        <w:ind w:left="720"/>
        <w:rPr>
          <w:sz w:val="28"/>
        </w:rPr>
      </w:pPr>
    </w:p>
    <w:p w:rsidR="003E5F69" w:rsidRPr="009C7B5A" w:rsidRDefault="003E5F69" w:rsidP="003E5F69">
      <w:pPr>
        <w:rPr>
          <w:b/>
          <w:sz w:val="28"/>
          <w:szCs w:val="28"/>
        </w:rPr>
      </w:pPr>
      <w:r w:rsidRPr="009C7B5A">
        <w:rPr>
          <w:b/>
          <w:sz w:val="28"/>
          <w:szCs w:val="28"/>
        </w:rPr>
        <w:t>w sprawie zatwierdzenia zmiany w Statucie Publicznego Zakładu Opieki Zdrowotnej w Skaryszewie.</w:t>
      </w:r>
    </w:p>
    <w:p w:rsidR="003E5F69" w:rsidRDefault="003E5F69" w:rsidP="003E5F69">
      <w:pPr>
        <w:jc w:val="both"/>
      </w:pPr>
    </w:p>
    <w:p w:rsidR="003E5F69" w:rsidRDefault="003E5F69" w:rsidP="003E5F69">
      <w:pPr>
        <w:jc w:val="both"/>
      </w:pPr>
      <w:r>
        <w:t>Na podstawie ar. 18 ust. 2 pkt 15 ustawy z dnia 8 marca 1990r. o samorządzie gminnym /</w:t>
      </w:r>
      <w:proofErr w:type="spellStart"/>
      <w:r>
        <w:t>Dz.U.z</w:t>
      </w:r>
      <w:proofErr w:type="spellEnd"/>
      <w:r>
        <w:t xml:space="preserve"> 2001 r. Nr 142, poz. 1591 z późn.zm./ oraz  art. 42 ust. 4 ustawy z dnia 15 kwietnia 2011 r. o działalności leczniczej (</w:t>
      </w:r>
      <w:proofErr w:type="spellStart"/>
      <w:r>
        <w:t>Dz.U.Nr</w:t>
      </w:r>
      <w:proofErr w:type="spellEnd"/>
      <w:r>
        <w:t xml:space="preserve"> 112 poz.654 z późn.zm.) - Rada Miejska w Skaryszewie uchwala, co następuje:   </w:t>
      </w:r>
    </w:p>
    <w:p w:rsidR="003E5F69" w:rsidRDefault="003E5F69" w:rsidP="003E5F69">
      <w:pPr>
        <w:ind w:left="720"/>
        <w:jc w:val="center"/>
      </w:pPr>
    </w:p>
    <w:p w:rsidR="003E5F69" w:rsidRDefault="003E5F69" w:rsidP="003E5F69">
      <w:pPr>
        <w:ind w:left="720"/>
        <w:jc w:val="center"/>
        <w:rPr>
          <w:sz w:val="28"/>
        </w:rPr>
      </w:pPr>
      <w:r w:rsidRPr="00D86265">
        <w:t xml:space="preserve">§ </w:t>
      </w:r>
      <w:r>
        <w:t xml:space="preserve">1. </w:t>
      </w:r>
    </w:p>
    <w:p w:rsidR="003E5F69" w:rsidRDefault="003E5F69" w:rsidP="003E5F69">
      <w:pPr>
        <w:ind w:left="720"/>
        <w:jc w:val="center"/>
        <w:rPr>
          <w:sz w:val="28"/>
        </w:rPr>
      </w:pPr>
      <w:r>
        <w:rPr>
          <w:sz w:val="28"/>
        </w:rPr>
        <w:t xml:space="preserve">  </w:t>
      </w:r>
    </w:p>
    <w:p w:rsidR="003E5F69" w:rsidRPr="00005B80" w:rsidRDefault="003E5F69" w:rsidP="003E5F69">
      <w:r w:rsidRPr="00005B80">
        <w:t>Zatwierdza się</w:t>
      </w:r>
      <w:r>
        <w:t xml:space="preserve"> zmiany w Statucie</w:t>
      </w:r>
      <w:r w:rsidRPr="00005B80">
        <w:t xml:space="preserve"> Publicznego Zakładu  Opieki Zdrowotnej w Skaryszewie:</w:t>
      </w:r>
    </w:p>
    <w:p w:rsidR="003E5F69" w:rsidRPr="00D86265" w:rsidRDefault="003E5F69" w:rsidP="003E5F69"/>
    <w:p w:rsidR="003E5F69" w:rsidRPr="00D86265" w:rsidRDefault="003E5F69" w:rsidP="003E5F69">
      <w:r w:rsidRPr="00D86265">
        <w:t xml:space="preserve">§ </w:t>
      </w:r>
      <w:r>
        <w:t>7</w:t>
      </w:r>
      <w:r w:rsidRPr="00D86265">
        <w:t xml:space="preserve"> </w:t>
      </w:r>
      <w:r>
        <w:t xml:space="preserve"> Statutu</w:t>
      </w:r>
      <w:r w:rsidRPr="00D86265">
        <w:t xml:space="preserve">  otrzymuje brzmienie:</w:t>
      </w:r>
    </w:p>
    <w:p w:rsidR="003E5F69" w:rsidRDefault="003E5F69" w:rsidP="003E5F69">
      <w:pPr>
        <w:ind w:left="720"/>
        <w:rPr>
          <w:sz w:val="28"/>
        </w:rPr>
      </w:pPr>
    </w:p>
    <w:p w:rsidR="003E5F69" w:rsidRDefault="003E5F69" w:rsidP="003E5F69">
      <w:r>
        <w:t>Strukturę organizacyjną Publicznego Zakładu Opieki Zdrowotnej w Skaryszewie  tworzą  jednostki:</w:t>
      </w:r>
    </w:p>
    <w:p w:rsidR="003E5F69" w:rsidRPr="00AC7E0C" w:rsidRDefault="003E5F69" w:rsidP="003E5F69"/>
    <w:p w:rsidR="003E5F69" w:rsidRPr="00D628D6" w:rsidRDefault="003E5F69" w:rsidP="003E5F69">
      <w:pPr>
        <w:numPr>
          <w:ilvl w:val="0"/>
          <w:numId w:val="1"/>
        </w:numPr>
        <w:jc w:val="both"/>
      </w:pPr>
      <w:r w:rsidRPr="00A31157">
        <w:rPr>
          <w:b/>
        </w:rPr>
        <w:t>Przychodnia Rejonowa w Skaryszewie</w:t>
      </w:r>
    </w:p>
    <w:p w:rsidR="003E5F69" w:rsidRPr="00D628D6" w:rsidRDefault="003E5F69" w:rsidP="003E5F69">
      <w:pPr>
        <w:ind w:left="720"/>
        <w:jc w:val="both"/>
      </w:pPr>
      <w:r>
        <w:t xml:space="preserve">      </w:t>
      </w:r>
      <w:r w:rsidRPr="00D628D6">
        <w:t xml:space="preserve">26-640 Skaryszew, ul. Skłodowskiej 12 </w:t>
      </w:r>
    </w:p>
    <w:p w:rsidR="003E5F69" w:rsidRDefault="003E5F69" w:rsidP="003E5F69">
      <w:pPr>
        <w:ind w:left="720"/>
        <w:jc w:val="both"/>
      </w:pPr>
      <w:r>
        <w:t xml:space="preserve">      obejmująca następujące komórki organizacyjne:</w:t>
      </w:r>
    </w:p>
    <w:p w:rsidR="003E5F69" w:rsidRDefault="003E5F69" w:rsidP="003E5F69">
      <w:pPr>
        <w:ind w:left="1080"/>
      </w:pPr>
    </w:p>
    <w:p w:rsidR="003E5F69" w:rsidRDefault="003E5F69" w:rsidP="003E5F69">
      <w:pPr>
        <w:ind w:left="1440"/>
      </w:pPr>
      <w:r>
        <w:t xml:space="preserve">- Poradnia lekarza </w:t>
      </w:r>
      <w:r w:rsidR="00A40B3B">
        <w:t>podstawowej opieki zdrowotnej</w:t>
      </w:r>
    </w:p>
    <w:p w:rsidR="003E5F69" w:rsidRDefault="003E5F69" w:rsidP="003E5F69">
      <w:r>
        <w:t xml:space="preserve">                        - Gabinet pielęgniarki </w:t>
      </w:r>
      <w:r w:rsidR="00A40B3B">
        <w:t>podstawowej opieki zdrowotnej</w:t>
      </w:r>
    </w:p>
    <w:p w:rsidR="003E5F69" w:rsidRDefault="003E5F69" w:rsidP="003E5F69">
      <w:r>
        <w:t xml:space="preserve">                        - Gabinet </w:t>
      </w:r>
      <w:r w:rsidR="00A40B3B">
        <w:t>położnej podstawowej opieki zdrowotnej</w:t>
      </w:r>
    </w:p>
    <w:p w:rsidR="003E5F69" w:rsidRDefault="003E5F69" w:rsidP="003E5F69">
      <w:r>
        <w:t xml:space="preserve">                        - </w:t>
      </w:r>
      <w:r w:rsidR="00A40B3B">
        <w:t>Poradnia rehabilitacji narządu - ruchu</w:t>
      </w:r>
    </w:p>
    <w:p w:rsidR="003E5F69" w:rsidRDefault="00A40B3B" w:rsidP="003E5F69">
      <w:r>
        <w:t xml:space="preserve">                        - Poradnia </w:t>
      </w:r>
      <w:proofErr w:type="spellStart"/>
      <w:r>
        <w:t>ginekologiczno</w:t>
      </w:r>
      <w:proofErr w:type="spellEnd"/>
      <w:r>
        <w:t xml:space="preserve"> - położnicza</w:t>
      </w:r>
    </w:p>
    <w:p w:rsidR="003E5F69" w:rsidRDefault="00A40B3B" w:rsidP="003E5F69">
      <w:pPr>
        <w:ind w:left="1440"/>
      </w:pPr>
      <w:r>
        <w:t xml:space="preserve">- Gabinet profilaktyki zdrowotnej i pomocy przedlekarskiej </w:t>
      </w:r>
    </w:p>
    <w:p w:rsidR="003E5F69" w:rsidRDefault="00A40B3B" w:rsidP="003E5F69">
      <w:pPr>
        <w:ind w:left="1440"/>
      </w:pPr>
      <w:r>
        <w:t>- Poradnia diabetologiczna</w:t>
      </w:r>
    </w:p>
    <w:p w:rsidR="003E5F69" w:rsidRDefault="00A40B3B" w:rsidP="003E5F69">
      <w:pPr>
        <w:ind w:left="1440"/>
      </w:pPr>
      <w:r>
        <w:t>- Laboratorium</w:t>
      </w:r>
    </w:p>
    <w:p w:rsidR="003E5F69" w:rsidRDefault="003E5F69" w:rsidP="003E5F69">
      <w:r>
        <w:t xml:space="preserve">                    </w:t>
      </w:r>
      <w:r w:rsidR="00A40B3B">
        <w:t xml:space="preserve">    - Gabinety </w:t>
      </w:r>
      <w:proofErr w:type="spellStart"/>
      <w:r w:rsidR="00A40B3B">
        <w:t>diagnostyczno</w:t>
      </w:r>
      <w:proofErr w:type="spellEnd"/>
      <w:r w:rsidR="00A40B3B">
        <w:t xml:space="preserve"> - zabiegowe</w:t>
      </w:r>
    </w:p>
    <w:p w:rsidR="003E5F69" w:rsidRDefault="003E5F69" w:rsidP="003E5F69">
      <w:r>
        <w:t xml:space="preserve">           </w:t>
      </w:r>
      <w:r w:rsidR="00A40B3B">
        <w:t xml:space="preserve">             - </w:t>
      </w:r>
      <w:r>
        <w:t>Punkt szczepień</w:t>
      </w:r>
    </w:p>
    <w:p w:rsidR="003E5F69" w:rsidRDefault="003E5F69" w:rsidP="003E5F69">
      <w:r>
        <w:t xml:space="preserve">                        - Poradnia promocji zdrowia</w:t>
      </w:r>
    </w:p>
    <w:p w:rsidR="003E5F69" w:rsidRDefault="003E5F69" w:rsidP="003E5F69">
      <w:pPr>
        <w:ind w:left="1440"/>
      </w:pPr>
      <w:r>
        <w:t>- Dział (pracownia) fizjoterapii</w:t>
      </w:r>
    </w:p>
    <w:p w:rsidR="003E5F69" w:rsidRDefault="003E5F69" w:rsidP="003E5F69">
      <w:pPr>
        <w:ind w:left="1440"/>
      </w:pPr>
      <w:r>
        <w:t>- Poradnia rehabilitacyjna</w:t>
      </w:r>
    </w:p>
    <w:p w:rsidR="003E5F69" w:rsidRDefault="003E5F69" w:rsidP="003E5F69">
      <w:pPr>
        <w:ind w:left="1440"/>
      </w:pPr>
      <w:r>
        <w:t xml:space="preserve">- Pielęgniarska </w:t>
      </w:r>
      <w:r w:rsidR="00A40B3B">
        <w:t>długoterminowa opieka domowa</w:t>
      </w:r>
    </w:p>
    <w:p w:rsidR="003E5F69" w:rsidRDefault="003E5F69" w:rsidP="003E5F69">
      <w:r>
        <w:t xml:space="preserve">                </w:t>
      </w:r>
    </w:p>
    <w:p w:rsidR="003E5F69" w:rsidRDefault="003E5F69" w:rsidP="003E5F69">
      <w:pPr>
        <w:ind w:left="1080"/>
      </w:pPr>
    </w:p>
    <w:p w:rsidR="00CA3842" w:rsidRDefault="00CA3842" w:rsidP="003E5F69">
      <w:pPr>
        <w:ind w:left="1080"/>
      </w:pPr>
    </w:p>
    <w:p w:rsidR="00CA3842" w:rsidRDefault="00CA3842" w:rsidP="003E5F69">
      <w:pPr>
        <w:ind w:left="1080"/>
      </w:pPr>
    </w:p>
    <w:p w:rsidR="00CA3842" w:rsidRDefault="00CA3842" w:rsidP="003E5F69">
      <w:pPr>
        <w:ind w:left="1080"/>
      </w:pPr>
    </w:p>
    <w:p w:rsidR="00CA3842" w:rsidRDefault="00CA3842" w:rsidP="003E5F69">
      <w:pPr>
        <w:ind w:left="1080"/>
      </w:pPr>
    </w:p>
    <w:p w:rsidR="00CA3842" w:rsidRDefault="00CA3842" w:rsidP="003E5F69">
      <w:pPr>
        <w:ind w:left="1080"/>
      </w:pPr>
    </w:p>
    <w:p w:rsidR="00CA3842" w:rsidRPr="00AC7E0C" w:rsidRDefault="00CA3842" w:rsidP="003E5F69">
      <w:pPr>
        <w:ind w:left="1080"/>
      </w:pPr>
    </w:p>
    <w:p w:rsidR="003E5F69" w:rsidRPr="00D628D6" w:rsidRDefault="003E5F69" w:rsidP="003E5F69">
      <w:pPr>
        <w:numPr>
          <w:ilvl w:val="0"/>
          <w:numId w:val="1"/>
        </w:numPr>
        <w:jc w:val="both"/>
      </w:pPr>
      <w:r w:rsidRPr="00A31157">
        <w:rPr>
          <w:b/>
        </w:rPr>
        <w:lastRenderedPageBreak/>
        <w:t xml:space="preserve">Przychodnia Rejonowa w Skaryszewie  Filia nr 1 w </w:t>
      </w:r>
      <w:r>
        <w:rPr>
          <w:b/>
        </w:rPr>
        <w:t>Odechowie</w:t>
      </w:r>
    </w:p>
    <w:p w:rsidR="003E5F69" w:rsidRDefault="003E5F69" w:rsidP="003E5F69">
      <w:pPr>
        <w:ind w:left="1080"/>
        <w:jc w:val="both"/>
      </w:pPr>
      <w:r w:rsidRPr="00D628D6">
        <w:t>26-640 Skaryszew, Odechów 118</w:t>
      </w:r>
      <w:r>
        <w:t xml:space="preserve"> </w:t>
      </w:r>
    </w:p>
    <w:p w:rsidR="003E5F69" w:rsidRDefault="003E5F69" w:rsidP="003E5F69">
      <w:pPr>
        <w:ind w:left="1080"/>
        <w:jc w:val="both"/>
      </w:pPr>
      <w:r>
        <w:t>obejmująca następujące komórki organizacyjne:</w:t>
      </w:r>
    </w:p>
    <w:p w:rsidR="00D430EE" w:rsidRDefault="003E5F69" w:rsidP="003E5F69">
      <w:pPr>
        <w:ind w:left="1080"/>
      </w:pPr>
      <w:r>
        <w:t xml:space="preserve">   </w:t>
      </w:r>
    </w:p>
    <w:p w:rsidR="003E5F69" w:rsidRDefault="00D430EE" w:rsidP="003E5F69">
      <w:pPr>
        <w:ind w:left="1080"/>
      </w:pPr>
      <w:r>
        <w:t xml:space="preserve">     </w:t>
      </w:r>
      <w:r w:rsidR="003E5F69">
        <w:t xml:space="preserve">- Poradnia lekarza </w:t>
      </w:r>
      <w:r w:rsidR="00A40B3B">
        <w:t>podstawowej opieki zdrowotnej</w:t>
      </w:r>
    </w:p>
    <w:p w:rsidR="003E5F69" w:rsidRDefault="003E5F69" w:rsidP="003E5F69">
      <w:r>
        <w:t xml:space="preserve">                       - Gabinet pielęg</w:t>
      </w:r>
      <w:r w:rsidR="00A40B3B">
        <w:t>niarki  podstawowej opieki zdrowotnej</w:t>
      </w:r>
    </w:p>
    <w:p w:rsidR="003E5F69" w:rsidRDefault="003E5F69" w:rsidP="003E5F69">
      <w:pPr>
        <w:ind w:left="1080"/>
      </w:pPr>
      <w:r>
        <w:t xml:space="preserve">     - Gabinet</w:t>
      </w:r>
      <w:r w:rsidR="00A40B3B">
        <w:t xml:space="preserve"> położnej podstawowej opieki zdrowotnej</w:t>
      </w:r>
    </w:p>
    <w:p w:rsidR="00D430EE" w:rsidRDefault="00D430EE" w:rsidP="003E5F69">
      <w:pPr>
        <w:ind w:left="1080"/>
      </w:pPr>
      <w:r>
        <w:t xml:space="preserve">     - Gabinet </w:t>
      </w:r>
      <w:proofErr w:type="spellStart"/>
      <w:r>
        <w:t>diagnostyczno</w:t>
      </w:r>
      <w:proofErr w:type="spellEnd"/>
      <w:r>
        <w:t xml:space="preserve"> – zabiegowy</w:t>
      </w:r>
    </w:p>
    <w:p w:rsidR="00D430EE" w:rsidRDefault="00D430EE" w:rsidP="003E5F69">
      <w:pPr>
        <w:ind w:left="1080"/>
      </w:pPr>
      <w:r>
        <w:t xml:space="preserve">     - Punkt szczepień</w:t>
      </w:r>
    </w:p>
    <w:p w:rsidR="00D430EE" w:rsidRDefault="00D430EE" w:rsidP="003E5F69">
      <w:pPr>
        <w:ind w:left="1080"/>
      </w:pPr>
    </w:p>
    <w:p w:rsidR="00D430EE" w:rsidRDefault="00D430EE" w:rsidP="003E5F69">
      <w:pPr>
        <w:ind w:left="1080"/>
      </w:pPr>
    </w:p>
    <w:p w:rsidR="003E5F69" w:rsidRDefault="003E5F69" w:rsidP="003E5F69">
      <w:pPr>
        <w:ind w:left="1080"/>
      </w:pPr>
    </w:p>
    <w:p w:rsidR="003E5F69" w:rsidRPr="00AC7E0C" w:rsidRDefault="003E5F69" w:rsidP="003E5F69">
      <w:pPr>
        <w:ind w:left="1080"/>
      </w:pPr>
    </w:p>
    <w:p w:rsidR="003E5F69" w:rsidRPr="00D628D6" w:rsidRDefault="003E5F69" w:rsidP="003E5F69">
      <w:pPr>
        <w:numPr>
          <w:ilvl w:val="0"/>
          <w:numId w:val="1"/>
        </w:numPr>
        <w:jc w:val="both"/>
      </w:pPr>
      <w:r w:rsidRPr="00A31157">
        <w:rPr>
          <w:b/>
        </w:rPr>
        <w:t>Przychodnia Rejonowa w Skaryszewie  Filia nr 2 w Makowie</w:t>
      </w:r>
      <w:r>
        <w:rPr>
          <w:b/>
        </w:rPr>
        <w:t xml:space="preserve">  </w:t>
      </w:r>
    </w:p>
    <w:p w:rsidR="003E5F69" w:rsidRPr="00D628D6" w:rsidRDefault="003E5F69" w:rsidP="003E5F69">
      <w:pPr>
        <w:jc w:val="both"/>
      </w:pPr>
      <w:r>
        <w:t xml:space="preserve">                  </w:t>
      </w:r>
      <w:r w:rsidRPr="00D628D6">
        <w:t>26-640 Skaryszew</w:t>
      </w:r>
      <w:r>
        <w:t xml:space="preserve">, Maków ul. Starowiejska 20     </w:t>
      </w:r>
    </w:p>
    <w:p w:rsidR="003E5F69" w:rsidRDefault="003E5F69" w:rsidP="003E5F69">
      <w:pPr>
        <w:ind w:left="720"/>
        <w:jc w:val="both"/>
      </w:pPr>
      <w:r>
        <w:rPr>
          <w:b/>
        </w:rPr>
        <w:t xml:space="preserve">      </w:t>
      </w:r>
      <w:r>
        <w:t>obejmująca następujące komórki organizacyjne:</w:t>
      </w:r>
    </w:p>
    <w:p w:rsidR="003E5F69" w:rsidRPr="00AC7E0C" w:rsidRDefault="003E5F69" w:rsidP="003E5F69">
      <w:pPr>
        <w:ind w:left="1080"/>
        <w:jc w:val="both"/>
      </w:pPr>
      <w:r>
        <w:rPr>
          <w:b/>
        </w:rPr>
        <w:t xml:space="preserve"> </w:t>
      </w:r>
    </w:p>
    <w:p w:rsidR="00D430EE" w:rsidRDefault="003E5F69" w:rsidP="003E5F69">
      <w:r>
        <w:t xml:space="preserve">                       - Poradnia lekarza </w:t>
      </w:r>
      <w:r w:rsidR="00D430EE">
        <w:t>podstawowej opieki zdrowotnej</w:t>
      </w:r>
    </w:p>
    <w:p w:rsidR="003E5F69" w:rsidRDefault="003E5F69" w:rsidP="003E5F69">
      <w:r>
        <w:t xml:space="preserve">                       - Gabinet pielęg</w:t>
      </w:r>
      <w:r w:rsidR="00D430EE">
        <w:t>niarki podstawowej opieki zdrowotnej</w:t>
      </w:r>
    </w:p>
    <w:p w:rsidR="003E5F69" w:rsidRDefault="003E5F69" w:rsidP="003E5F69">
      <w:pPr>
        <w:ind w:left="1080"/>
      </w:pPr>
      <w:r>
        <w:t xml:space="preserve">     - Gabinet położnej </w:t>
      </w:r>
      <w:r w:rsidR="00D430EE">
        <w:t>podstawowej opieki zdrowotnej</w:t>
      </w:r>
    </w:p>
    <w:p w:rsidR="00D430EE" w:rsidRDefault="00D430EE" w:rsidP="00D430EE">
      <w:pPr>
        <w:ind w:left="1080"/>
      </w:pPr>
      <w:r>
        <w:t xml:space="preserve">     - Gabinet </w:t>
      </w:r>
      <w:proofErr w:type="spellStart"/>
      <w:r>
        <w:t>diagnostyczno</w:t>
      </w:r>
      <w:proofErr w:type="spellEnd"/>
      <w:r>
        <w:t xml:space="preserve"> – zabiegowy</w:t>
      </w:r>
    </w:p>
    <w:p w:rsidR="00D430EE" w:rsidRDefault="00D430EE" w:rsidP="00D430EE">
      <w:pPr>
        <w:ind w:left="1080"/>
      </w:pPr>
      <w:r>
        <w:t xml:space="preserve">     - Punkt szczepień</w:t>
      </w:r>
    </w:p>
    <w:p w:rsidR="00D430EE" w:rsidRDefault="00D430EE" w:rsidP="00D430EE">
      <w:pPr>
        <w:ind w:left="1080"/>
      </w:pPr>
      <w:r>
        <w:t xml:space="preserve">Dział </w:t>
      </w:r>
      <w:proofErr w:type="spellStart"/>
      <w:r>
        <w:t>administracyjno</w:t>
      </w:r>
      <w:proofErr w:type="spellEnd"/>
      <w:r>
        <w:t xml:space="preserve"> – gospodarczy.</w:t>
      </w:r>
    </w:p>
    <w:p w:rsidR="003E5F69" w:rsidRDefault="003E5F69" w:rsidP="003E5F69">
      <w:pPr>
        <w:ind w:left="1080"/>
      </w:pPr>
    </w:p>
    <w:p w:rsidR="003E5F69" w:rsidRDefault="003E5F69" w:rsidP="003E5F69">
      <w:pPr>
        <w:jc w:val="both"/>
      </w:pPr>
      <w:r>
        <w:t xml:space="preserve">                                                                 §  2.</w:t>
      </w:r>
    </w:p>
    <w:p w:rsidR="003E5F69" w:rsidRDefault="003E5F69" w:rsidP="003E5F69">
      <w:pPr>
        <w:jc w:val="both"/>
      </w:pPr>
    </w:p>
    <w:p w:rsidR="003E5F69" w:rsidRDefault="003E5F69" w:rsidP="003E5F69">
      <w:pPr>
        <w:jc w:val="both"/>
      </w:pPr>
      <w:r>
        <w:t>Wykonanie uchwały powierza się Dyrektorowi  Publicznego Zakładu Opieki Zdrowotnej w Skaryszewie.</w:t>
      </w:r>
    </w:p>
    <w:p w:rsidR="003E5F69" w:rsidRDefault="003E5F69" w:rsidP="003E5F69">
      <w:pPr>
        <w:rPr>
          <w:b/>
          <w:bCs/>
          <w:sz w:val="32"/>
        </w:rPr>
      </w:pPr>
      <w:r>
        <w:rPr>
          <w:b/>
          <w:bCs/>
          <w:sz w:val="32"/>
        </w:rPr>
        <w:t xml:space="preserve">  </w:t>
      </w:r>
    </w:p>
    <w:p w:rsidR="003E5F69" w:rsidRDefault="003E5F69" w:rsidP="003E5F69">
      <w:pPr>
        <w:jc w:val="both"/>
      </w:pPr>
      <w:r>
        <w:t xml:space="preserve">                                                                 § 3.</w:t>
      </w:r>
    </w:p>
    <w:p w:rsidR="003E5F69" w:rsidRDefault="003E5F69" w:rsidP="003E5F69">
      <w:pPr>
        <w:jc w:val="both"/>
      </w:pPr>
      <w:r>
        <w:t xml:space="preserve"> </w:t>
      </w:r>
    </w:p>
    <w:p w:rsidR="003E5F69" w:rsidRDefault="003E5F69" w:rsidP="003E5F69">
      <w:pPr>
        <w:jc w:val="both"/>
      </w:pPr>
      <w:r>
        <w:t>Uchwała wchodzi w życie z dniem podjęcia.</w:t>
      </w:r>
    </w:p>
    <w:p w:rsidR="003E5F69" w:rsidRPr="00D86265" w:rsidRDefault="003E5F69" w:rsidP="003E5F69">
      <w:pPr>
        <w:jc w:val="both"/>
      </w:pPr>
      <w:bookmarkStart w:id="0" w:name="_GoBack"/>
      <w:bookmarkEnd w:id="0"/>
    </w:p>
    <w:p w:rsidR="003E5F69" w:rsidRDefault="003E5F69" w:rsidP="003E5F69">
      <w:pPr>
        <w:ind w:left="720"/>
        <w:rPr>
          <w:sz w:val="28"/>
        </w:rPr>
      </w:pPr>
    </w:p>
    <w:p w:rsidR="003E5F69" w:rsidRDefault="003E5F69" w:rsidP="003E5F69">
      <w:pPr>
        <w:ind w:left="1080"/>
      </w:pPr>
    </w:p>
    <w:p w:rsidR="003E5F69" w:rsidRDefault="003E5F69" w:rsidP="003E5F69">
      <w:pPr>
        <w:rPr>
          <w:b/>
          <w:bCs/>
          <w:sz w:val="32"/>
        </w:rPr>
      </w:pPr>
    </w:p>
    <w:sectPr w:rsidR="003E5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14F0"/>
    <w:multiLevelType w:val="hybridMultilevel"/>
    <w:tmpl w:val="C20E421E"/>
    <w:lvl w:ilvl="0" w:tplc="548E31B8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20"/>
    <w:rsid w:val="000046F1"/>
    <w:rsid w:val="000129D8"/>
    <w:rsid w:val="00054716"/>
    <w:rsid w:val="00071600"/>
    <w:rsid w:val="00087172"/>
    <w:rsid w:val="000A7846"/>
    <w:rsid w:val="00104034"/>
    <w:rsid w:val="00107E6C"/>
    <w:rsid w:val="00117384"/>
    <w:rsid w:val="001347A5"/>
    <w:rsid w:val="00147ECD"/>
    <w:rsid w:val="00150A0C"/>
    <w:rsid w:val="00152564"/>
    <w:rsid w:val="001558A2"/>
    <w:rsid w:val="0017182A"/>
    <w:rsid w:val="00182981"/>
    <w:rsid w:val="00186DF2"/>
    <w:rsid w:val="00195C4F"/>
    <w:rsid w:val="001975FC"/>
    <w:rsid w:val="00197E5F"/>
    <w:rsid w:val="001C0A38"/>
    <w:rsid w:val="001C6EDB"/>
    <w:rsid w:val="001E1D88"/>
    <w:rsid w:val="00235EB6"/>
    <w:rsid w:val="0027381A"/>
    <w:rsid w:val="00274AAD"/>
    <w:rsid w:val="00282C8C"/>
    <w:rsid w:val="00291C5B"/>
    <w:rsid w:val="00293A81"/>
    <w:rsid w:val="002971D5"/>
    <w:rsid w:val="002B4398"/>
    <w:rsid w:val="002C0D03"/>
    <w:rsid w:val="002D1C24"/>
    <w:rsid w:val="002D575A"/>
    <w:rsid w:val="002E27B3"/>
    <w:rsid w:val="00301AAE"/>
    <w:rsid w:val="00314EA1"/>
    <w:rsid w:val="00327BA7"/>
    <w:rsid w:val="003C54CA"/>
    <w:rsid w:val="003E5F69"/>
    <w:rsid w:val="00404D7B"/>
    <w:rsid w:val="0043166D"/>
    <w:rsid w:val="00443245"/>
    <w:rsid w:val="00446A75"/>
    <w:rsid w:val="00465604"/>
    <w:rsid w:val="00492EE1"/>
    <w:rsid w:val="00493C83"/>
    <w:rsid w:val="004B32BE"/>
    <w:rsid w:val="004B7C81"/>
    <w:rsid w:val="004D799C"/>
    <w:rsid w:val="004F2373"/>
    <w:rsid w:val="005062AC"/>
    <w:rsid w:val="00523F20"/>
    <w:rsid w:val="00547C81"/>
    <w:rsid w:val="00560C78"/>
    <w:rsid w:val="00562C73"/>
    <w:rsid w:val="005724B9"/>
    <w:rsid w:val="0057504A"/>
    <w:rsid w:val="005855B1"/>
    <w:rsid w:val="005A09D9"/>
    <w:rsid w:val="005A3EF6"/>
    <w:rsid w:val="005B2317"/>
    <w:rsid w:val="005D0342"/>
    <w:rsid w:val="005D3F50"/>
    <w:rsid w:val="005F479C"/>
    <w:rsid w:val="005F6E78"/>
    <w:rsid w:val="006014E5"/>
    <w:rsid w:val="006039FB"/>
    <w:rsid w:val="0061162A"/>
    <w:rsid w:val="00615C80"/>
    <w:rsid w:val="00626D6A"/>
    <w:rsid w:val="006410A7"/>
    <w:rsid w:val="00654678"/>
    <w:rsid w:val="00665C20"/>
    <w:rsid w:val="00682E10"/>
    <w:rsid w:val="00695AA0"/>
    <w:rsid w:val="006B1FBC"/>
    <w:rsid w:val="006D659C"/>
    <w:rsid w:val="00700A39"/>
    <w:rsid w:val="00747957"/>
    <w:rsid w:val="00784AD7"/>
    <w:rsid w:val="00787556"/>
    <w:rsid w:val="00793DE8"/>
    <w:rsid w:val="0079545A"/>
    <w:rsid w:val="007969BC"/>
    <w:rsid w:val="007A1C63"/>
    <w:rsid w:val="007B42F1"/>
    <w:rsid w:val="007D3C7D"/>
    <w:rsid w:val="007F5107"/>
    <w:rsid w:val="008425FD"/>
    <w:rsid w:val="00847847"/>
    <w:rsid w:val="00850E28"/>
    <w:rsid w:val="00877A75"/>
    <w:rsid w:val="00880330"/>
    <w:rsid w:val="00880382"/>
    <w:rsid w:val="008811C3"/>
    <w:rsid w:val="008862EB"/>
    <w:rsid w:val="008A3C44"/>
    <w:rsid w:val="008B7FA5"/>
    <w:rsid w:val="008C651B"/>
    <w:rsid w:val="008C78DE"/>
    <w:rsid w:val="008D3D01"/>
    <w:rsid w:val="008E170D"/>
    <w:rsid w:val="008E2E48"/>
    <w:rsid w:val="008F3710"/>
    <w:rsid w:val="008F7283"/>
    <w:rsid w:val="00902411"/>
    <w:rsid w:val="00902BC3"/>
    <w:rsid w:val="009310BB"/>
    <w:rsid w:val="009471A3"/>
    <w:rsid w:val="00951C63"/>
    <w:rsid w:val="00957BCD"/>
    <w:rsid w:val="00984C38"/>
    <w:rsid w:val="009A6CAF"/>
    <w:rsid w:val="009B7E66"/>
    <w:rsid w:val="009C4517"/>
    <w:rsid w:val="009D34D1"/>
    <w:rsid w:val="009D4F29"/>
    <w:rsid w:val="009E2C0D"/>
    <w:rsid w:val="009F3372"/>
    <w:rsid w:val="009F57A4"/>
    <w:rsid w:val="00A019E5"/>
    <w:rsid w:val="00A12F46"/>
    <w:rsid w:val="00A31517"/>
    <w:rsid w:val="00A32CBB"/>
    <w:rsid w:val="00A40B3B"/>
    <w:rsid w:val="00A51C15"/>
    <w:rsid w:val="00A56FD1"/>
    <w:rsid w:val="00A635B0"/>
    <w:rsid w:val="00A6552E"/>
    <w:rsid w:val="00A6620D"/>
    <w:rsid w:val="00A85E3E"/>
    <w:rsid w:val="00AD2FD2"/>
    <w:rsid w:val="00AE5690"/>
    <w:rsid w:val="00AF4C60"/>
    <w:rsid w:val="00AF7C9A"/>
    <w:rsid w:val="00B23963"/>
    <w:rsid w:val="00B25F4F"/>
    <w:rsid w:val="00B37B06"/>
    <w:rsid w:val="00B41437"/>
    <w:rsid w:val="00B57472"/>
    <w:rsid w:val="00B60669"/>
    <w:rsid w:val="00B6304B"/>
    <w:rsid w:val="00B6358E"/>
    <w:rsid w:val="00B7010C"/>
    <w:rsid w:val="00B84208"/>
    <w:rsid w:val="00B9102C"/>
    <w:rsid w:val="00BA699C"/>
    <w:rsid w:val="00BD572B"/>
    <w:rsid w:val="00BD7D1A"/>
    <w:rsid w:val="00BE46C8"/>
    <w:rsid w:val="00BE55B9"/>
    <w:rsid w:val="00BF786F"/>
    <w:rsid w:val="00C04234"/>
    <w:rsid w:val="00C25403"/>
    <w:rsid w:val="00C33701"/>
    <w:rsid w:val="00C673CC"/>
    <w:rsid w:val="00CA3842"/>
    <w:rsid w:val="00CA5B49"/>
    <w:rsid w:val="00CB5710"/>
    <w:rsid w:val="00CB5888"/>
    <w:rsid w:val="00CC0D25"/>
    <w:rsid w:val="00CC107F"/>
    <w:rsid w:val="00CD0755"/>
    <w:rsid w:val="00CF042E"/>
    <w:rsid w:val="00D00B57"/>
    <w:rsid w:val="00D070FF"/>
    <w:rsid w:val="00D146D7"/>
    <w:rsid w:val="00D34ED9"/>
    <w:rsid w:val="00D430EE"/>
    <w:rsid w:val="00D62009"/>
    <w:rsid w:val="00D74754"/>
    <w:rsid w:val="00D84D9C"/>
    <w:rsid w:val="00DA6D28"/>
    <w:rsid w:val="00DB5CB8"/>
    <w:rsid w:val="00DC0673"/>
    <w:rsid w:val="00E131C7"/>
    <w:rsid w:val="00E35E7C"/>
    <w:rsid w:val="00E46750"/>
    <w:rsid w:val="00E51A83"/>
    <w:rsid w:val="00E51CA1"/>
    <w:rsid w:val="00E74F5E"/>
    <w:rsid w:val="00E76A68"/>
    <w:rsid w:val="00E9052E"/>
    <w:rsid w:val="00EC347F"/>
    <w:rsid w:val="00F029B0"/>
    <w:rsid w:val="00F10467"/>
    <w:rsid w:val="00F261D6"/>
    <w:rsid w:val="00F43094"/>
    <w:rsid w:val="00F5178E"/>
    <w:rsid w:val="00F53427"/>
    <w:rsid w:val="00F62C40"/>
    <w:rsid w:val="00F63422"/>
    <w:rsid w:val="00F73197"/>
    <w:rsid w:val="00F74DDA"/>
    <w:rsid w:val="00FA018B"/>
    <w:rsid w:val="00FA2AD6"/>
    <w:rsid w:val="00FB0170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E342-5DDF-4234-AE98-F16AA988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cp:lastPrinted>2012-09-27T07:53:00Z</cp:lastPrinted>
  <dcterms:created xsi:type="dcterms:W3CDTF">2012-09-18T08:35:00Z</dcterms:created>
  <dcterms:modified xsi:type="dcterms:W3CDTF">2012-09-27T07:57:00Z</dcterms:modified>
</cp:coreProperties>
</file>