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F306" w14:textId="77777777" w:rsidR="00A427EF" w:rsidRPr="00A427EF" w:rsidRDefault="00A427EF" w:rsidP="00A427EF">
      <w:pPr>
        <w:jc w:val="center"/>
        <w:rPr>
          <w:b/>
          <w:bCs/>
          <w:sz w:val="32"/>
          <w:szCs w:val="32"/>
        </w:rPr>
      </w:pPr>
      <w:r w:rsidRPr="00A427EF">
        <w:rPr>
          <w:b/>
          <w:bCs/>
          <w:sz w:val="32"/>
          <w:szCs w:val="32"/>
        </w:rPr>
        <w:t>OBWIESZCZENIE</w:t>
      </w:r>
    </w:p>
    <w:p w14:paraId="2A7E92DE" w14:textId="77777777" w:rsidR="00A427EF" w:rsidRPr="00A427EF" w:rsidRDefault="00A427EF" w:rsidP="00A427EF"/>
    <w:p w14:paraId="0E82577A" w14:textId="52D2FB78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tab/>
      </w:r>
      <w:r w:rsidRPr="00A427EF">
        <w:rPr>
          <w:sz w:val="28"/>
          <w:szCs w:val="28"/>
        </w:rPr>
        <w:t>Stosownie do art. 33 – 36 i 38 ustawy z dnia 3 października 2008r.</w:t>
      </w:r>
      <w:r w:rsidRPr="00A427EF">
        <w:rPr>
          <w:sz w:val="28"/>
          <w:szCs w:val="28"/>
        </w:rPr>
        <w:br/>
        <w:t>o udostępnianiu informacji o środowisku i jego ochronie, udziale społeczeństwa w ochronie środowiska oraz o ocenach oddziaływania na środowisko (t.j. Dz. U. z 2024 r. poz. 1112 z późn. zm.) zawiadamiam że:</w:t>
      </w:r>
    </w:p>
    <w:p w14:paraId="1876284F" w14:textId="03060A22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ab/>
        <w:t>prowadzone jest postępowanie administracyjne dla przedsięwzięcia  polegającego na „Budowie budynku obory wolnostanowiskowej o obsadzie 480 sztuk krów mlecznych (480 DJP) oraz budynku wydajalni wraz z infrastrukturą towarzyszącą (silos paszowy, zbiornik na ścieki bytowe, zbiornik na ścieki przemysłowe przy łącznej maksymalnej obsadzie w gospodarstwie wynoszącej do 533 DJP, na działce 60, obręb Nowa Wieś, gmina Purda, powiat olsztyński, województwo warmińsko-mazurskie.”</w:t>
      </w:r>
    </w:p>
    <w:p w14:paraId="07F50B83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ab/>
        <w:t>Z treścią raportu o oddziaływaniu planowanego przedsięwzięcia na środowisko zapoznać się można w siedzibie Urzędu Gminy, Purda 19 w pokoju nr 11 w godzinach:</w:t>
      </w:r>
    </w:p>
    <w:p w14:paraId="5EC74587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poniedziałek: 7</w:t>
      </w:r>
      <w:r w:rsidRPr="00A427EF">
        <w:rPr>
          <w:sz w:val="28"/>
          <w:szCs w:val="28"/>
          <w:vertAlign w:val="superscript"/>
        </w:rPr>
        <w:t xml:space="preserve">30  - </w:t>
      </w:r>
      <w:r w:rsidRPr="00A427EF">
        <w:rPr>
          <w:sz w:val="28"/>
          <w:szCs w:val="28"/>
        </w:rPr>
        <w:t>17</w:t>
      </w:r>
      <w:r w:rsidRPr="00A427EF">
        <w:rPr>
          <w:sz w:val="28"/>
          <w:szCs w:val="28"/>
          <w:vertAlign w:val="superscript"/>
        </w:rPr>
        <w:t>00</w:t>
      </w:r>
    </w:p>
    <w:p w14:paraId="1DC33AF0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wtorek-czwartek:  7</w:t>
      </w:r>
      <w:r w:rsidRPr="00A427EF">
        <w:rPr>
          <w:sz w:val="28"/>
          <w:szCs w:val="28"/>
          <w:vertAlign w:val="superscript"/>
        </w:rPr>
        <w:t xml:space="preserve">30  - </w:t>
      </w:r>
      <w:r w:rsidRPr="00A427EF">
        <w:rPr>
          <w:sz w:val="28"/>
          <w:szCs w:val="28"/>
        </w:rPr>
        <w:t>15</w:t>
      </w:r>
      <w:r w:rsidRPr="00A427EF">
        <w:rPr>
          <w:sz w:val="28"/>
          <w:szCs w:val="28"/>
          <w:vertAlign w:val="superscript"/>
        </w:rPr>
        <w:t>30</w:t>
      </w:r>
    </w:p>
    <w:p w14:paraId="7FED6098" w14:textId="19BF5E2C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piątek:  7</w:t>
      </w:r>
      <w:r w:rsidRPr="00A427EF">
        <w:rPr>
          <w:sz w:val="28"/>
          <w:szCs w:val="28"/>
          <w:vertAlign w:val="superscript"/>
        </w:rPr>
        <w:t xml:space="preserve">30  - </w:t>
      </w:r>
      <w:r w:rsidRPr="00A427EF">
        <w:rPr>
          <w:sz w:val="28"/>
          <w:szCs w:val="28"/>
        </w:rPr>
        <w:t>14</w:t>
      </w:r>
      <w:r w:rsidRPr="00A427EF">
        <w:rPr>
          <w:sz w:val="28"/>
          <w:szCs w:val="28"/>
          <w:vertAlign w:val="superscript"/>
        </w:rPr>
        <w:t>00</w:t>
      </w:r>
      <w:r w:rsidRPr="00A427EF">
        <w:rPr>
          <w:sz w:val="28"/>
          <w:szCs w:val="28"/>
        </w:rPr>
        <w:t>.</w:t>
      </w:r>
    </w:p>
    <w:p w14:paraId="509F91FE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ab/>
        <w:t>W terminie 21 dni od daty ogłoszenia w siedzibie Urzędu Gminy</w:t>
      </w:r>
      <w:r w:rsidRPr="00A427EF">
        <w:rPr>
          <w:sz w:val="28"/>
          <w:szCs w:val="28"/>
        </w:rPr>
        <w:br/>
        <w:t>w Purdzie w pokoju nr 11 można zgłaszać ewentualne zastrzeżenia, uwagi</w:t>
      </w:r>
      <w:r w:rsidRPr="00A427EF">
        <w:rPr>
          <w:sz w:val="28"/>
          <w:szCs w:val="28"/>
        </w:rPr>
        <w:br/>
        <w:t>i wnioski. Uwagi i wnioski mogą być wnoszone:</w:t>
      </w:r>
    </w:p>
    <w:p w14:paraId="14B090F9" w14:textId="77777777" w:rsidR="00A427EF" w:rsidRPr="00A427EF" w:rsidRDefault="00A427EF" w:rsidP="00A427EF">
      <w:pPr>
        <w:numPr>
          <w:ilvl w:val="0"/>
          <w:numId w:val="1"/>
        </w:num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w formie pisemnej;</w:t>
      </w:r>
    </w:p>
    <w:p w14:paraId="54B64FD0" w14:textId="77777777" w:rsidR="00A427EF" w:rsidRPr="00A427EF" w:rsidRDefault="00A427EF" w:rsidP="00A427EF">
      <w:pPr>
        <w:numPr>
          <w:ilvl w:val="0"/>
          <w:numId w:val="1"/>
        </w:num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ustnie do protokołu;</w:t>
      </w:r>
    </w:p>
    <w:p w14:paraId="39D1A132" w14:textId="0539BFF0" w:rsidR="00A427EF" w:rsidRPr="00A427EF" w:rsidRDefault="00A427EF" w:rsidP="00A427EF">
      <w:pPr>
        <w:numPr>
          <w:ilvl w:val="0"/>
          <w:numId w:val="1"/>
        </w:num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za pomocą środków komunikacji elektronicznej bez konieczności opatrywania ich bezpiecznym podpisem elektronicznym.</w:t>
      </w:r>
      <w:r w:rsidRPr="00A427EF">
        <w:tab/>
      </w:r>
    </w:p>
    <w:p w14:paraId="3A21C27F" w14:textId="77777777" w:rsidR="00A427EF" w:rsidRPr="00A427EF" w:rsidRDefault="00A427EF" w:rsidP="00A427EF"/>
    <w:p w14:paraId="3C2F58FB" w14:textId="77777777" w:rsidR="00A427EF" w:rsidRPr="00A427EF" w:rsidRDefault="00A427EF" w:rsidP="00A427EF"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  <w:t>Wójt Gminy Purda</w:t>
      </w:r>
    </w:p>
    <w:p w14:paraId="0616CF73" w14:textId="7267248E" w:rsidR="00A427EF" w:rsidRPr="00A427EF" w:rsidRDefault="00A427EF" w:rsidP="00A427EF"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  <w:t xml:space="preserve">  </w:t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  <w:t>/-/ Teresa Chrostowska</w:t>
      </w:r>
    </w:p>
    <w:p w14:paraId="342134E9" w14:textId="77777777" w:rsidR="00A427EF" w:rsidRPr="00A427EF" w:rsidRDefault="00A427EF" w:rsidP="00A427EF"/>
    <w:p w14:paraId="1DE10FA8" w14:textId="6EE6F02E" w:rsidR="00251C42" w:rsidRPr="00A427EF" w:rsidRDefault="00A427EF">
      <w:pPr>
        <w:rPr>
          <w:bCs/>
          <w:lang w:bidi="pl-PL"/>
        </w:rPr>
      </w:pPr>
      <w:r w:rsidRPr="00A427EF">
        <w:rPr>
          <w:bCs/>
          <w:lang w:bidi="pl-PL"/>
        </w:rPr>
        <w:t>Purda, dnia 07.05.2025 r.</w:t>
      </w:r>
    </w:p>
    <w:sectPr w:rsidR="00251C42" w:rsidRPr="00A4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31FDA"/>
    <w:multiLevelType w:val="multilevel"/>
    <w:tmpl w:val="6EC275B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9994329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B"/>
    <w:rsid w:val="00216A0B"/>
    <w:rsid w:val="00226BB9"/>
    <w:rsid w:val="00251C42"/>
    <w:rsid w:val="00303846"/>
    <w:rsid w:val="005A2D15"/>
    <w:rsid w:val="00A427EF"/>
    <w:rsid w:val="00BA4BA7"/>
    <w:rsid w:val="00E52EE8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57D8"/>
  <w15:chartTrackingRefBased/>
  <w15:docId w15:val="{25DAE33E-364E-4F59-8935-0FD4EE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dcterms:created xsi:type="dcterms:W3CDTF">2025-05-07T08:57:00Z</dcterms:created>
  <dcterms:modified xsi:type="dcterms:W3CDTF">2025-05-07T08:58:00Z</dcterms:modified>
</cp:coreProperties>
</file>