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525" w14:textId="5DD85201" w:rsidR="00BA737B" w:rsidRPr="008A2F0E" w:rsidRDefault="00BA737B" w:rsidP="008A2F0E">
      <w:pPr>
        <w:spacing w:after="0" w:line="240" w:lineRule="auto"/>
        <w:ind w:left="5103"/>
        <w:rPr>
          <w:rFonts w:cstheme="minorHAnsi"/>
        </w:rPr>
      </w:pPr>
      <w:r w:rsidRPr="008A2F0E">
        <w:rPr>
          <w:rFonts w:cstheme="minorHAnsi"/>
        </w:rPr>
        <w:t xml:space="preserve">Załącznik Nr </w:t>
      </w:r>
      <w:r w:rsidR="008A2F0E" w:rsidRPr="008A2F0E">
        <w:rPr>
          <w:rFonts w:cstheme="minorHAnsi"/>
        </w:rPr>
        <w:t>2</w:t>
      </w:r>
    </w:p>
    <w:p w14:paraId="4BE41882" w14:textId="77777777" w:rsidR="008A2F0E" w:rsidRPr="008A2F0E" w:rsidRDefault="00BA737B" w:rsidP="008A2F0E">
      <w:pPr>
        <w:spacing w:after="0" w:line="240" w:lineRule="auto"/>
        <w:ind w:left="5103"/>
        <w:rPr>
          <w:rFonts w:cstheme="minorHAnsi"/>
        </w:rPr>
      </w:pPr>
      <w:r w:rsidRPr="008A2F0E">
        <w:rPr>
          <w:rFonts w:cstheme="minorHAnsi"/>
        </w:rPr>
        <w:t>do Zarządzenia Nr</w:t>
      </w:r>
      <w:r w:rsidR="008A2F0E" w:rsidRPr="008A2F0E">
        <w:rPr>
          <w:rFonts w:cstheme="minorHAnsi"/>
        </w:rPr>
        <w:t xml:space="preserve"> 186/2021</w:t>
      </w:r>
    </w:p>
    <w:p w14:paraId="1B76F2CD" w14:textId="6F69E0DB" w:rsidR="00BA737B" w:rsidRPr="008A2F0E" w:rsidRDefault="00BA737B" w:rsidP="008A2F0E">
      <w:pPr>
        <w:spacing w:after="0" w:line="240" w:lineRule="auto"/>
        <w:ind w:left="5103"/>
        <w:rPr>
          <w:rFonts w:cstheme="minorHAnsi"/>
        </w:rPr>
      </w:pPr>
      <w:r w:rsidRPr="008A2F0E">
        <w:rPr>
          <w:rFonts w:cstheme="minorHAnsi"/>
        </w:rPr>
        <w:t>Wójta Gminy Purda</w:t>
      </w:r>
    </w:p>
    <w:p w14:paraId="3D4D6B74" w14:textId="1960942F" w:rsidR="00BA737B" w:rsidRPr="008A2F0E" w:rsidRDefault="00BA737B" w:rsidP="008A2F0E">
      <w:pPr>
        <w:spacing w:after="0" w:line="240" w:lineRule="auto"/>
        <w:ind w:left="5103"/>
        <w:rPr>
          <w:rFonts w:cstheme="minorHAnsi"/>
        </w:rPr>
      </w:pPr>
      <w:r w:rsidRPr="008A2F0E">
        <w:rPr>
          <w:rFonts w:cstheme="minorHAnsi"/>
        </w:rPr>
        <w:t xml:space="preserve">z dnia </w:t>
      </w:r>
      <w:r w:rsidR="008A2F0E" w:rsidRPr="008A2F0E">
        <w:rPr>
          <w:rFonts w:cstheme="minorHAnsi"/>
        </w:rPr>
        <w:t>21 października 2021 r.</w:t>
      </w:r>
    </w:p>
    <w:p w14:paraId="5E2017D5" w14:textId="77777777" w:rsidR="00BA737B" w:rsidRPr="008A2F0E" w:rsidRDefault="00BA737B" w:rsidP="008A2F0E">
      <w:pPr>
        <w:spacing w:after="0" w:line="240" w:lineRule="auto"/>
        <w:jc w:val="both"/>
        <w:rPr>
          <w:rFonts w:cstheme="minorHAnsi"/>
        </w:rPr>
      </w:pPr>
    </w:p>
    <w:p w14:paraId="00B3F58E" w14:textId="77777777" w:rsidR="008A2F0E" w:rsidRDefault="008A2F0E" w:rsidP="008A2F0E">
      <w:pPr>
        <w:spacing w:after="0" w:line="240" w:lineRule="auto"/>
        <w:jc w:val="both"/>
        <w:rPr>
          <w:rFonts w:cstheme="minorHAnsi"/>
        </w:rPr>
      </w:pPr>
    </w:p>
    <w:p w14:paraId="3548E9D3" w14:textId="77777777" w:rsidR="008A2F0E" w:rsidRDefault="008A2F0E" w:rsidP="008A2F0E">
      <w:pPr>
        <w:spacing w:after="0" w:line="240" w:lineRule="auto"/>
        <w:jc w:val="both"/>
        <w:rPr>
          <w:rFonts w:cstheme="minorHAnsi"/>
        </w:rPr>
      </w:pPr>
    </w:p>
    <w:p w14:paraId="103F264A" w14:textId="12DFF865" w:rsidR="00BA737B" w:rsidRPr="008A2F0E" w:rsidRDefault="00BA737B" w:rsidP="008A2F0E">
      <w:pPr>
        <w:spacing w:after="0" w:line="240" w:lineRule="auto"/>
        <w:jc w:val="both"/>
        <w:rPr>
          <w:rFonts w:cstheme="minorHAnsi"/>
        </w:rPr>
      </w:pPr>
      <w:r w:rsidRPr="008A2F0E">
        <w:rPr>
          <w:rFonts w:cstheme="minorHAnsi"/>
        </w:rPr>
        <w:t>Formularz zgłoszenia uwag dotyczących uchwały Rady Gminy Purda w sprawie „Rocznego programu współpracy z organizacjami pozarządowymi oraz innymi podmiotami, o których mowa w art. 3 ust. 3 Ustawy z dnia 24 kwietnia 2003 r. o działalności pożytku publicznego i o wolontariacie na 202</w:t>
      </w:r>
      <w:r w:rsidR="008A2F0E">
        <w:rPr>
          <w:rFonts w:cstheme="minorHAnsi"/>
        </w:rPr>
        <w:t>2</w:t>
      </w:r>
      <w:r w:rsidRPr="008A2F0E">
        <w:rPr>
          <w:rFonts w:cstheme="minorHAnsi"/>
        </w:rPr>
        <w:t xml:space="preserve"> rok.</w:t>
      </w:r>
    </w:p>
    <w:p w14:paraId="61ACAB8A" w14:textId="77777777" w:rsidR="00BA737B" w:rsidRPr="008A2F0E" w:rsidRDefault="00BA737B" w:rsidP="008A2F0E">
      <w:pPr>
        <w:spacing w:after="0" w:line="240" w:lineRule="auto"/>
        <w:rPr>
          <w:rFonts w:cstheme="minorHAnsi"/>
        </w:rPr>
      </w:pPr>
    </w:p>
    <w:p w14:paraId="383DB1FD" w14:textId="77777777" w:rsidR="00BA737B" w:rsidRPr="008A2F0E" w:rsidRDefault="00BA737B" w:rsidP="008A2F0E">
      <w:pPr>
        <w:spacing w:afterLines="160" w:after="384" w:line="240" w:lineRule="auto"/>
        <w:rPr>
          <w:rFonts w:cstheme="minorHAnsi"/>
        </w:rPr>
      </w:pPr>
      <w:r w:rsidRPr="008A2F0E">
        <w:rPr>
          <w:rFonts w:cstheme="minorHAnsi"/>
        </w:rPr>
        <w:t>Podmiot zgłaszający (nazwa organizacji / imię i nazwisko przedstawiciela organizacji, siedziba, e-mail, telefon):</w:t>
      </w:r>
    </w:p>
    <w:p w14:paraId="31E1FD1F" w14:textId="419716F0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45B8494E" w14:textId="5C57CD27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.. </w:t>
      </w:r>
    </w:p>
    <w:p w14:paraId="49E11445" w14:textId="2F663473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5AD37A39" w14:textId="77777777" w:rsidR="00BA737B" w:rsidRPr="008A2F0E" w:rsidRDefault="00BA737B" w:rsidP="008A2F0E">
      <w:pPr>
        <w:spacing w:after="0" w:line="240" w:lineRule="auto"/>
        <w:rPr>
          <w:rFonts w:cstheme="minorHAnsi"/>
        </w:rPr>
      </w:pPr>
    </w:p>
    <w:p w14:paraId="7E04D0C4" w14:textId="77777777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>Proponowane rozwiązania / uwagi do projektu uchwały</w:t>
      </w:r>
    </w:p>
    <w:p w14:paraId="19C9FD45" w14:textId="7EF6ED1A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5060286" w14:textId="61F2E9AA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29BD34F" w14:textId="3EFB1C43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2F061E4B" w14:textId="427819B2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8C4FD9D" w14:textId="147E95F6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58423CC3" w14:textId="574BBF1B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021DEAF" w14:textId="0FEF4641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.. </w:t>
      </w:r>
    </w:p>
    <w:p w14:paraId="2E688AE2" w14:textId="6966DE1D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BA4D97D" w14:textId="2A63E8B6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E389362" w14:textId="55E3505A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5B7B03EC" w14:textId="0C8E7C6B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9524F2D" w14:textId="5147C1AD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5B42E0B" w14:textId="48DDFB83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C57146A" w14:textId="0706BF7D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3B71E17" w14:textId="6DE288B9" w:rsidR="00BA737B" w:rsidRPr="008A2F0E" w:rsidRDefault="00BA737B" w:rsidP="008A2F0E">
      <w:pPr>
        <w:spacing w:after="0" w:line="240" w:lineRule="auto"/>
        <w:rPr>
          <w:rFonts w:cstheme="minorHAnsi"/>
        </w:rPr>
      </w:pPr>
      <w:r w:rsidRPr="008A2F0E">
        <w:rPr>
          <w:rFonts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14:paraId="030A54AA" w14:textId="77777777" w:rsidR="00BA737B" w:rsidRPr="008A2F0E" w:rsidRDefault="00BA737B" w:rsidP="008A2F0E">
      <w:pPr>
        <w:spacing w:after="0" w:line="240" w:lineRule="auto"/>
        <w:rPr>
          <w:rFonts w:cstheme="minorHAnsi"/>
        </w:rPr>
      </w:pPr>
    </w:p>
    <w:p w14:paraId="3E5EBE59" w14:textId="77777777" w:rsidR="00BA737B" w:rsidRPr="008A2F0E" w:rsidRDefault="00BA737B" w:rsidP="008A2F0E">
      <w:pPr>
        <w:spacing w:after="0" w:line="240" w:lineRule="auto"/>
        <w:jc w:val="right"/>
        <w:rPr>
          <w:rFonts w:cstheme="minorHAnsi"/>
        </w:rPr>
      </w:pPr>
      <w:r w:rsidRPr="008A2F0E">
        <w:rPr>
          <w:rFonts w:cstheme="minorHAnsi"/>
        </w:rPr>
        <w:t>. . . . . . . . . . . . . . . . . . . . . . . . . . . . . . . . . . . . . . .</w:t>
      </w:r>
    </w:p>
    <w:p w14:paraId="53B925D7" w14:textId="77777777" w:rsidR="00BA737B" w:rsidRPr="008A2F0E" w:rsidRDefault="00BA737B" w:rsidP="008A2F0E">
      <w:pPr>
        <w:spacing w:after="0" w:line="240" w:lineRule="auto"/>
        <w:jc w:val="right"/>
        <w:rPr>
          <w:rFonts w:cstheme="minorHAnsi"/>
        </w:rPr>
      </w:pPr>
      <w:r w:rsidRPr="008A2F0E">
        <w:rPr>
          <w:rFonts w:cstheme="minorHAnsi"/>
        </w:rPr>
        <w:t>data i podpis</w:t>
      </w:r>
    </w:p>
    <w:p w14:paraId="00ED7ADB" w14:textId="77777777" w:rsidR="00BA737B" w:rsidRPr="008A2F0E" w:rsidRDefault="00BA737B" w:rsidP="008A2F0E">
      <w:pPr>
        <w:spacing w:after="0" w:line="240" w:lineRule="auto"/>
        <w:jc w:val="right"/>
        <w:rPr>
          <w:rFonts w:cstheme="minorHAnsi"/>
        </w:rPr>
      </w:pPr>
    </w:p>
    <w:p w14:paraId="5C589E04" w14:textId="77777777" w:rsidR="008A2F0E" w:rsidRDefault="008A2F0E" w:rsidP="008A2F0E">
      <w:pPr>
        <w:spacing w:after="0" w:line="240" w:lineRule="auto"/>
        <w:jc w:val="both"/>
        <w:rPr>
          <w:rFonts w:cstheme="minorHAnsi"/>
        </w:rPr>
      </w:pPr>
    </w:p>
    <w:p w14:paraId="41EFF9C2" w14:textId="661CC32B" w:rsidR="008A2F0E" w:rsidRDefault="008A2F0E" w:rsidP="008A2F0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Uwaga:</w:t>
      </w:r>
    </w:p>
    <w:p w14:paraId="318EDD8E" w14:textId="75F9B0D9" w:rsidR="00BA737B" w:rsidRPr="008A2F0E" w:rsidRDefault="00BA737B" w:rsidP="008A2F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A2F0E">
        <w:rPr>
          <w:rFonts w:cstheme="minorHAnsi"/>
        </w:rPr>
        <w:t>Wypełniony formularz konsultacyjny można odesłać pocztą elektroniczną na adres e-mail</w:t>
      </w:r>
      <w:r w:rsidR="008A2F0E" w:rsidRPr="008A2F0E">
        <w:rPr>
          <w:rFonts w:cstheme="minorHAnsi"/>
        </w:rPr>
        <w:t>:</w:t>
      </w:r>
      <w:r w:rsidRPr="008A2F0E">
        <w:rPr>
          <w:rFonts w:cstheme="minorHAnsi"/>
        </w:rPr>
        <w:t xml:space="preserve"> </w:t>
      </w:r>
      <w:hyperlink r:id="rId5" w:history="1">
        <w:r w:rsidR="008A2F0E" w:rsidRPr="00907A9C">
          <w:rPr>
            <w:rStyle w:val="Hipercze"/>
            <w:rFonts w:cstheme="minorHAnsi"/>
          </w:rPr>
          <w:t>ug@purda.pl</w:t>
        </w:r>
      </w:hyperlink>
      <w:r w:rsidRPr="008A2F0E">
        <w:rPr>
          <w:rFonts w:cstheme="minorHAnsi"/>
        </w:rPr>
        <w:t>.</w:t>
      </w:r>
      <w:r w:rsidR="008A2F0E">
        <w:rPr>
          <w:rFonts w:cstheme="minorHAnsi"/>
        </w:rPr>
        <w:t xml:space="preserve"> </w:t>
      </w:r>
      <w:r w:rsidRPr="008A2F0E">
        <w:rPr>
          <w:rFonts w:cstheme="minorHAnsi"/>
        </w:rPr>
        <w:t xml:space="preserve"> </w:t>
      </w:r>
    </w:p>
    <w:p w14:paraId="50D65AB1" w14:textId="566B3653" w:rsidR="00BA737B" w:rsidRPr="008A2F0E" w:rsidRDefault="00BA737B" w:rsidP="008A2F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A2F0E">
        <w:rPr>
          <w:rFonts w:cstheme="minorHAnsi"/>
        </w:rPr>
        <w:t>W wersji papierowej można przesłać pocztą tradycyjną na adres: Urząd Gminy w Purdzie, Purda 19, 11-030 Purda z dopiskiem „Konsultacje społeczne projektu uchwały w sprawie Programu współpracy z organizacjami pozarządowymi na 202</w:t>
      </w:r>
      <w:r w:rsidR="008A2F0E" w:rsidRPr="008A2F0E">
        <w:rPr>
          <w:rFonts w:cstheme="minorHAnsi"/>
        </w:rPr>
        <w:t>2</w:t>
      </w:r>
      <w:r w:rsidRPr="008A2F0E">
        <w:rPr>
          <w:rFonts w:cstheme="minorHAnsi"/>
        </w:rPr>
        <w:t xml:space="preserve"> rok” lub przekazać osobiście do Biura Obsługi Interesanta.</w:t>
      </w:r>
    </w:p>
    <w:p w14:paraId="4A620FEE" w14:textId="77777777" w:rsidR="00BA737B" w:rsidRPr="008A2F0E" w:rsidRDefault="00BA737B" w:rsidP="008A2F0E">
      <w:pPr>
        <w:spacing w:after="0" w:line="240" w:lineRule="auto"/>
        <w:rPr>
          <w:rFonts w:cstheme="minorHAnsi"/>
        </w:rPr>
      </w:pPr>
    </w:p>
    <w:sectPr w:rsidR="00BA737B" w:rsidRPr="008A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34BC"/>
    <w:multiLevelType w:val="hybridMultilevel"/>
    <w:tmpl w:val="B3D2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635806"/>
    <w:rsid w:val="008A2F0E"/>
    <w:rsid w:val="00B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BB6E"/>
  <w15:chartTrackingRefBased/>
  <w15:docId w15:val="{73ABE5E3-0916-4C9A-BDFD-10BF649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F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pur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Weihs</dc:creator>
  <cp:keywords/>
  <dc:description/>
  <cp:lastModifiedBy>Waldemar Czarnota</cp:lastModifiedBy>
  <cp:revision>4</cp:revision>
  <dcterms:created xsi:type="dcterms:W3CDTF">2021-10-22T08:17:00Z</dcterms:created>
  <dcterms:modified xsi:type="dcterms:W3CDTF">2021-10-22T10:05:00Z</dcterms:modified>
</cp:coreProperties>
</file>