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A" w:rsidRDefault="00D86A2A" w:rsidP="00D86A2A">
      <w:pPr>
        <w:spacing w:before="0" w:after="0" w:line="240" w:lineRule="auto"/>
        <w:ind w:left="510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5</w:t>
      </w:r>
    </w:p>
    <w:p w:rsidR="00D86A2A" w:rsidRDefault="00D86A2A" w:rsidP="00D86A2A">
      <w:pPr>
        <w:spacing w:before="0" w:after="0" w:line="240" w:lineRule="auto"/>
        <w:ind w:left="5103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do</w:t>
      </w:r>
      <w:proofErr w:type="gramEnd"/>
      <w:r>
        <w:rPr>
          <w:rFonts w:ascii="Arial Narrow" w:hAnsi="Arial Narrow"/>
          <w:sz w:val="22"/>
          <w:szCs w:val="22"/>
        </w:rPr>
        <w:t xml:space="preserve"> ogłoszenia otwartego konkursu ofert</w:t>
      </w:r>
    </w:p>
    <w:p w:rsidR="00D86A2A" w:rsidRPr="00D86A2A" w:rsidRDefault="00D86A2A" w:rsidP="00D86A2A">
      <w:pPr>
        <w:spacing w:before="0" w:after="0" w:line="240" w:lineRule="auto"/>
        <w:ind w:left="5103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 realizację zadań w 2019 r.</w:t>
      </w:r>
    </w:p>
    <w:p w:rsidR="00D86A2A" w:rsidRDefault="00D86A2A" w:rsidP="00D86A2A">
      <w:pPr>
        <w:spacing w:before="0" w:after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D86A2A" w:rsidRPr="00D86A2A" w:rsidRDefault="00D86A2A" w:rsidP="00D86A2A">
      <w:pPr>
        <w:spacing w:before="0" w:after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D86A2A">
        <w:rPr>
          <w:rFonts w:ascii="Arial Narrow" w:hAnsi="Arial Narrow"/>
          <w:b/>
          <w:sz w:val="22"/>
          <w:szCs w:val="22"/>
        </w:rPr>
        <w:t>KWESTIONARIUSZ OCENY FORMALNEJ OFERTY</w:t>
      </w:r>
    </w:p>
    <w:p w:rsidR="00D86A2A" w:rsidRDefault="00D86A2A" w:rsidP="00D86A2A">
      <w:pPr>
        <w:spacing w:before="0" w:after="0" w:line="240" w:lineRule="auto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Nazwa oferenta/tytuł zadania </w:t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>…………………………………………………………………………………</w:t>
      </w:r>
    </w:p>
    <w:p w:rsidR="00D86A2A" w:rsidRDefault="00D86A2A" w:rsidP="00D86A2A">
      <w:pPr>
        <w:spacing w:before="0" w:after="0" w:line="240" w:lineRule="auto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Numer oferty ……………………</w:t>
      </w:r>
      <w:r>
        <w:rPr>
          <w:rFonts w:ascii="Arial Narrow" w:hAnsi="Arial Narrow"/>
          <w:b/>
          <w:sz w:val="24"/>
          <w:szCs w:val="22"/>
        </w:rPr>
        <w:t>…………………………………………………………………………………</w:t>
      </w:r>
    </w:p>
    <w:tbl>
      <w:tblPr>
        <w:tblStyle w:val="Tabela-Siatka"/>
        <w:tblW w:w="10091" w:type="dxa"/>
        <w:jc w:val="center"/>
        <w:tblInd w:w="0" w:type="dxa"/>
        <w:tblLook w:val="04A0" w:firstRow="1" w:lastRow="0" w:firstColumn="1" w:lastColumn="0" w:noHBand="0" w:noVBand="1"/>
      </w:tblPr>
      <w:tblGrid>
        <w:gridCol w:w="491"/>
        <w:gridCol w:w="6546"/>
        <w:gridCol w:w="1038"/>
        <w:gridCol w:w="2016"/>
      </w:tblGrid>
      <w:tr w:rsidR="00D86A2A" w:rsidTr="00D86A2A">
        <w:trPr>
          <w:trHeight w:val="29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Lp.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Kryterium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Cs w:val="22"/>
              </w:rPr>
              <w:t>tak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>/nie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Uwagi</w:t>
            </w:r>
          </w:p>
        </w:tc>
      </w:tr>
      <w:tr w:rsidR="00D86A2A" w:rsidTr="00D86A2A">
        <w:trPr>
          <w:trHeight w:val="422"/>
          <w:jc w:val="center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I. Kryteria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>nie podlegające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uzupełnieniu:</w:t>
            </w: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Oferta wpłynęła w terminie.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Oferent jest podmiotem uprawnionym w świetle art. 3 ustawy o działalności pożytku publicznego i o wolontariacie.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Oferta została złożona na obowiązującym druku.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Zadanie mieści się w działalności statutowej organizacji.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8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Termin realizacji zadania jest zgodny ze wskazanym w ogłoszeniu konkursu i oferta przewiduje wydatkowanie dotacji zgodnie z terminem wskazanym w ogłoszeniu konkursowym, tj. po zawarciu umowy.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Kosztorys przewiduje minimalny 10% wkład własny.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Wnioskowana wysokość dotacji nie przekracza maksymalnej kwoty dofinansowania na poszczególny rodzaj zadań lub ofertę, wskazane w ogłoszeniu konkursowym.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Zadanie jest zgodne z zakresem i opisem zadań - zawartymi w ogłoszeniu konkursowym *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409"/>
          <w:jc w:val="center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II. Kryteria podlegające uzupełnieniu:</w:t>
            </w: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Oferta i załączniki (kserokopie) zostały podpisane przez osobę/y uprawnione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Oferta zawiera wymagane załączniki, w tym: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Stosowne oświadczenia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51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Załączniki zostały potwierdzone za zgodność z </w:t>
            </w:r>
            <w:proofErr w:type="gramStart"/>
            <w:r>
              <w:rPr>
                <w:rFonts w:ascii="Arial Narrow" w:hAnsi="Arial Narrow"/>
                <w:szCs w:val="22"/>
              </w:rPr>
              <w:t>oryginałem (jeżeli</w:t>
            </w:r>
            <w:proofErr w:type="gramEnd"/>
            <w:r>
              <w:rPr>
                <w:rFonts w:ascii="Arial Narrow" w:hAnsi="Arial Narrow"/>
                <w:szCs w:val="22"/>
              </w:rPr>
              <w:t xml:space="preserve"> dotyczy).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86A2A" w:rsidTr="00D86A2A">
        <w:trPr>
          <w:trHeight w:val="7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2A" w:rsidRDefault="00D86A2A">
            <w:pPr>
              <w:spacing w:before="0" w:after="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 przypadku pobierania opłat od adresatów zadania wskazano dokument, z którego wynika zakres prowadzonej działalności odpłatnej (statut lub inny dokument wewnętrzny).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D86A2A" w:rsidRDefault="00D86A2A" w:rsidP="00D86A2A">
      <w:p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OCENA KOŃCOWA (niepotrzebne skreślić): </w:t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1. Oferta spełnia wymogi formalne; </w:t>
      </w:r>
      <w:r>
        <w:rPr>
          <w:rFonts w:ascii="Arial Narrow" w:hAnsi="Arial Narrow"/>
          <w:sz w:val="22"/>
          <w:szCs w:val="22"/>
        </w:rPr>
        <w:br/>
        <w:t xml:space="preserve">2. Oferta nie spełnia wymogów formalnych; </w:t>
      </w:r>
      <w:r>
        <w:rPr>
          <w:rFonts w:ascii="Arial Narrow" w:hAnsi="Arial Narrow"/>
          <w:sz w:val="22"/>
          <w:szCs w:val="22"/>
        </w:rPr>
        <w:br/>
        <w:t xml:space="preserve">3. Oferta do uzupełnienia </w:t>
      </w:r>
    </w:p>
    <w:p w:rsidR="00D86A2A" w:rsidRDefault="00D86A2A" w:rsidP="00D86A2A">
      <w:pPr>
        <w:spacing w:before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została uzupełniona: TAK / NIE </w:t>
      </w:r>
    </w:p>
    <w:tbl>
      <w:tblPr>
        <w:tblStyle w:val="Tabela-Siatka"/>
        <w:tblW w:w="92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8"/>
      </w:tblGrid>
      <w:tr w:rsidR="00D86A2A" w:rsidTr="00D86A2A">
        <w:trPr>
          <w:trHeight w:val="624"/>
          <w:jc w:val="center"/>
        </w:trPr>
        <w:tc>
          <w:tcPr>
            <w:tcW w:w="4627" w:type="dxa"/>
            <w:vAlign w:val="bottom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28" w:type="dxa"/>
            <w:vAlign w:val="bottom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</w:tc>
      </w:tr>
      <w:tr w:rsidR="00D86A2A" w:rsidTr="00D86A2A">
        <w:trPr>
          <w:trHeight w:val="424"/>
          <w:jc w:val="center"/>
        </w:trPr>
        <w:tc>
          <w:tcPr>
            <w:tcW w:w="4627" w:type="dxa"/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Purda, dnia</w:t>
            </w:r>
          </w:p>
        </w:tc>
        <w:tc>
          <w:tcPr>
            <w:tcW w:w="4628" w:type="dxa"/>
            <w:vAlign w:val="center"/>
            <w:hideMark/>
          </w:tcPr>
          <w:p w:rsidR="00D86A2A" w:rsidRDefault="00D86A2A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Podpis osoby dokonującej oceny formalnej</w:t>
            </w:r>
          </w:p>
        </w:tc>
      </w:tr>
    </w:tbl>
    <w:p w:rsidR="00D86A2A" w:rsidRDefault="00D86A2A" w:rsidP="00D86A2A">
      <w:pPr>
        <w:spacing w:after="0"/>
        <w:rPr>
          <w:rFonts w:ascii="Arial Narrow" w:hAnsi="Arial Narrow"/>
          <w:szCs w:val="22"/>
        </w:rPr>
      </w:pPr>
    </w:p>
    <w:p w:rsidR="00521B36" w:rsidRPr="00D86A2A" w:rsidRDefault="00D86A2A" w:rsidP="00D86A2A">
      <w:pPr>
        <w:spacing w:after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* w przypadku wątpliwości przy ocenie formalnej wg wskazanego kryterium - ofertę ocenia komisja konkursowa</w:t>
      </w:r>
    </w:p>
    <w:sectPr w:rsidR="00521B36" w:rsidRPr="00D8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C"/>
    <w:rsid w:val="00521B36"/>
    <w:rsid w:val="00A765CC"/>
    <w:rsid w:val="00D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2A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A2A"/>
    <w:pPr>
      <w:jc w:val="left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2A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A2A"/>
    <w:pPr>
      <w:jc w:val="left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cp:lastPrinted>2019-03-20T09:26:00Z</cp:lastPrinted>
  <dcterms:created xsi:type="dcterms:W3CDTF">2019-03-20T09:20:00Z</dcterms:created>
  <dcterms:modified xsi:type="dcterms:W3CDTF">2019-03-20T09:29:00Z</dcterms:modified>
</cp:coreProperties>
</file>