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5013E" w14:textId="77777777" w:rsidR="00182DF0" w:rsidRPr="00F80E42" w:rsidRDefault="00182DF0" w:rsidP="005E5949">
      <w:pPr>
        <w:suppressAutoHyphens/>
        <w:spacing w:after="0" w:line="276" w:lineRule="auto"/>
        <w:ind w:firstLine="6"/>
        <w:jc w:val="right"/>
        <w:rPr>
          <w:rFonts w:eastAsia="Times New Roman" w:cstheme="minorHAnsi"/>
          <w:b/>
          <w:lang w:eastAsia="ar-SA"/>
        </w:rPr>
      </w:pPr>
      <w:r w:rsidRPr="00F80E42">
        <w:rPr>
          <w:rFonts w:eastAsia="Times New Roman" w:cstheme="minorHAnsi"/>
          <w:b/>
          <w:lang w:eastAsia="ar-SA"/>
        </w:rPr>
        <w:t xml:space="preserve">Załącznik Nr </w:t>
      </w:r>
      <w:r w:rsidR="00A02CCB" w:rsidRPr="00F80E42">
        <w:rPr>
          <w:rFonts w:eastAsia="Times New Roman" w:cstheme="minorHAnsi"/>
          <w:b/>
          <w:lang w:eastAsia="ar-SA"/>
        </w:rPr>
        <w:t>1</w:t>
      </w:r>
      <w:r w:rsidRPr="00F80E42">
        <w:rPr>
          <w:rFonts w:eastAsia="Times New Roman" w:cstheme="minorHAnsi"/>
          <w:b/>
          <w:lang w:eastAsia="ar-SA"/>
        </w:rPr>
        <w:t xml:space="preserve"> do SWZ</w:t>
      </w:r>
    </w:p>
    <w:p w14:paraId="015D83C4" w14:textId="77777777" w:rsidR="00182DF0" w:rsidRPr="00F80E42" w:rsidRDefault="00182DF0" w:rsidP="005E5949">
      <w:pPr>
        <w:widowControl w:val="0"/>
        <w:suppressAutoHyphens/>
        <w:autoSpaceDE w:val="0"/>
        <w:spacing w:after="0" w:line="276" w:lineRule="auto"/>
        <w:rPr>
          <w:rFonts w:eastAsia="Times New Roman" w:cstheme="minorHAnsi"/>
          <w:lang w:eastAsia="ar-SA"/>
        </w:rPr>
      </w:pPr>
    </w:p>
    <w:p w14:paraId="7B949A51" w14:textId="77777777" w:rsidR="00182DF0" w:rsidRPr="00F80E42"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F80E42">
        <w:rPr>
          <w:rFonts w:eastAsia="Times New Roman" w:cstheme="minorHAnsi"/>
          <w:b/>
          <w:lang w:eastAsia="ar-SA"/>
        </w:rPr>
        <w:t xml:space="preserve">Umowa nr </w:t>
      </w:r>
      <w:r w:rsidR="00A02CCB" w:rsidRPr="00F80E42">
        <w:rPr>
          <w:rFonts w:eastAsia="Times New Roman" w:cstheme="minorHAnsi"/>
          <w:b/>
          <w:lang w:eastAsia="ar-SA"/>
        </w:rPr>
        <w:t>……………………….</w:t>
      </w:r>
    </w:p>
    <w:p w14:paraId="0EF10466" w14:textId="64E4CF07" w:rsidR="00182DF0" w:rsidRPr="00F80E42"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F80E42">
        <w:rPr>
          <w:rFonts w:eastAsia="Times New Roman" w:cstheme="minorHAnsi"/>
          <w:b/>
          <w:lang w:eastAsia="ar-SA"/>
        </w:rPr>
        <w:t>zawarta dnia ……….. 202</w:t>
      </w:r>
      <w:r w:rsidR="008921DF" w:rsidRPr="00F80E42">
        <w:rPr>
          <w:rFonts w:eastAsia="Times New Roman" w:cstheme="minorHAnsi"/>
          <w:b/>
          <w:lang w:eastAsia="ar-SA"/>
        </w:rPr>
        <w:t>3</w:t>
      </w:r>
      <w:r w:rsidR="005D0EF5" w:rsidRPr="00F80E42">
        <w:rPr>
          <w:rFonts w:eastAsia="Times New Roman" w:cstheme="minorHAnsi"/>
          <w:b/>
          <w:lang w:eastAsia="ar-SA"/>
        </w:rPr>
        <w:t xml:space="preserve"> </w:t>
      </w:r>
      <w:r w:rsidRPr="00F80E42">
        <w:rPr>
          <w:rFonts w:eastAsia="Times New Roman" w:cstheme="minorHAnsi"/>
          <w:b/>
          <w:lang w:eastAsia="ar-SA"/>
        </w:rPr>
        <w:t xml:space="preserve">r. </w:t>
      </w:r>
    </w:p>
    <w:p w14:paraId="4F427C85" w14:textId="77777777" w:rsidR="00182DF0" w:rsidRPr="00F80E42" w:rsidRDefault="00182DF0"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pomiędzy:</w:t>
      </w:r>
    </w:p>
    <w:p w14:paraId="44AFCE63" w14:textId="47C12BBD" w:rsidR="00182DF0" w:rsidRPr="00F80E42" w:rsidRDefault="00A02CCB" w:rsidP="005E5949">
      <w:pPr>
        <w:suppressAutoHyphens/>
        <w:spacing w:after="0" w:line="276" w:lineRule="auto"/>
        <w:jc w:val="both"/>
        <w:rPr>
          <w:rFonts w:eastAsia="Times New Roman" w:cstheme="minorHAnsi"/>
          <w:lang w:eastAsia="ar-SA"/>
        </w:rPr>
      </w:pPr>
      <w:r w:rsidRPr="00F80E42">
        <w:rPr>
          <w:rFonts w:eastAsia="Times New Roman" w:cstheme="minorHAnsi"/>
          <w:b/>
          <w:bCs/>
          <w:lang w:eastAsia="ar-SA"/>
        </w:rPr>
        <w:t>Gminą Purda</w:t>
      </w:r>
      <w:r w:rsidR="00182DF0" w:rsidRPr="00F80E42">
        <w:rPr>
          <w:rFonts w:eastAsia="Times New Roman" w:cstheme="minorHAnsi"/>
          <w:b/>
          <w:bCs/>
          <w:lang w:eastAsia="ar-SA"/>
        </w:rPr>
        <w:t xml:space="preserve"> z siedzibą w </w:t>
      </w:r>
      <w:r w:rsidRPr="00F80E42">
        <w:rPr>
          <w:rFonts w:eastAsia="Times New Roman" w:cstheme="minorHAnsi"/>
          <w:b/>
          <w:bCs/>
          <w:lang w:eastAsia="ar-SA"/>
        </w:rPr>
        <w:t>Purdzie,</w:t>
      </w:r>
      <w:r w:rsidR="006D10F4" w:rsidRPr="00F80E42">
        <w:rPr>
          <w:rFonts w:eastAsia="Times New Roman" w:cstheme="minorHAnsi"/>
          <w:b/>
          <w:bCs/>
          <w:lang w:eastAsia="ar-SA"/>
        </w:rPr>
        <w:t xml:space="preserve"> </w:t>
      </w:r>
      <w:r w:rsidRPr="00F80E42">
        <w:rPr>
          <w:rFonts w:eastAsia="Times New Roman" w:cstheme="minorHAnsi"/>
          <w:b/>
          <w:bCs/>
          <w:lang w:eastAsia="ar-SA"/>
        </w:rPr>
        <w:t>Purda 19</w:t>
      </w:r>
      <w:r w:rsidR="00182DF0" w:rsidRPr="00F80E42">
        <w:rPr>
          <w:rFonts w:eastAsia="Times New Roman" w:cstheme="minorHAnsi"/>
          <w:b/>
          <w:bCs/>
          <w:lang w:eastAsia="ar-SA"/>
        </w:rPr>
        <w:t>, 11–</w:t>
      </w:r>
      <w:r w:rsidRPr="00F80E42">
        <w:rPr>
          <w:rFonts w:eastAsia="Times New Roman" w:cstheme="minorHAnsi"/>
          <w:b/>
          <w:bCs/>
          <w:lang w:eastAsia="ar-SA"/>
        </w:rPr>
        <w:t>030 Purda</w:t>
      </w:r>
      <w:r w:rsidR="008516F0" w:rsidRPr="00F80E42">
        <w:rPr>
          <w:rFonts w:eastAsia="Times New Roman" w:cstheme="minorHAnsi"/>
          <w:lang w:eastAsia="ar-SA"/>
        </w:rPr>
        <w:t xml:space="preserve">, </w:t>
      </w:r>
      <w:r w:rsidR="00182DF0" w:rsidRPr="00F80E42">
        <w:rPr>
          <w:rFonts w:eastAsia="Times New Roman" w:cstheme="minorHAnsi"/>
          <w:lang w:eastAsia="ar-SA"/>
        </w:rPr>
        <w:t>NIP</w:t>
      </w:r>
      <w:r w:rsidRPr="00F80E42">
        <w:rPr>
          <w:rFonts w:eastAsia="Times New Roman" w:cstheme="minorHAnsi"/>
          <w:lang w:eastAsia="ar-SA"/>
        </w:rPr>
        <w:t xml:space="preserve">: 739-375-67-20, </w:t>
      </w:r>
      <w:r w:rsidR="00182DF0" w:rsidRPr="00F80E42">
        <w:rPr>
          <w:rFonts w:eastAsia="Times New Roman" w:cstheme="minorHAnsi"/>
          <w:lang w:eastAsia="ar-SA"/>
        </w:rPr>
        <w:t>REGON</w:t>
      </w:r>
      <w:r w:rsidRPr="00F80E42">
        <w:rPr>
          <w:rFonts w:eastAsia="Times New Roman" w:cstheme="minorHAnsi"/>
          <w:lang w:eastAsia="ar-SA"/>
        </w:rPr>
        <w:t>:510743189</w:t>
      </w:r>
      <w:r w:rsidR="008516F0" w:rsidRPr="00F80E42">
        <w:rPr>
          <w:rFonts w:eastAsia="Times New Roman" w:cstheme="minorHAnsi"/>
          <w:lang w:eastAsia="ar-SA"/>
        </w:rPr>
        <w:t xml:space="preserve">, </w:t>
      </w:r>
      <w:r w:rsidR="008516F0" w:rsidRPr="00F80E42">
        <w:rPr>
          <w:rFonts w:eastAsia="Times New Roman" w:cstheme="minorHAnsi"/>
          <w:lang w:eastAsia="ar-SA"/>
        </w:rPr>
        <w:br/>
      </w:r>
      <w:r w:rsidR="00182DF0" w:rsidRPr="00F80E42">
        <w:rPr>
          <w:rFonts w:eastAsia="Times New Roman" w:cstheme="minorHAnsi"/>
          <w:lang w:eastAsia="ar-SA"/>
        </w:rPr>
        <w:t>zwaną w dalszej części niniejszej umowy Zamawiającym, reprezentowaną przez:</w:t>
      </w:r>
    </w:p>
    <w:p w14:paraId="278D7E2A" w14:textId="77777777" w:rsidR="00182DF0" w:rsidRPr="00F80E42" w:rsidRDefault="00A02CCB"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w:t>
      </w:r>
      <w:r w:rsidR="00182DF0" w:rsidRPr="00F80E42">
        <w:rPr>
          <w:rFonts w:eastAsia="Times New Roman" w:cstheme="minorHAnsi"/>
          <w:lang w:eastAsia="ar-SA"/>
        </w:rPr>
        <w:t xml:space="preserve"> – ……………………………………….</w:t>
      </w:r>
    </w:p>
    <w:p w14:paraId="7A2DCEB2" w14:textId="77777777" w:rsidR="00A02CCB" w:rsidRPr="00F80E42" w:rsidRDefault="00A02CCB"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przy kontrasygnacie</w:t>
      </w:r>
    </w:p>
    <w:p w14:paraId="4A5F80C5" w14:textId="77777777" w:rsidR="00A02CCB" w:rsidRPr="00F80E42" w:rsidRDefault="00A02CCB"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 – ……………………………………….</w:t>
      </w:r>
    </w:p>
    <w:p w14:paraId="4CDBD404" w14:textId="77777777" w:rsidR="00182DF0" w:rsidRPr="00F80E42" w:rsidRDefault="00182DF0"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 xml:space="preserve">zwaną dalej </w:t>
      </w:r>
      <w:r w:rsidRPr="00F80E42">
        <w:rPr>
          <w:rFonts w:eastAsia="Times New Roman" w:cstheme="minorHAnsi"/>
          <w:b/>
          <w:lang w:eastAsia="ar-SA"/>
        </w:rPr>
        <w:t>Zamawiającym</w:t>
      </w:r>
      <w:r w:rsidRPr="00F80E42">
        <w:rPr>
          <w:rFonts w:eastAsia="Times New Roman" w:cstheme="minorHAnsi"/>
          <w:lang w:eastAsia="ar-SA"/>
        </w:rPr>
        <w:t xml:space="preserve">, </w:t>
      </w:r>
    </w:p>
    <w:p w14:paraId="28617E1D" w14:textId="77777777" w:rsidR="00182DF0" w:rsidRPr="00F80E42" w:rsidRDefault="00182DF0" w:rsidP="005E5949">
      <w:pPr>
        <w:suppressAutoHyphens/>
        <w:spacing w:after="0" w:line="276" w:lineRule="auto"/>
        <w:jc w:val="both"/>
        <w:rPr>
          <w:rFonts w:eastAsia="Times New Roman" w:cstheme="minorHAnsi"/>
          <w:bCs/>
          <w:lang w:eastAsia="ar-SA"/>
        </w:rPr>
      </w:pPr>
      <w:r w:rsidRPr="00F80E42">
        <w:rPr>
          <w:rFonts w:eastAsia="Times New Roman" w:cstheme="minorHAnsi"/>
          <w:bCs/>
          <w:lang w:eastAsia="ar-SA"/>
        </w:rPr>
        <w:t>a</w:t>
      </w:r>
    </w:p>
    <w:p w14:paraId="3F2FDE26" w14:textId="77777777" w:rsidR="00182DF0" w:rsidRPr="00F80E42" w:rsidRDefault="00182DF0" w:rsidP="005E5949">
      <w:pPr>
        <w:suppressAutoHyphens/>
        <w:spacing w:after="0" w:line="276" w:lineRule="auto"/>
        <w:jc w:val="both"/>
        <w:rPr>
          <w:rFonts w:eastAsia="Times New Roman" w:cstheme="minorHAnsi"/>
          <w:bCs/>
          <w:lang w:eastAsia="ar-SA"/>
        </w:rPr>
      </w:pPr>
      <w:r w:rsidRPr="00F80E42">
        <w:rPr>
          <w:rFonts w:eastAsia="Times New Roman" w:cstheme="minorHAnsi"/>
          <w:lang w:eastAsia="ar-SA"/>
        </w:rPr>
        <w:t>……………………………………………</w:t>
      </w:r>
      <w:r w:rsidRPr="00F80E42">
        <w:rPr>
          <w:rFonts w:eastAsia="Times New Roman" w:cstheme="minorHAnsi"/>
          <w:bCs/>
          <w:lang w:eastAsia="ar-SA"/>
        </w:rPr>
        <w:t>………………. REGON ……..,NIP ……..,</w:t>
      </w:r>
    </w:p>
    <w:p w14:paraId="2A6A39D0" w14:textId="77777777" w:rsidR="00182DF0" w:rsidRPr="00F80E42" w:rsidRDefault="00182DF0" w:rsidP="005E5949">
      <w:pPr>
        <w:keepNext/>
        <w:tabs>
          <w:tab w:val="num" w:pos="432"/>
        </w:tabs>
        <w:suppressAutoHyphens/>
        <w:spacing w:after="0" w:line="276" w:lineRule="auto"/>
        <w:outlineLvl w:val="0"/>
        <w:rPr>
          <w:rFonts w:eastAsia="Times New Roman" w:cstheme="minorHAnsi"/>
          <w:bCs/>
          <w:lang w:eastAsia="ar-SA"/>
        </w:rPr>
      </w:pPr>
      <w:bookmarkStart w:id="0" w:name="_Toc68160988"/>
      <w:r w:rsidRPr="00F80E42">
        <w:rPr>
          <w:rFonts w:eastAsia="Times New Roman" w:cstheme="minorHAnsi"/>
          <w:lang w:eastAsia="ar-SA"/>
        </w:rPr>
        <w:t>reprezentowanym przez:</w:t>
      </w:r>
      <w:bookmarkEnd w:id="0"/>
    </w:p>
    <w:p w14:paraId="4838AA84" w14:textId="77777777" w:rsidR="00A02CCB" w:rsidRPr="00F80E42" w:rsidRDefault="00A02CCB"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 – ……………………………………….</w:t>
      </w:r>
    </w:p>
    <w:p w14:paraId="40F26E82" w14:textId="77777777" w:rsidR="00182DF0" w:rsidRPr="00F80E42" w:rsidRDefault="00182DF0"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 xml:space="preserve">zwanym dalej </w:t>
      </w:r>
      <w:r w:rsidRPr="00F80E42">
        <w:rPr>
          <w:rFonts w:eastAsia="Times New Roman" w:cstheme="minorHAnsi"/>
          <w:b/>
          <w:bCs/>
          <w:lang w:eastAsia="ar-SA"/>
        </w:rPr>
        <w:t>Wykonawcą,</w:t>
      </w:r>
    </w:p>
    <w:p w14:paraId="2F8641ED" w14:textId="77777777" w:rsidR="00182DF0" w:rsidRPr="00F80E42" w:rsidRDefault="00182DF0"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 xml:space="preserve">została zawarta umowa o następującej treści: </w:t>
      </w:r>
    </w:p>
    <w:p w14:paraId="4C9BECA0" w14:textId="77777777" w:rsidR="00182DF0" w:rsidRPr="00F80E42" w:rsidRDefault="00182DF0" w:rsidP="005E5949">
      <w:pPr>
        <w:suppressAutoHyphens/>
        <w:spacing w:after="0" w:line="276" w:lineRule="auto"/>
        <w:jc w:val="both"/>
        <w:rPr>
          <w:rFonts w:eastAsia="Times New Roman" w:cstheme="minorHAnsi"/>
          <w:lang w:eastAsia="ar-SA"/>
        </w:rPr>
      </w:pPr>
    </w:p>
    <w:p w14:paraId="14D19390" w14:textId="0A59A91E" w:rsidR="00182DF0" w:rsidRPr="00F80E42" w:rsidRDefault="00182DF0" w:rsidP="007A6FE2">
      <w:pPr>
        <w:suppressAutoHyphens/>
        <w:spacing w:after="0" w:line="276" w:lineRule="auto"/>
        <w:jc w:val="both"/>
        <w:rPr>
          <w:rFonts w:eastAsia="Times New Roman" w:cstheme="minorHAnsi"/>
          <w:i/>
          <w:lang w:eastAsia="ar-SA"/>
        </w:rPr>
      </w:pPr>
      <w:r w:rsidRPr="00F80E42">
        <w:rPr>
          <w:rFonts w:eastAsia="Times New Roman" w:cstheme="minorHAnsi"/>
          <w:i/>
          <w:lang w:eastAsia="ar-SA"/>
        </w:rPr>
        <w:t xml:space="preserve">Po przeprowadzeniu postępowania o udzielenie zamówienia publicznego na podstawie art. 275 </w:t>
      </w:r>
      <w:r w:rsidR="005A7F3D" w:rsidRPr="00F80E42">
        <w:rPr>
          <w:rFonts w:eastAsia="Times New Roman" w:cstheme="minorHAnsi"/>
          <w:i/>
          <w:lang w:eastAsia="ar-SA"/>
        </w:rPr>
        <w:t>pkt</w:t>
      </w:r>
      <w:r w:rsidRPr="00F80E42">
        <w:rPr>
          <w:rFonts w:eastAsia="Times New Roman" w:cstheme="minorHAnsi"/>
          <w:i/>
          <w:lang w:eastAsia="ar-SA"/>
        </w:rPr>
        <w:t xml:space="preserve"> 1 Ustawy </w:t>
      </w:r>
      <w:r w:rsidRPr="00F80E42">
        <w:rPr>
          <w:rFonts w:eastAsia="SimSun" w:cstheme="minorHAnsi"/>
          <w:i/>
          <w:lang w:eastAsia="ar-SA"/>
        </w:rPr>
        <w:t>z dnia 11 września 2019</w:t>
      </w:r>
      <w:r w:rsidR="00A02CCB" w:rsidRPr="00F80E42">
        <w:rPr>
          <w:rFonts w:eastAsia="SimSun" w:cstheme="minorHAnsi"/>
          <w:i/>
          <w:lang w:eastAsia="ar-SA"/>
        </w:rPr>
        <w:t xml:space="preserve"> r.</w:t>
      </w:r>
      <w:r w:rsidR="0073782B" w:rsidRPr="00F80E42">
        <w:rPr>
          <w:rFonts w:eastAsia="SimSun" w:cstheme="minorHAnsi"/>
          <w:i/>
          <w:lang w:eastAsia="ar-SA"/>
        </w:rPr>
        <w:t xml:space="preserve"> </w:t>
      </w:r>
      <w:r w:rsidRPr="00F80E42">
        <w:rPr>
          <w:rFonts w:eastAsia="Times New Roman" w:cstheme="minorHAnsi"/>
          <w:i/>
          <w:lang w:eastAsia="ar-SA"/>
        </w:rPr>
        <w:t xml:space="preserve">Prawo Zamówień Publicznych </w:t>
      </w:r>
      <w:r w:rsidRPr="00F80E42">
        <w:rPr>
          <w:rFonts w:eastAsia="SimSun" w:cstheme="minorHAnsi"/>
          <w:i/>
          <w:lang w:eastAsia="ar-SA"/>
        </w:rPr>
        <w:t>(Dz. U. z 20</w:t>
      </w:r>
      <w:r w:rsidR="00F42C33" w:rsidRPr="00F80E42">
        <w:rPr>
          <w:rFonts w:eastAsia="SimSun" w:cstheme="minorHAnsi"/>
          <w:i/>
          <w:lang w:eastAsia="ar-SA"/>
        </w:rPr>
        <w:t>2</w:t>
      </w:r>
      <w:r w:rsidR="00D373AE" w:rsidRPr="00F80E42">
        <w:rPr>
          <w:rFonts w:eastAsia="SimSun" w:cstheme="minorHAnsi"/>
          <w:i/>
          <w:lang w:eastAsia="ar-SA"/>
        </w:rPr>
        <w:t>2</w:t>
      </w:r>
      <w:r w:rsidRPr="00F80E42">
        <w:rPr>
          <w:rFonts w:eastAsia="SimSun" w:cstheme="minorHAnsi"/>
          <w:i/>
          <w:lang w:eastAsia="ar-SA"/>
        </w:rPr>
        <w:t xml:space="preserve">r., poz. </w:t>
      </w:r>
      <w:r w:rsidR="00D373AE" w:rsidRPr="00F80E42">
        <w:rPr>
          <w:rFonts w:eastAsia="SimSun" w:cstheme="minorHAnsi"/>
          <w:i/>
          <w:lang w:eastAsia="ar-SA"/>
        </w:rPr>
        <w:t>1710</w:t>
      </w:r>
      <w:r w:rsidRPr="00F80E42">
        <w:rPr>
          <w:rFonts w:eastAsia="SimSun" w:cstheme="minorHAnsi"/>
          <w:i/>
          <w:lang w:eastAsia="ar-SA"/>
        </w:rPr>
        <w:t xml:space="preserve"> z </w:t>
      </w:r>
      <w:proofErr w:type="spellStart"/>
      <w:r w:rsidRPr="00F80E42">
        <w:rPr>
          <w:rFonts w:eastAsia="SimSun" w:cstheme="minorHAnsi"/>
          <w:i/>
          <w:lang w:eastAsia="ar-SA"/>
        </w:rPr>
        <w:t>późn</w:t>
      </w:r>
      <w:proofErr w:type="spellEnd"/>
      <w:r w:rsidRPr="00F80E42">
        <w:rPr>
          <w:rFonts w:eastAsia="SimSun" w:cstheme="minorHAnsi"/>
          <w:i/>
          <w:lang w:eastAsia="ar-SA"/>
        </w:rPr>
        <w:t xml:space="preserve">. zm.) </w:t>
      </w:r>
      <w:r w:rsidR="0076535E" w:rsidRPr="00F80E42">
        <w:rPr>
          <w:rFonts w:eastAsia="SimSun" w:cstheme="minorHAnsi"/>
          <w:i/>
          <w:lang w:eastAsia="ar-SA"/>
        </w:rPr>
        <w:t>wszczętego w dniu …………………………</w:t>
      </w:r>
      <w:r w:rsidRPr="00F80E42">
        <w:rPr>
          <w:rFonts w:eastAsia="Times New Roman" w:cstheme="minorHAnsi"/>
          <w:i/>
          <w:lang w:eastAsia="ar-SA"/>
        </w:rPr>
        <w:t>zawiera</w:t>
      </w:r>
      <w:r w:rsidR="0076535E" w:rsidRPr="00F80E42">
        <w:rPr>
          <w:rFonts w:eastAsia="Times New Roman" w:cstheme="minorHAnsi"/>
          <w:i/>
          <w:lang w:eastAsia="ar-SA"/>
        </w:rPr>
        <w:t xml:space="preserve"> </w:t>
      </w:r>
      <w:r w:rsidRPr="00F80E42">
        <w:rPr>
          <w:rFonts w:eastAsia="Times New Roman" w:cstheme="minorHAnsi"/>
          <w:i/>
          <w:lang w:eastAsia="ar-SA"/>
        </w:rPr>
        <w:t>się</w:t>
      </w:r>
      <w:r w:rsidR="0076535E" w:rsidRPr="00F80E42">
        <w:rPr>
          <w:rFonts w:eastAsia="Times New Roman" w:cstheme="minorHAnsi"/>
          <w:i/>
          <w:lang w:eastAsia="ar-SA"/>
        </w:rPr>
        <w:t xml:space="preserve"> </w:t>
      </w:r>
      <w:r w:rsidRPr="00F80E42">
        <w:rPr>
          <w:rFonts w:eastAsia="Times New Roman" w:cstheme="minorHAnsi"/>
          <w:i/>
          <w:lang w:eastAsia="ar-SA"/>
        </w:rPr>
        <w:t>umowę o następującej treści:</w:t>
      </w:r>
    </w:p>
    <w:p w14:paraId="24B74BAF" w14:textId="77777777" w:rsidR="005D0EF5" w:rsidRPr="00F80E42" w:rsidRDefault="005D0EF5" w:rsidP="005E5949">
      <w:pPr>
        <w:suppressAutoHyphens/>
        <w:spacing w:after="0" w:line="276" w:lineRule="auto"/>
        <w:jc w:val="center"/>
        <w:rPr>
          <w:rFonts w:eastAsia="Times New Roman" w:cstheme="minorHAnsi"/>
          <w:b/>
          <w:lang w:eastAsia="ar-SA"/>
        </w:rPr>
      </w:pPr>
    </w:p>
    <w:p w14:paraId="4716C232" w14:textId="7CF6D78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1</w:t>
      </w:r>
      <w:r w:rsidR="00A02CCB" w:rsidRPr="00F80E42">
        <w:rPr>
          <w:rFonts w:eastAsia="Times New Roman" w:cstheme="minorHAnsi"/>
          <w:b/>
          <w:lang w:eastAsia="ar-SA"/>
        </w:rPr>
        <w:t>.</w:t>
      </w:r>
    </w:p>
    <w:p w14:paraId="4F24CB8F"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Przedmiot umowy</w:t>
      </w:r>
    </w:p>
    <w:p w14:paraId="6FB24A85" w14:textId="4621E4C1" w:rsidR="00E93140" w:rsidRPr="00E93140" w:rsidRDefault="005D0EF5" w:rsidP="00E93140">
      <w:pPr>
        <w:tabs>
          <w:tab w:val="left" w:pos="-2268"/>
          <w:tab w:val="left" w:pos="-567"/>
          <w:tab w:val="left" w:pos="4678"/>
        </w:tabs>
        <w:spacing w:after="0" w:line="276" w:lineRule="auto"/>
        <w:jc w:val="both"/>
        <w:rPr>
          <w:rFonts w:eastAsiaTheme="minorEastAsia" w:cstheme="minorHAnsi"/>
          <w:lang w:eastAsia="pl-PL"/>
        </w:rPr>
      </w:pPr>
      <w:r w:rsidRPr="005D0EF5">
        <w:rPr>
          <w:rFonts w:eastAsiaTheme="minorEastAsia" w:cstheme="minorHAnsi"/>
          <w:b/>
          <w:bCs/>
          <w:lang w:eastAsia="pl-PL"/>
        </w:rPr>
        <w:t>1.</w:t>
      </w:r>
      <w:r w:rsidRPr="005D0EF5">
        <w:rPr>
          <w:rFonts w:eastAsiaTheme="minorEastAsia" w:cstheme="minorHAnsi"/>
          <w:lang w:eastAsia="pl-PL"/>
        </w:rPr>
        <w:t xml:space="preserve"> Przedmiotem </w:t>
      </w:r>
      <w:r w:rsidRPr="00F80E42">
        <w:rPr>
          <w:rFonts w:eastAsiaTheme="minorEastAsia" w:cstheme="minorHAnsi"/>
          <w:lang w:eastAsia="pl-PL"/>
        </w:rPr>
        <w:t>umowy</w:t>
      </w:r>
      <w:r w:rsidR="00E93140" w:rsidRPr="00E93140">
        <w:rPr>
          <w:rFonts w:eastAsiaTheme="minorEastAsia" w:cstheme="minorHAnsi"/>
          <w:lang w:eastAsia="pl-PL"/>
        </w:rPr>
        <w:t xml:space="preserve"> jest wykonanie robót budowlanych polegających na przebudowie z rozbudową drogi gminnej o długości od km 0+000,00 do km 1+040,00. Roboty budowlane obejmują wykonanie robót przygotowawczych w tym wytyczenie geodezyjne wraz z wytyczeniem wysokościowym wjazdów, wycinka i usunięcie drzew i krzewów, roboty ziemne, wykonanie podbudowy, roboty drogowe, nasadzenia drzew, budowę nawierzchni z kostki brukowej o gr. 8 cm na podsypce cementowo – piaskowej z obustronnymi krawężnikami oraz obustronnymi poboczami.  Odwodnienie drogi do rowów oraz kanalizacji deszczowej z rur o średnicy 110 mm, 160 mm, 200 mm, 315 mm oraz studni zbiorczych i wpustowych.</w:t>
      </w:r>
    </w:p>
    <w:p w14:paraId="25E1CBF3" w14:textId="77777777" w:rsidR="00E93140" w:rsidRPr="00E93140" w:rsidRDefault="00E93140" w:rsidP="00E93140">
      <w:pPr>
        <w:tabs>
          <w:tab w:val="left" w:pos="-2268"/>
          <w:tab w:val="left" w:pos="-567"/>
          <w:tab w:val="left" w:pos="4678"/>
        </w:tabs>
        <w:spacing w:after="0" w:line="276" w:lineRule="auto"/>
        <w:jc w:val="both"/>
        <w:rPr>
          <w:rFonts w:eastAsiaTheme="minorEastAsia" w:cstheme="minorHAnsi"/>
          <w:lang w:eastAsia="pl-PL"/>
        </w:rPr>
      </w:pPr>
      <w:r w:rsidRPr="00E93140">
        <w:rPr>
          <w:rFonts w:eastAsiaTheme="minorEastAsia" w:cstheme="minorHAnsi"/>
          <w:lang w:eastAsia="pl-PL"/>
        </w:rPr>
        <w:t>Parametry techniczne po przebudowie i rozbudowie: kategoria ruchu – KR2, szerokość jezdni – 5,0 m; pobocza oznakowanie pionowe i poziome wraz z urządzeniami bezpieczeństwa ruchu.</w:t>
      </w:r>
    </w:p>
    <w:p w14:paraId="6259F806" w14:textId="77777777" w:rsidR="00E93140" w:rsidRPr="00E93140" w:rsidRDefault="00E93140" w:rsidP="00E93140">
      <w:pPr>
        <w:tabs>
          <w:tab w:val="left" w:pos="-2268"/>
          <w:tab w:val="left" w:pos="-567"/>
          <w:tab w:val="left" w:pos="4678"/>
        </w:tabs>
        <w:spacing w:after="0" w:line="276" w:lineRule="auto"/>
        <w:jc w:val="both"/>
        <w:rPr>
          <w:rFonts w:eastAsiaTheme="minorEastAsia" w:cstheme="minorHAnsi"/>
          <w:lang w:eastAsia="pl-PL"/>
        </w:rPr>
      </w:pPr>
    </w:p>
    <w:p w14:paraId="308CFAB6" w14:textId="10651A35" w:rsidR="00E93140" w:rsidRPr="00E93140" w:rsidRDefault="00E93140" w:rsidP="00E93140">
      <w:pPr>
        <w:tabs>
          <w:tab w:val="left" w:pos="-2268"/>
          <w:tab w:val="left" w:pos="-567"/>
          <w:tab w:val="left" w:pos="4678"/>
        </w:tabs>
        <w:spacing w:after="0" w:line="276" w:lineRule="auto"/>
        <w:jc w:val="both"/>
        <w:rPr>
          <w:rFonts w:eastAsiaTheme="minorEastAsia" w:cstheme="minorHAnsi"/>
          <w:lang w:eastAsia="pl-PL"/>
        </w:rPr>
      </w:pPr>
      <w:r w:rsidRPr="00E93140">
        <w:rPr>
          <w:rFonts w:eastAsiaTheme="minorEastAsia" w:cstheme="minorHAnsi"/>
          <w:lang w:eastAsia="pl-PL"/>
        </w:rPr>
        <w:t xml:space="preserve">Kolizje: </w:t>
      </w:r>
    </w:p>
    <w:p w14:paraId="2B7AED9D" w14:textId="77777777" w:rsidR="00E93140" w:rsidRPr="00E93140" w:rsidRDefault="00E93140" w:rsidP="00E93140">
      <w:pPr>
        <w:tabs>
          <w:tab w:val="left" w:pos="-2268"/>
          <w:tab w:val="left" w:pos="-567"/>
          <w:tab w:val="left" w:pos="4678"/>
        </w:tabs>
        <w:spacing w:after="0" w:line="276" w:lineRule="auto"/>
        <w:jc w:val="both"/>
        <w:rPr>
          <w:rFonts w:eastAsiaTheme="minorEastAsia" w:cstheme="minorHAnsi"/>
          <w:lang w:eastAsia="pl-PL"/>
        </w:rPr>
      </w:pPr>
      <w:r w:rsidRPr="00E93140">
        <w:rPr>
          <w:rFonts w:eastAsiaTheme="minorEastAsia" w:cstheme="minorHAnsi"/>
          <w:lang w:eastAsia="pl-PL"/>
        </w:rPr>
        <w:t>Branża sanitarna- przełożenie sieci wodociągowej wraz z przyłączami do granicy pasa drogowego, regulacja zasuw wodociągowych i regulacja studzienek.</w:t>
      </w:r>
    </w:p>
    <w:p w14:paraId="25FA5D2E" w14:textId="77777777" w:rsidR="00E93140" w:rsidRPr="00E93140" w:rsidRDefault="00E93140" w:rsidP="00E93140">
      <w:pPr>
        <w:tabs>
          <w:tab w:val="left" w:pos="-2268"/>
          <w:tab w:val="left" w:pos="-567"/>
          <w:tab w:val="left" w:pos="4678"/>
        </w:tabs>
        <w:spacing w:after="0" w:line="276" w:lineRule="auto"/>
        <w:jc w:val="both"/>
        <w:rPr>
          <w:rFonts w:eastAsiaTheme="minorEastAsia" w:cstheme="minorHAnsi"/>
          <w:lang w:eastAsia="pl-PL"/>
        </w:rPr>
      </w:pPr>
      <w:r w:rsidRPr="00E93140">
        <w:rPr>
          <w:rFonts w:eastAsiaTheme="minorEastAsia" w:cstheme="minorHAnsi"/>
          <w:lang w:eastAsia="pl-PL"/>
        </w:rPr>
        <w:t xml:space="preserve">Branża gazowa -  przebudowa sieci gazowej z przyłączem wraz z zabezpieczeniem gazociągu rurą osłonową dwudzielną zgodnie z projektem oraz warunkami technicznymi przebudowy. </w:t>
      </w:r>
    </w:p>
    <w:p w14:paraId="10D56995" w14:textId="77777777" w:rsidR="00E93140" w:rsidRPr="00E93140" w:rsidRDefault="00E93140" w:rsidP="00E93140">
      <w:pPr>
        <w:tabs>
          <w:tab w:val="left" w:pos="-2268"/>
          <w:tab w:val="left" w:pos="-567"/>
          <w:tab w:val="left" w:pos="4678"/>
        </w:tabs>
        <w:spacing w:after="0" w:line="276" w:lineRule="auto"/>
        <w:jc w:val="both"/>
        <w:rPr>
          <w:rFonts w:eastAsiaTheme="minorEastAsia" w:cstheme="minorHAnsi"/>
          <w:lang w:eastAsia="pl-PL"/>
        </w:rPr>
      </w:pPr>
      <w:r w:rsidRPr="00E93140">
        <w:rPr>
          <w:rFonts w:eastAsiaTheme="minorEastAsia" w:cstheme="minorHAnsi"/>
          <w:lang w:eastAsia="pl-PL"/>
        </w:rPr>
        <w:t xml:space="preserve">Branża telekomunikacyjna - przebudowa kolizji infrastruktury Orange Polska </w:t>
      </w:r>
      <w:proofErr w:type="spellStart"/>
      <w:r w:rsidRPr="00E93140">
        <w:rPr>
          <w:rFonts w:eastAsiaTheme="minorEastAsia" w:cstheme="minorHAnsi"/>
          <w:lang w:eastAsia="pl-PL"/>
        </w:rPr>
        <w:t>s.a.</w:t>
      </w:r>
      <w:proofErr w:type="spellEnd"/>
      <w:r w:rsidRPr="00E93140">
        <w:rPr>
          <w:rFonts w:eastAsiaTheme="minorEastAsia" w:cstheme="minorHAnsi"/>
          <w:lang w:eastAsia="pl-PL"/>
        </w:rPr>
        <w:t xml:space="preserve"> zgodnie z projektem oraz warunkami przebudowy (konieczność oznakowania miejsca prowadzenia prac tablicą zawierającą dane Inwestora i kontakt, nazwę firmy realizującej przebudowę i kontakt, numer zgłoszenia nadany przez OPL), infrastruktury HAWE Telekom sp. z o.o. zgodnie z projektem oraz warunkami przebudowy oraz infrastruktury Instytutu Chemii Bioorganicznej Polskiej Akademii Nauk – Poznańskie Centrum Superkomputerowo-Sieciowe (dalej: </w:t>
      </w:r>
      <w:proofErr w:type="spellStart"/>
      <w:r w:rsidRPr="00E93140">
        <w:rPr>
          <w:rFonts w:eastAsiaTheme="minorEastAsia" w:cstheme="minorHAnsi"/>
          <w:lang w:eastAsia="pl-PL"/>
        </w:rPr>
        <w:t>IchB</w:t>
      </w:r>
      <w:proofErr w:type="spellEnd"/>
      <w:r w:rsidRPr="00E93140">
        <w:rPr>
          <w:rFonts w:eastAsiaTheme="minorEastAsia" w:cstheme="minorHAnsi"/>
          <w:lang w:eastAsia="pl-PL"/>
        </w:rPr>
        <w:t xml:space="preserve"> PAN PCCS) zgodnie z projektem oraz warunkami przebudowy. Przebudowę Wykonawca jest zobowiązany przeprowadzić zgodnie z wytycznymi warunków technicznych wydanych przez </w:t>
      </w:r>
      <w:proofErr w:type="spellStart"/>
      <w:r w:rsidRPr="00E93140">
        <w:rPr>
          <w:rFonts w:eastAsiaTheme="minorEastAsia" w:cstheme="minorHAnsi"/>
          <w:lang w:eastAsia="pl-PL"/>
        </w:rPr>
        <w:t>IchB</w:t>
      </w:r>
      <w:proofErr w:type="spellEnd"/>
      <w:r w:rsidRPr="00E93140">
        <w:rPr>
          <w:rFonts w:eastAsiaTheme="minorEastAsia" w:cstheme="minorHAnsi"/>
          <w:lang w:eastAsia="pl-PL"/>
        </w:rPr>
        <w:t xml:space="preserve"> PAN PCSS oraz wytycznymi zawartymi w porozumieniu tj. art. Wykonawca jest zobowiązany zapewnić nadzór służb technicznych </w:t>
      </w:r>
      <w:proofErr w:type="spellStart"/>
      <w:r w:rsidRPr="00E93140">
        <w:rPr>
          <w:rFonts w:eastAsiaTheme="minorEastAsia" w:cstheme="minorHAnsi"/>
          <w:lang w:eastAsia="pl-PL"/>
        </w:rPr>
        <w:t>IchB</w:t>
      </w:r>
      <w:proofErr w:type="spellEnd"/>
      <w:r w:rsidRPr="00E93140">
        <w:rPr>
          <w:rFonts w:eastAsiaTheme="minorEastAsia" w:cstheme="minorHAnsi"/>
          <w:lang w:eastAsia="pl-PL"/>
        </w:rPr>
        <w:t xml:space="preserve"> PAN </w:t>
      </w:r>
      <w:r w:rsidRPr="00E93140">
        <w:rPr>
          <w:rFonts w:eastAsiaTheme="minorEastAsia" w:cstheme="minorHAnsi"/>
          <w:lang w:eastAsia="pl-PL"/>
        </w:rPr>
        <w:lastRenderedPageBreak/>
        <w:t xml:space="preserve">PCSS na swój koszt, prace powodujące przerwę w transmisji prowadzone bezpośrednio na kablu światłowodowym mogą być wykonywane wyłącznie w godzinach 0.00-6.00 pod nadzorem </w:t>
      </w:r>
      <w:proofErr w:type="spellStart"/>
      <w:r w:rsidRPr="00E93140">
        <w:rPr>
          <w:rFonts w:eastAsiaTheme="minorEastAsia" w:cstheme="minorHAnsi"/>
          <w:lang w:eastAsia="pl-PL"/>
        </w:rPr>
        <w:t>IchB</w:t>
      </w:r>
      <w:proofErr w:type="spellEnd"/>
      <w:r w:rsidRPr="00E93140">
        <w:rPr>
          <w:rFonts w:eastAsiaTheme="minorEastAsia" w:cstheme="minorHAnsi"/>
          <w:lang w:eastAsia="pl-PL"/>
        </w:rPr>
        <w:t xml:space="preserve"> PAN PCSS , przy czym dopuszcza się wystąpienie tylko jednej takiej przerwy. Wykonawca otrzyma pełnomocnictwo do reprezentowania Gminy Purda przed </w:t>
      </w:r>
      <w:proofErr w:type="spellStart"/>
      <w:r w:rsidRPr="00E93140">
        <w:rPr>
          <w:rFonts w:eastAsiaTheme="minorEastAsia" w:cstheme="minorHAnsi"/>
          <w:lang w:eastAsia="pl-PL"/>
        </w:rPr>
        <w:t>IchB</w:t>
      </w:r>
      <w:proofErr w:type="spellEnd"/>
      <w:r w:rsidRPr="00E93140">
        <w:rPr>
          <w:rFonts w:eastAsiaTheme="minorEastAsia" w:cstheme="minorHAnsi"/>
          <w:lang w:eastAsia="pl-PL"/>
        </w:rPr>
        <w:t xml:space="preserve"> PAN PCSS w zakresie zawarcia porozumienia i prowadzenia wszelkich prac. </w:t>
      </w:r>
    </w:p>
    <w:p w14:paraId="6640319F" w14:textId="77777777" w:rsidR="00E93140" w:rsidRPr="00E93140" w:rsidRDefault="00E93140" w:rsidP="00E93140">
      <w:pPr>
        <w:tabs>
          <w:tab w:val="left" w:pos="-2268"/>
          <w:tab w:val="left" w:pos="-567"/>
          <w:tab w:val="left" w:pos="4678"/>
        </w:tabs>
        <w:spacing w:after="0" w:line="276" w:lineRule="auto"/>
        <w:jc w:val="both"/>
        <w:rPr>
          <w:rFonts w:eastAsiaTheme="minorEastAsia" w:cstheme="minorHAnsi"/>
          <w:lang w:eastAsia="pl-PL"/>
        </w:rPr>
      </w:pPr>
      <w:r w:rsidRPr="00E93140">
        <w:rPr>
          <w:rFonts w:eastAsiaTheme="minorEastAsia" w:cstheme="minorHAnsi"/>
          <w:lang w:eastAsia="pl-PL"/>
        </w:rPr>
        <w:t xml:space="preserve">Branża elektroenergetyczna - przebudowa elektroenergetycznej sieci kablowej nn-0,4kV zgodnie z projektem, wydanymi warunkami przebudowy oraz postanowieniami umowy o przebudowę sieci elektroenergetycznej. </w:t>
      </w:r>
    </w:p>
    <w:p w14:paraId="47BC9F51" w14:textId="77777777" w:rsidR="00E93140" w:rsidRPr="00E93140" w:rsidRDefault="00E93140" w:rsidP="00E93140">
      <w:pPr>
        <w:tabs>
          <w:tab w:val="left" w:pos="-2268"/>
          <w:tab w:val="left" w:pos="-567"/>
          <w:tab w:val="left" w:pos="4678"/>
        </w:tabs>
        <w:spacing w:after="0" w:line="276" w:lineRule="auto"/>
        <w:jc w:val="both"/>
        <w:rPr>
          <w:rFonts w:eastAsiaTheme="minorEastAsia" w:cstheme="minorHAnsi"/>
          <w:lang w:eastAsia="pl-PL"/>
        </w:rPr>
      </w:pPr>
    </w:p>
    <w:p w14:paraId="2A38B840" w14:textId="091507CD" w:rsidR="00E93140" w:rsidRPr="00E93140" w:rsidRDefault="00E93140" w:rsidP="00E93140">
      <w:pPr>
        <w:tabs>
          <w:tab w:val="left" w:pos="-2268"/>
          <w:tab w:val="left" w:pos="-567"/>
          <w:tab w:val="left" w:pos="4678"/>
        </w:tabs>
        <w:spacing w:after="0" w:line="276" w:lineRule="auto"/>
        <w:jc w:val="both"/>
        <w:rPr>
          <w:rFonts w:eastAsiaTheme="minorEastAsia" w:cstheme="minorHAnsi"/>
          <w:lang w:eastAsia="pl-PL"/>
        </w:rPr>
      </w:pPr>
      <w:r w:rsidRPr="00E93140">
        <w:rPr>
          <w:rFonts w:eastAsiaTheme="minorEastAsia" w:cstheme="minorHAnsi"/>
          <w:lang w:eastAsia="pl-PL"/>
        </w:rPr>
        <w:t>Zaleca się prowadzenie wszelkich prac ziemnych pod nadzorem archeologa zgodnie z wytycznymi Wojewódzkiego Konserwatora Zabytków w Olsztynie.</w:t>
      </w:r>
    </w:p>
    <w:p w14:paraId="5D013036" w14:textId="77777777" w:rsidR="00E93140" w:rsidRPr="00E93140" w:rsidRDefault="00E93140" w:rsidP="00E93140">
      <w:pPr>
        <w:tabs>
          <w:tab w:val="left" w:pos="-2268"/>
          <w:tab w:val="left" w:pos="-567"/>
          <w:tab w:val="left" w:pos="4678"/>
        </w:tabs>
        <w:spacing w:after="0" w:line="276" w:lineRule="auto"/>
        <w:jc w:val="both"/>
        <w:rPr>
          <w:rFonts w:eastAsiaTheme="minorEastAsia" w:cstheme="minorHAnsi"/>
          <w:lang w:eastAsia="pl-PL"/>
        </w:rPr>
      </w:pPr>
    </w:p>
    <w:p w14:paraId="11A373F7" w14:textId="67EBB4A4" w:rsidR="00E93140" w:rsidRPr="00E93140" w:rsidRDefault="00E93140" w:rsidP="00E93140">
      <w:pPr>
        <w:tabs>
          <w:tab w:val="left" w:pos="-2268"/>
          <w:tab w:val="left" w:pos="-567"/>
          <w:tab w:val="left" w:pos="4678"/>
        </w:tabs>
        <w:spacing w:after="0" w:line="276" w:lineRule="auto"/>
        <w:jc w:val="both"/>
        <w:rPr>
          <w:rFonts w:eastAsiaTheme="minorEastAsia" w:cstheme="minorHAnsi"/>
          <w:lang w:eastAsia="pl-PL"/>
        </w:rPr>
      </w:pPr>
      <w:r w:rsidRPr="00E93140">
        <w:rPr>
          <w:rFonts w:eastAsiaTheme="minorEastAsia" w:cstheme="minorHAnsi"/>
          <w:lang w:eastAsia="pl-PL"/>
        </w:rPr>
        <w:t>Zakres, sposób wykonania i szczegółowy opis przedmiotu zamówienia stanowi dokumentacja projektowa na którą składa się:</w:t>
      </w:r>
    </w:p>
    <w:p w14:paraId="46A4973B" w14:textId="4C358BAE" w:rsidR="00E93140" w:rsidRPr="00E93140" w:rsidRDefault="000C0401" w:rsidP="00E93140">
      <w:pPr>
        <w:tabs>
          <w:tab w:val="left" w:pos="-2268"/>
          <w:tab w:val="left" w:pos="-567"/>
          <w:tab w:val="left" w:pos="4678"/>
        </w:tabs>
        <w:spacing w:after="0" w:line="276" w:lineRule="auto"/>
        <w:ind w:left="567"/>
        <w:jc w:val="both"/>
        <w:rPr>
          <w:rFonts w:eastAsiaTheme="minorEastAsia" w:cstheme="minorHAnsi"/>
          <w:lang w:eastAsia="pl-PL"/>
        </w:rPr>
      </w:pPr>
      <w:r>
        <w:rPr>
          <w:rFonts w:eastAsiaTheme="minorEastAsia" w:cstheme="minorHAnsi"/>
          <w:lang w:eastAsia="pl-PL"/>
        </w:rPr>
        <w:t>-</w:t>
      </w:r>
      <w:r w:rsidR="00E93140" w:rsidRPr="00E93140">
        <w:rPr>
          <w:rFonts w:eastAsiaTheme="minorEastAsia" w:cstheme="minorHAnsi"/>
          <w:lang w:eastAsia="pl-PL"/>
        </w:rPr>
        <w:t xml:space="preserve"> Dokumentacja projektową stanowiących załącznik Nr 2 do Decyzji ZRID Nr </w:t>
      </w:r>
      <w:proofErr w:type="spellStart"/>
      <w:r w:rsidR="00E93140" w:rsidRPr="00E93140">
        <w:rPr>
          <w:rFonts w:eastAsiaTheme="minorEastAsia" w:cstheme="minorHAnsi"/>
          <w:lang w:eastAsia="pl-PL"/>
        </w:rPr>
        <w:t>Pur</w:t>
      </w:r>
      <w:proofErr w:type="spellEnd"/>
      <w:r w:rsidR="00E93140" w:rsidRPr="00E93140">
        <w:rPr>
          <w:rFonts w:eastAsiaTheme="minorEastAsia" w:cstheme="minorHAnsi"/>
          <w:lang w:eastAsia="pl-PL"/>
        </w:rPr>
        <w:t>/24/2022 z dnia 23.02.2022r.wydana z upoważnienia Starosty Olsztyńskiego przez Dyrektora Wydziału Budownictwa i Inwestycji, projektem wykonawczym, projektem technicznym;</w:t>
      </w:r>
    </w:p>
    <w:p w14:paraId="334A9DBB" w14:textId="53998E6B" w:rsidR="00E93140" w:rsidRPr="00E93140" w:rsidRDefault="000C0401" w:rsidP="00E93140">
      <w:pPr>
        <w:tabs>
          <w:tab w:val="left" w:pos="-2268"/>
          <w:tab w:val="left" w:pos="-567"/>
          <w:tab w:val="left" w:pos="4678"/>
        </w:tabs>
        <w:spacing w:after="0" w:line="276" w:lineRule="auto"/>
        <w:ind w:left="567"/>
        <w:jc w:val="both"/>
        <w:rPr>
          <w:rFonts w:eastAsiaTheme="minorEastAsia" w:cstheme="minorHAnsi"/>
          <w:lang w:eastAsia="pl-PL"/>
        </w:rPr>
      </w:pPr>
      <w:r>
        <w:rPr>
          <w:rFonts w:eastAsiaTheme="minorEastAsia" w:cstheme="minorHAnsi"/>
          <w:lang w:eastAsia="pl-PL"/>
        </w:rPr>
        <w:t>-</w:t>
      </w:r>
      <w:r w:rsidR="00E93140" w:rsidRPr="00E93140">
        <w:rPr>
          <w:rFonts w:eastAsiaTheme="minorEastAsia" w:cstheme="minorHAnsi"/>
          <w:lang w:eastAsia="pl-PL"/>
        </w:rPr>
        <w:t xml:space="preserve"> Specyfikacje techniczne wykonania i odbioru robót;</w:t>
      </w:r>
    </w:p>
    <w:p w14:paraId="5091ECF8" w14:textId="31EC0C0A" w:rsidR="00E93140" w:rsidRPr="00E93140" w:rsidRDefault="000C0401" w:rsidP="00E93140">
      <w:pPr>
        <w:tabs>
          <w:tab w:val="left" w:pos="-2268"/>
          <w:tab w:val="left" w:pos="-567"/>
          <w:tab w:val="left" w:pos="4678"/>
        </w:tabs>
        <w:spacing w:after="0" w:line="276" w:lineRule="auto"/>
        <w:ind w:left="567"/>
        <w:jc w:val="both"/>
        <w:rPr>
          <w:rFonts w:eastAsiaTheme="minorEastAsia" w:cstheme="minorHAnsi"/>
          <w:lang w:eastAsia="pl-PL"/>
        </w:rPr>
      </w:pPr>
      <w:r>
        <w:rPr>
          <w:rFonts w:eastAsiaTheme="minorEastAsia" w:cstheme="minorHAnsi"/>
          <w:lang w:eastAsia="pl-PL"/>
        </w:rPr>
        <w:t>-</w:t>
      </w:r>
      <w:r w:rsidR="00E93140" w:rsidRPr="00E93140">
        <w:rPr>
          <w:rFonts w:eastAsiaTheme="minorEastAsia" w:cstheme="minorHAnsi"/>
          <w:lang w:eastAsia="pl-PL"/>
        </w:rPr>
        <w:t xml:space="preserve"> Uzgodnienia, warunki techniczne gestorów sieci i inne opinie;</w:t>
      </w:r>
    </w:p>
    <w:p w14:paraId="093CBE5D" w14:textId="7B01DD08" w:rsidR="00E93140" w:rsidRPr="00E93140" w:rsidRDefault="000C0401" w:rsidP="00E93140">
      <w:pPr>
        <w:tabs>
          <w:tab w:val="left" w:pos="-2268"/>
          <w:tab w:val="left" w:pos="-567"/>
          <w:tab w:val="left" w:pos="4678"/>
        </w:tabs>
        <w:spacing w:after="0" w:line="276" w:lineRule="auto"/>
        <w:ind w:left="567"/>
        <w:jc w:val="both"/>
        <w:rPr>
          <w:rFonts w:eastAsiaTheme="minorEastAsia" w:cstheme="minorHAnsi"/>
          <w:lang w:eastAsia="pl-PL"/>
        </w:rPr>
      </w:pPr>
      <w:r>
        <w:rPr>
          <w:rFonts w:eastAsiaTheme="minorEastAsia" w:cstheme="minorHAnsi"/>
          <w:lang w:eastAsia="pl-PL"/>
        </w:rPr>
        <w:t>-</w:t>
      </w:r>
      <w:r w:rsidR="00E93140" w:rsidRPr="00E93140">
        <w:rPr>
          <w:rFonts w:eastAsiaTheme="minorEastAsia" w:cstheme="minorHAnsi"/>
          <w:lang w:eastAsia="pl-PL"/>
        </w:rPr>
        <w:t xml:space="preserve"> Przedmiary robót - element pomocniczy do sporządzenia wyceny.</w:t>
      </w:r>
    </w:p>
    <w:p w14:paraId="7A5FA835" w14:textId="77777777" w:rsidR="00E93140" w:rsidRPr="00E93140" w:rsidRDefault="00E93140" w:rsidP="00E93140">
      <w:pPr>
        <w:tabs>
          <w:tab w:val="left" w:pos="-2268"/>
          <w:tab w:val="left" w:pos="-567"/>
          <w:tab w:val="left" w:pos="4678"/>
        </w:tabs>
        <w:spacing w:after="0" w:line="276" w:lineRule="auto"/>
        <w:jc w:val="both"/>
        <w:rPr>
          <w:rFonts w:eastAsiaTheme="minorEastAsia" w:cstheme="minorHAnsi"/>
          <w:lang w:eastAsia="pl-PL"/>
        </w:rPr>
      </w:pPr>
    </w:p>
    <w:p w14:paraId="45557D57" w14:textId="42C502D3" w:rsidR="005D0EF5" w:rsidRPr="005D0EF5" w:rsidRDefault="00E93140" w:rsidP="00E93140">
      <w:pPr>
        <w:tabs>
          <w:tab w:val="left" w:pos="-2268"/>
          <w:tab w:val="left" w:pos="-567"/>
          <w:tab w:val="left" w:pos="4678"/>
        </w:tabs>
        <w:spacing w:after="0" w:line="276" w:lineRule="auto"/>
        <w:jc w:val="both"/>
        <w:rPr>
          <w:rFonts w:eastAsiaTheme="minorEastAsia" w:cstheme="minorHAnsi"/>
          <w:lang w:eastAsia="pl-PL"/>
        </w:rPr>
      </w:pPr>
      <w:r w:rsidRPr="00E93140">
        <w:rPr>
          <w:rFonts w:eastAsiaTheme="minorEastAsia" w:cstheme="minorHAnsi"/>
          <w:lang w:eastAsia="pl-PL"/>
        </w:rPr>
        <w:t>Wykonawca zobowiązany jest oddać zamawiającemu kompletny technicznie i technologicznie przedmiot zamówienia, który może samoistnie spełniać funkcję gospodarczą lub techniczną i jest wynikiem całości robót budowlanych w zakresie budownictwa.</w:t>
      </w:r>
    </w:p>
    <w:p w14:paraId="7BB65F66" w14:textId="77777777" w:rsidR="005D0EF5" w:rsidRPr="005D0EF5" w:rsidRDefault="005D0EF5" w:rsidP="005D0EF5">
      <w:pPr>
        <w:tabs>
          <w:tab w:val="left" w:pos="-2268"/>
          <w:tab w:val="left" w:pos="-567"/>
          <w:tab w:val="left" w:pos="4678"/>
        </w:tabs>
        <w:spacing w:after="0" w:line="276" w:lineRule="auto"/>
        <w:jc w:val="both"/>
        <w:rPr>
          <w:rFonts w:eastAsiaTheme="minorEastAsia" w:cstheme="minorHAnsi"/>
          <w:lang w:eastAsia="pl-PL"/>
        </w:rPr>
      </w:pPr>
    </w:p>
    <w:p w14:paraId="1E76C25E" w14:textId="57DACC19" w:rsidR="005D0EF5" w:rsidRPr="005D0EF5" w:rsidRDefault="005D0EF5" w:rsidP="005D0EF5">
      <w:pPr>
        <w:tabs>
          <w:tab w:val="left" w:pos="-2268"/>
          <w:tab w:val="left" w:pos="-567"/>
          <w:tab w:val="left" w:pos="4678"/>
        </w:tabs>
        <w:spacing w:after="0" w:line="276" w:lineRule="auto"/>
        <w:jc w:val="both"/>
        <w:rPr>
          <w:rFonts w:eastAsiaTheme="minorEastAsia" w:cstheme="minorHAnsi"/>
          <w:lang w:eastAsia="pl-PL"/>
        </w:rPr>
      </w:pPr>
      <w:r w:rsidRPr="005D0EF5">
        <w:rPr>
          <w:rFonts w:eastAsiaTheme="minorEastAsia" w:cstheme="minorHAnsi"/>
          <w:b/>
          <w:bCs/>
          <w:lang w:eastAsia="pl-PL"/>
        </w:rPr>
        <w:t>2.</w:t>
      </w:r>
      <w:r w:rsidRPr="005D0EF5">
        <w:rPr>
          <w:rFonts w:eastAsiaTheme="minorEastAsia" w:cstheme="minorHAnsi"/>
          <w:lang w:eastAsia="pl-PL"/>
        </w:rPr>
        <w:t xml:space="preserve"> Szczegóły zakres robót budowlanych, a także inne wymagania techniczne zawarte są w Załączniku nr </w:t>
      </w:r>
      <w:r w:rsidR="00D053D9" w:rsidRPr="00F80E42">
        <w:rPr>
          <w:rFonts w:eastAsiaTheme="minorEastAsia" w:cstheme="minorHAnsi"/>
          <w:lang w:eastAsia="pl-PL"/>
        </w:rPr>
        <w:t>2</w:t>
      </w:r>
      <w:r w:rsidRPr="005D0EF5">
        <w:rPr>
          <w:rFonts w:eastAsiaTheme="minorEastAsia" w:cstheme="minorHAnsi"/>
          <w:lang w:eastAsia="pl-PL"/>
        </w:rPr>
        <w:t xml:space="preserve"> </w:t>
      </w:r>
      <w:r w:rsidRPr="005D0EF5">
        <w:rPr>
          <w:rFonts w:eastAsiaTheme="minorEastAsia" w:cstheme="minorHAnsi"/>
          <w:lang w:eastAsia="pl-PL"/>
        </w:rPr>
        <w:br/>
        <w:t xml:space="preserve">do </w:t>
      </w:r>
      <w:r w:rsidR="00D053D9" w:rsidRPr="00F80E42">
        <w:rPr>
          <w:rFonts w:eastAsiaTheme="minorEastAsia" w:cstheme="minorHAnsi"/>
          <w:lang w:eastAsia="pl-PL"/>
        </w:rPr>
        <w:t>umowy – Dokumentacja projektowa</w:t>
      </w:r>
      <w:r w:rsidRPr="005D0EF5">
        <w:rPr>
          <w:rFonts w:eastAsiaTheme="minorEastAsia" w:cstheme="minorHAnsi"/>
          <w:lang w:eastAsia="pl-PL"/>
        </w:rPr>
        <w:t xml:space="preserve">. </w:t>
      </w:r>
    </w:p>
    <w:p w14:paraId="0792F152" w14:textId="17983967" w:rsidR="000569C5" w:rsidRPr="00F80E42" w:rsidRDefault="005D0EF5" w:rsidP="005D0EF5">
      <w:pPr>
        <w:tabs>
          <w:tab w:val="left" w:pos="-2268"/>
          <w:tab w:val="left" w:pos="-567"/>
          <w:tab w:val="left" w:pos="4678"/>
        </w:tabs>
        <w:spacing w:after="0" w:line="276" w:lineRule="auto"/>
        <w:jc w:val="both"/>
        <w:rPr>
          <w:rFonts w:eastAsiaTheme="minorEastAsia" w:cstheme="minorHAnsi"/>
          <w:lang w:eastAsia="pl-PL"/>
        </w:rPr>
      </w:pPr>
      <w:r w:rsidRPr="005D0EF5">
        <w:rPr>
          <w:rFonts w:eastAsiaTheme="minorEastAsia" w:cstheme="minorHAnsi"/>
          <w:b/>
          <w:bCs/>
          <w:lang w:eastAsia="pl-PL"/>
        </w:rPr>
        <w:t>3.</w:t>
      </w:r>
      <w:r w:rsidRPr="005D0EF5">
        <w:rPr>
          <w:rFonts w:eastAsiaTheme="minorEastAsia" w:cstheme="minorHAnsi"/>
          <w:lang w:eastAsia="pl-PL"/>
        </w:rPr>
        <w:t xml:space="preserve"> </w:t>
      </w:r>
      <w:r w:rsidR="0092315A" w:rsidRPr="0092315A">
        <w:rPr>
          <w:rFonts w:eastAsiaTheme="minorEastAsia" w:cstheme="minorHAnsi"/>
          <w:lang w:eastAsia="pl-PL"/>
        </w:rPr>
        <w:t>Operacja typu “Budowa lub modernizacja dróg lokalnych” w ramach poddziałania “Wsparcie inwestycji związanych z tworzeniem, ulepszaniem lub rozbudową wszystkich rodzajów małej infrastruktury, w tym inwestycji w energię odnawialną i w oszczędzanie energii” objętego Programem Rozwoju Obszarów Wiejskich na lata 2014-2020.</w:t>
      </w:r>
    </w:p>
    <w:p w14:paraId="678932EA" w14:textId="77777777" w:rsidR="000569C5" w:rsidRPr="00F80E42" w:rsidRDefault="000569C5" w:rsidP="005E5949">
      <w:pPr>
        <w:suppressAutoHyphens/>
        <w:spacing w:after="0" w:line="276" w:lineRule="auto"/>
        <w:jc w:val="center"/>
        <w:rPr>
          <w:rFonts w:eastAsia="Times New Roman" w:cstheme="minorHAnsi"/>
          <w:b/>
          <w:lang w:eastAsia="ar-SA"/>
        </w:rPr>
      </w:pPr>
    </w:p>
    <w:p w14:paraId="0142DED9" w14:textId="2B409462"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2</w:t>
      </w:r>
      <w:r w:rsidR="00A02CCB" w:rsidRPr="00F80E42">
        <w:rPr>
          <w:rFonts w:eastAsia="Times New Roman" w:cstheme="minorHAnsi"/>
          <w:b/>
          <w:lang w:eastAsia="ar-SA"/>
        </w:rPr>
        <w:t>.</w:t>
      </w:r>
    </w:p>
    <w:p w14:paraId="7D6BE127"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Termin wykonania zamówienia</w:t>
      </w:r>
    </w:p>
    <w:p w14:paraId="2EA98976" w14:textId="77777777" w:rsidR="00182DF0" w:rsidRPr="00F80E42" w:rsidRDefault="00182DF0" w:rsidP="005E5949">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Termin rozpoczęcia wykonywania przedmiotu umowy rozpoczyna się z dniem protokolarnego przekazania terenu robót Wykonawcy.</w:t>
      </w:r>
    </w:p>
    <w:p w14:paraId="390B2F49" w14:textId="3AD093B3" w:rsidR="00182DF0" w:rsidRPr="00F80E42" w:rsidRDefault="00182DF0" w:rsidP="005E5949">
      <w:pPr>
        <w:numPr>
          <w:ilvl w:val="0"/>
          <w:numId w:val="5"/>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Termin zakończenia robót będących przedmiotem umowy </w:t>
      </w:r>
      <w:r w:rsidR="00D0266B" w:rsidRPr="00F80E42">
        <w:rPr>
          <w:rFonts w:eastAsia="Times New Roman" w:cstheme="minorHAnsi"/>
          <w:lang w:eastAsia="ar-SA"/>
        </w:rPr>
        <w:t xml:space="preserve">– </w:t>
      </w:r>
      <w:r w:rsidR="0057597F" w:rsidRPr="00F80E42">
        <w:rPr>
          <w:rFonts w:eastAsia="Times New Roman" w:cstheme="minorHAnsi"/>
          <w:b/>
          <w:bCs/>
          <w:lang w:eastAsia="ar-SA"/>
        </w:rPr>
        <w:t>1</w:t>
      </w:r>
      <w:r w:rsidR="00E93140">
        <w:rPr>
          <w:rFonts w:eastAsia="Times New Roman" w:cstheme="minorHAnsi"/>
          <w:b/>
          <w:bCs/>
          <w:lang w:eastAsia="ar-SA"/>
        </w:rPr>
        <w:t>5</w:t>
      </w:r>
      <w:r w:rsidR="0041006D" w:rsidRPr="00F80E42">
        <w:rPr>
          <w:rFonts w:eastAsia="Times New Roman" w:cstheme="minorHAnsi"/>
          <w:b/>
          <w:bCs/>
          <w:lang w:eastAsia="ar-SA"/>
        </w:rPr>
        <w:t xml:space="preserve"> miesięcy</w:t>
      </w:r>
      <w:r w:rsidR="00D0266B" w:rsidRPr="00F80E42">
        <w:rPr>
          <w:rFonts w:eastAsia="Times New Roman" w:cstheme="minorHAnsi"/>
          <w:lang w:eastAsia="ar-SA"/>
        </w:rPr>
        <w:t xml:space="preserve"> liczonych od dnia podpisania umowy.</w:t>
      </w:r>
    </w:p>
    <w:p w14:paraId="7D21DEEE" w14:textId="77777777" w:rsidR="00182DF0" w:rsidRPr="00F80E42" w:rsidRDefault="00182DF0" w:rsidP="005E5949">
      <w:pPr>
        <w:numPr>
          <w:ilvl w:val="0"/>
          <w:numId w:val="5"/>
        </w:numPr>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Termin zakończenia robót określony w ust. 2 określa zakończenie wszystkich robót budowlanych wraz z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17724161" w14:textId="77777777" w:rsidR="00182DF0" w:rsidRPr="00F80E42"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F80E42">
        <w:rPr>
          <w:rFonts w:eastAsia="Times New Roman" w:cstheme="minorHAnsi"/>
          <w:spacing w:val="-4"/>
          <w:lang w:eastAsia="ar-SA"/>
        </w:rPr>
        <w:t>Terminy ustalone w ust. 2 i 3 mogą ulec zmianie na zasadach określonych § 12.</w:t>
      </w:r>
    </w:p>
    <w:p w14:paraId="1542F5E4" w14:textId="77777777" w:rsidR="00182DF0" w:rsidRPr="00F80E42" w:rsidRDefault="00182DF0" w:rsidP="005E5949">
      <w:pPr>
        <w:numPr>
          <w:ilvl w:val="0"/>
          <w:numId w:val="5"/>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 przypadku wystąpienia przyczyn, o których mowa w ust. 4 Kierownik budowy w terminie 2 dni roboczych od ujawnienia zdarzenia powodującego powstanie możliwości ustalonych terminów zobowiązany jest do </w:t>
      </w:r>
      <w:r w:rsidR="00F2769C" w:rsidRPr="00F80E42">
        <w:rPr>
          <w:rFonts w:eastAsia="Times New Roman" w:cstheme="minorHAnsi"/>
          <w:lang w:eastAsia="ar-SA"/>
        </w:rPr>
        <w:t>zgłoszenia tego faktu</w:t>
      </w:r>
      <w:r w:rsidRPr="00F80E42">
        <w:rPr>
          <w:rFonts w:eastAsia="Times New Roman" w:cstheme="minorHAnsi"/>
          <w:lang w:eastAsia="ar-SA"/>
        </w:rPr>
        <w:t xml:space="preserve">, a Wykonawca jest zobowiązany pisemnie powiadomić Zamawiającego o tych </w:t>
      </w:r>
      <w:r w:rsidRPr="00F80E42">
        <w:rPr>
          <w:rFonts w:eastAsia="Times New Roman" w:cstheme="minorHAnsi"/>
          <w:lang w:eastAsia="ar-SA"/>
        </w:rPr>
        <w:lastRenderedPageBreak/>
        <w:t>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 .</w:t>
      </w:r>
    </w:p>
    <w:p w14:paraId="44DFE287" w14:textId="77777777" w:rsidR="00182DF0" w:rsidRPr="00F80E42"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F80E42">
        <w:rPr>
          <w:rFonts w:eastAsia="Times New Roman" w:cstheme="minorHAnsi"/>
          <w:spacing w:val="3"/>
          <w:lang w:eastAsia="ar-SA"/>
        </w:rPr>
        <w:t xml:space="preserve">W przedstawionych w </w:t>
      </w:r>
      <w:r w:rsidRPr="00F80E42">
        <w:rPr>
          <w:rFonts w:eastAsia="Times New Roman" w:cstheme="minorHAnsi"/>
          <w:spacing w:val="-4"/>
          <w:lang w:eastAsia="ar-SA"/>
        </w:rPr>
        <w:t>§ 12</w:t>
      </w:r>
      <w:r w:rsidRPr="00F80E42">
        <w:rPr>
          <w:rFonts w:eastAsia="Times New Roman" w:cstheme="minorHAnsi"/>
          <w:spacing w:val="3"/>
          <w:lang w:eastAsia="ar-SA"/>
        </w:rPr>
        <w:t xml:space="preserve"> przypadkach wystąpienia zwłok, strony ustalą nowe </w:t>
      </w:r>
      <w:r w:rsidRPr="00F80E42">
        <w:rPr>
          <w:rFonts w:eastAsia="Times New Roman" w:cstheme="minorHAnsi"/>
          <w:spacing w:val="-6"/>
          <w:lang w:eastAsia="ar-SA"/>
        </w:rPr>
        <w:t xml:space="preserve">terminy, z tym że maksymalny okres przesunięcia terminu zakończenia realizacji </w:t>
      </w:r>
      <w:r w:rsidRPr="00F80E42">
        <w:rPr>
          <w:rFonts w:eastAsia="Times New Roman" w:cstheme="minorHAnsi"/>
          <w:spacing w:val="-1"/>
          <w:lang w:eastAsia="ar-SA"/>
        </w:rPr>
        <w:t>przedmiotu umowy równy będzie okresowi przerwy lub przestoju. Roszczenie o zmianę terminu po ustaniu przyczyn musi być szczegółowo uzasadnione</w:t>
      </w:r>
      <w:r w:rsidRPr="00F80E42">
        <w:rPr>
          <w:rFonts w:eastAsia="Times New Roman" w:cstheme="minorHAnsi"/>
          <w:spacing w:val="-5"/>
          <w:lang w:eastAsia="ar-SA"/>
        </w:rPr>
        <w:t>.</w:t>
      </w:r>
    </w:p>
    <w:p w14:paraId="5C021F72" w14:textId="77777777" w:rsidR="00182DF0" w:rsidRPr="00F80E42"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F80E42">
        <w:rPr>
          <w:rFonts w:eastAsia="Times New Roman" w:cstheme="minorHAnsi"/>
          <w:spacing w:val="-3"/>
          <w:lang w:eastAsia="ar-SA"/>
        </w:rPr>
        <w:t xml:space="preserve">Jeżeli z jakiejkolwiek przyczyny, która nie uprawnia Wykonawcy do przedłużenia terminu </w:t>
      </w:r>
      <w:r w:rsidRPr="00F80E42">
        <w:rPr>
          <w:rFonts w:eastAsia="Times New Roman" w:cstheme="minorHAnsi"/>
          <w:spacing w:val="3"/>
          <w:lang w:eastAsia="ar-SA"/>
        </w:rPr>
        <w:t xml:space="preserve">wykonania robót lub ich części, tempo robót według Zamawiającego nie pozwoli na </w:t>
      </w:r>
      <w:r w:rsidRPr="00F80E42">
        <w:rPr>
          <w:rFonts w:eastAsia="Times New Roman" w:cstheme="minorHAnsi"/>
          <w:spacing w:val="-3"/>
          <w:lang w:eastAsia="ar-SA"/>
        </w:rPr>
        <w:t xml:space="preserve">terminowe ich zakończenie, Zamawiający może polecić Wykonawcy podjęcie działań dla </w:t>
      </w:r>
      <w:r w:rsidRPr="00F80E42">
        <w:rPr>
          <w:rFonts w:eastAsia="Times New Roman" w:cstheme="minorHAnsi"/>
          <w:spacing w:val="-5"/>
          <w:lang w:eastAsia="ar-SA"/>
        </w:rPr>
        <w:t xml:space="preserve">przyspieszenia tempa robót. Wszystkie koszty związane z podjętymi działaniami obciążają </w:t>
      </w:r>
      <w:r w:rsidRPr="00F80E42">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587D406A" w14:textId="77777777" w:rsidR="00182DF0" w:rsidRPr="00F80E42" w:rsidRDefault="00182DF0" w:rsidP="005E5949">
      <w:pPr>
        <w:shd w:val="clear" w:color="auto" w:fill="FFFFFF"/>
        <w:spacing w:after="0" w:line="276" w:lineRule="auto"/>
        <w:ind w:left="360"/>
        <w:jc w:val="both"/>
        <w:rPr>
          <w:rFonts w:eastAsia="Times New Roman" w:cstheme="minorHAnsi"/>
          <w:spacing w:val="-5"/>
          <w:lang w:eastAsia="ar-SA"/>
        </w:rPr>
      </w:pPr>
    </w:p>
    <w:p w14:paraId="581D00D7"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3</w:t>
      </w:r>
      <w:r w:rsidR="00D0266B" w:rsidRPr="00F80E42">
        <w:rPr>
          <w:rFonts w:eastAsia="Times New Roman" w:cstheme="minorHAnsi"/>
          <w:b/>
          <w:lang w:eastAsia="ar-SA"/>
        </w:rPr>
        <w:t>.</w:t>
      </w:r>
    </w:p>
    <w:p w14:paraId="6BB62C3E"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xml:space="preserve">Obowiązki Zamawiającego </w:t>
      </w:r>
    </w:p>
    <w:p w14:paraId="46CC3531" w14:textId="77777777" w:rsidR="00182DF0" w:rsidRPr="00F80E42" w:rsidRDefault="00182DF0"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Do obowiązków Zamawiającego należy:</w:t>
      </w:r>
    </w:p>
    <w:p w14:paraId="23217D95" w14:textId="77777777" w:rsidR="00182DF0" w:rsidRPr="00F80E42"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Wprowadzenie i protokolarne przekazanie Wykonawcy terenu robót;</w:t>
      </w:r>
    </w:p>
    <w:p w14:paraId="56DB7C5E" w14:textId="77777777" w:rsidR="00182DF0" w:rsidRPr="00F80E42"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Dokonywanie odbiorów opisanych w umowie;</w:t>
      </w:r>
    </w:p>
    <w:p w14:paraId="3D3F07AD" w14:textId="77777777" w:rsidR="00182DF0" w:rsidRPr="00F80E42"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Terminowa zapłata wynagrodzenia za wykonane i odebrane prace na podstawie prawidłowo wystawionej faktury wraz z bezusterkowym protokołem odbioru robót. </w:t>
      </w:r>
    </w:p>
    <w:p w14:paraId="36165668" w14:textId="77777777" w:rsidR="00182DF0" w:rsidRPr="00F80E42" w:rsidRDefault="00182DF0" w:rsidP="005E5949">
      <w:pPr>
        <w:spacing w:after="0" w:line="276" w:lineRule="auto"/>
        <w:ind w:left="284" w:hanging="142"/>
        <w:jc w:val="both"/>
        <w:rPr>
          <w:rFonts w:eastAsia="Times New Roman" w:cstheme="minorHAnsi"/>
          <w:lang w:eastAsia="ar-SA"/>
        </w:rPr>
      </w:pPr>
    </w:p>
    <w:p w14:paraId="11FDB677"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4</w:t>
      </w:r>
      <w:r w:rsidR="00D0266B" w:rsidRPr="00F80E42">
        <w:rPr>
          <w:rFonts w:eastAsia="Times New Roman" w:cstheme="minorHAnsi"/>
          <w:b/>
          <w:lang w:eastAsia="ar-SA"/>
        </w:rPr>
        <w:t>.</w:t>
      </w:r>
    </w:p>
    <w:p w14:paraId="4D4DAF2C"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Obowiązki Wykonawcy</w:t>
      </w:r>
    </w:p>
    <w:p w14:paraId="384610D0" w14:textId="77777777" w:rsidR="00182DF0" w:rsidRPr="00F80E42" w:rsidRDefault="00182DF0" w:rsidP="005E5949">
      <w:pPr>
        <w:numPr>
          <w:ilvl w:val="0"/>
          <w:numId w:val="22"/>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Do obowiązków Wykonawcy należy między innymi:</w:t>
      </w:r>
    </w:p>
    <w:p w14:paraId="72FFCFA1"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Przejęcie terenu robót od Zamawiającego;</w:t>
      </w:r>
    </w:p>
    <w:p w14:paraId="5ACD4C0C"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Zabezpieczenie i wygrodzenie terenu robót;</w:t>
      </w:r>
    </w:p>
    <w:p w14:paraId="10EB4C3E"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Zapewnienie dozoru mienia na terenie robót na własny koszt;</w:t>
      </w:r>
    </w:p>
    <w:p w14:paraId="2DD89EDF" w14:textId="60A93EE4"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Wykonania przedmiotu umowy z materiałów odpowiadających wymaganiom określonym w art. 10 ustawy z dnia 7 lipca 1994 r. Prawo budowlane (</w:t>
      </w:r>
      <w:r w:rsidR="00BF75F5" w:rsidRPr="00F80E42">
        <w:rPr>
          <w:rFonts w:eastAsia="Times New Roman" w:cstheme="minorHAnsi"/>
          <w:lang w:eastAsia="ar-SA"/>
        </w:rPr>
        <w:t>Dz. U. z 202</w:t>
      </w:r>
      <w:r w:rsidR="001E0467">
        <w:rPr>
          <w:rFonts w:eastAsia="Times New Roman" w:cstheme="minorHAnsi"/>
          <w:lang w:eastAsia="ar-SA"/>
        </w:rPr>
        <w:t>3</w:t>
      </w:r>
      <w:r w:rsidR="00BF75F5" w:rsidRPr="00F80E42">
        <w:rPr>
          <w:rFonts w:eastAsia="Times New Roman" w:cstheme="minorHAnsi"/>
          <w:lang w:eastAsia="ar-SA"/>
        </w:rPr>
        <w:t xml:space="preserve"> r., poz. </w:t>
      </w:r>
      <w:r w:rsidR="001E0467">
        <w:rPr>
          <w:rFonts w:eastAsia="Times New Roman" w:cstheme="minorHAnsi"/>
          <w:lang w:eastAsia="ar-SA"/>
        </w:rPr>
        <w:t>682</w:t>
      </w:r>
      <w:r w:rsidR="00BF75F5" w:rsidRPr="00F80E42">
        <w:rPr>
          <w:rFonts w:eastAsia="Times New Roman" w:cstheme="minorHAnsi"/>
          <w:lang w:eastAsia="ar-SA"/>
        </w:rPr>
        <w:t xml:space="preserve"> ze zm.</w:t>
      </w:r>
      <w:r w:rsidRPr="00F80E42">
        <w:rPr>
          <w:rFonts w:eastAsia="Times New Roman" w:cstheme="minorHAnsi"/>
          <w:lang w:eastAsia="ar-SA"/>
        </w:rPr>
        <w:t>), okazania, na każde żądanie Zamawiającego, certyfikatów zgodności z polską normą lub aprobatą techniczną każdego używanego na budowie wyrobu;</w:t>
      </w:r>
    </w:p>
    <w:p w14:paraId="6A539B43" w14:textId="77777777" w:rsidR="00182DF0" w:rsidRPr="00F80E42" w:rsidRDefault="00182DF0" w:rsidP="005E5949">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Zapewnienia na własny koszt transportu odpadów do miejsc ich wykorzystania lub utylizacji, łącznie z kosztami utylizacji;</w:t>
      </w:r>
    </w:p>
    <w:p w14:paraId="247859C5" w14:textId="77777777" w:rsidR="00182DF0" w:rsidRPr="00F80E42" w:rsidRDefault="00182DF0" w:rsidP="005E5949">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Jako wytwarzający odpady – do przestrzegania przepisów prawnych wynikających z następujących ustaw:</w:t>
      </w:r>
    </w:p>
    <w:p w14:paraId="38189AC8" w14:textId="67732408" w:rsidR="00182DF0" w:rsidRPr="00F80E42"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F80E42">
        <w:rPr>
          <w:rFonts w:eastAsia="Times New Roman" w:cstheme="minorHAnsi"/>
          <w:lang w:eastAsia="ar-SA"/>
        </w:rPr>
        <w:t>Ustawy z dnia 27</w:t>
      </w:r>
      <w:r w:rsidR="00D0266B" w:rsidRPr="00F80E42">
        <w:rPr>
          <w:rFonts w:eastAsia="Times New Roman" w:cstheme="minorHAnsi"/>
          <w:lang w:eastAsia="ar-SA"/>
        </w:rPr>
        <w:t xml:space="preserve"> kwietnia </w:t>
      </w:r>
      <w:r w:rsidRPr="00F80E42">
        <w:rPr>
          <w:rFonts w:eastAsia="Times New Roman" w:cstheme="minorHAnsi"/>
          <w:lang w:eastAsia="ar-SA"/>
        </w:rPr>
        <w:t>2001</w:t>
      </w:r>
      <w:r w:rsidR="003957A0">
        <w:rPr>
          <w:rFonts w:eastAsia="Times New Roman" w:cstheme="minorHAnsi"/>
          <w:lang w:eastAsia="ar-SA"/>
        </w:rPr>
        <w:t xml:space="preserve"> </w:t>
      </w:r>
      <w:r w:rsidRPr="00F80E42">
        <w:rPr>
          <w:rFonts w:eastAsia="Times New Roman" w:cstheme="minorHAnsi"/>
          <w:lang w:eastAsia="ar-SA"/>
        </w:rPr>
        <w:t>r. Prawo ochrony środowiska (</w:t>
      </w:r>
      <w:proofErr w:type="spellStart"/>
      <w:r w:rsidRPr="00F80E42">
        <w:rPr>
          <w:rFonts w:eastAsia="Times New Roman" w:cstheme="minorHAnsi"/>
          <w:lang w:eastAsia="ar-SA"/>
        </w:rPr>
        <w:t>t.j</w:t>
      </w:r>
      <w:proofErr w:type="spellEnd"/>
      <w:r w:rsidRPr="00F80E42">
        <w:rPr>
          <w:rFonts w:eastAsia="Times New Roman" w:cstheme="minorHAnsi"/>
          <w:lang w:eastAsia="ar-SA"/>
        </w:rPr>
        <w:t>. Dz. U. z 202</w:t>
      </w:r>
      <w:r w:rsidR="006F5792" w:rsidRPr="00F80E42">
        <w:rPr>
          <w:rFonts w:eastAsia="Times New Roman" w:cstheme="minorHAnsi"/>
          <w:lang w:eastAsia="ar-SA"/>
        </w:rPr>
        <w:t>2</w:t>
      </w:r>
      <w:r w:rsidRPr="00F80E42">
        <w:rPr>
          <w:rFonts w:eastAsia="Times New Roman" w:cstheme="minorHAnsi"/>
          <w:lang w:eastAsia="ar-SA"/>
        </w:rPr>
        <w:t xml:space="preserve"> r., poz. </w:t>
      </w:r>
      <w:r w:rsidR="006F5792" w:rsidRPr="00F80E42">
        <w:rPr>
          <w:rFonts w:eastAsia="Times New Roman" w:cstheme="minorHAnsi"/>
          <w:lang w:eastAsia="ar-SA"/>
        </w:rPr>
        <w:t>2</w:t>
      </w:r>
      <w:r w:rsidR="003957A0">
        <w:rPr>
          <w:rFonts w:eastAsia="Times New Roman" w:cstheme="minorHAnsi"/>
          <w:lang w:eastAsia="ar-SA"/>
        </w:rPr>
        <w:t>5</w:t>
      </w:r>
      <w:r w:rsidR="006F5792" w:rsidRPr="00F80E42">
        <w:rPr>
          <w:rFonts w:eastAsia="Times New Roman" w:cstheme="minorHAnsi"/>
          <w:lang w:eastAsia="ar-SA"/>
        </w:rPr>
        <w:t>56</w:t>
      </w:r>
      <w:r w:rsidRPr="00F80E42">
        <w:rPr>
          <w:rFonts w:eastAsia="Times New Roman" w:cstheme="minorHAnsi"/>
          <w:lang w:eastAsia="ar-SA"/>
        </w:rPr>
        <w:t xml:space="preserve"> ze zm.),</w:t>
      </w:r>
    </w:p>
    <w:p w14:paraId="22F6B7AF" w14:textId="77777777" w:rsidR="00182DF0" w:rsidRPr="00F80E42"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F80E42">
        <w:rPr>
          <w:rFonts w:eastAsia="Times New Roman" w:cstheme="minorHAnsi"/>
          <w:lang w:eastAsia="ar-SA"/>
        </w:rPr>
        <w:t>Ustawa z dnia 14 grudnia 2012 r. o odpadach (</w:t>
      </w:r>
      <w:proofErr w:type="spellStart"/>
      <w:r w:rsidRPr="00F80E42">
        <w:rPr>
          <w:rFonts w:eastAsia="Times New Roman" w:cstheme="minorHAnsi"/>
          <w:lang w:eastAsia="ar-SA"/>
        </w:rPr>
        <w:t>t.j</w:t>
      </w:r>
      <w:proofErr w:type="spellEnd"/>
      <w:r w:rsidRPr="00F80E42">
        <w:rPr>
          <w:rFonts w:eastAsia="Times New Roman" w:cstheme="minorHAnsi"/>
          <w:lang w:eastAsia="ar-SA"/>
        </w:rPr>
        <w:t>. Dz. U. z 202</w:t>
      </w:r>
      <w:r w:rsidR="00BF75F5" w:rsidRPr="00F80E42">
        <w:rPr>
          <w:rFonts w:eastAsia="Times New Roman" w:cstheme="minorHAnsi"/>
          <w:lang w:eastAsia="ar-SA"/>
        </w:rPr>
        <w:t>2</w:t>
      </w:r>
      <w:r w:rsidRPr="00F80E42">
        <w:rPr>
          <w:rFonts w:eastAsia="Times New Roman" w:cstheme="minorHAnsi"/>
          <w:lang w:eastAsia="ar-SA"/>
        </w:rPr>
        <w:t xml:space="preserve"> r., poz. </w:t>
      </w:r>
      <w:r w:rsidR="00BF75F5" w:rsidRPr="00F80E42">
        <w:rPr>
          <w:rFonts w:eastAsia="Times New Roman" w:cstheme="minorHAnsi"/>
          <w:lang w:eastAsia="ar-SA"/>
        </w:rPr>
        <w:t>699</w:t>
      </w:r>
      <w:r w:rsidRPr="00F80E42">
        <w:rPr>
          <w:rFonts w:eastAsia="Times New Roman" w:cstheme="minorHAnsi"/>
          <w:lang w:eastAsia="ar-SA"/>
        </w:rPr>
        <w:t xml:space="preserve"> ze zm.), powołane przepisy prawne Wykonawca zobowiązuje się stosować z uwzględnieniem ewentualnych zmian stanu prawnego w tym zakresie;</w:t>
      </w:r>
    </w:p>
    <w:p w14:paraId="6DF183EC"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655EDC49"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0335B790"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lastRenderedPageBreak/>
        <w:t>Ponoszenia pełnej odpowiedzialności za stosowanie i bezpieczeństwo wszelkich działań prowadzonych na terenie robót i poza nim, a związanych z wykonaniem przedmiotu umowy;</w:t>
      </w:r>
    </w:p>
    <w:p w14:paraId="3ECFB706"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41AD455D"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2F4AC5A5"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Zabezpieczenie instalacji, urządzeń i obiektów na terenie robót i w jej bezpośrednim otoczeniu, przed ich zniszczeniem lub uszkodzeniem w trakcie wykonywania robót;</w:t>
      </w:r>
    </w:p>
    <w:p w14:paraId="628D2202"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Dbanie o porządek na terenie robót oraz utrzymywanie terenu robót w należytym stanie i porządku oraz w stanie wolnym od przeszkód komunikacyjnych</w:t>
      </w:r>
      <w:r w:rsidR="00513AA7" w:rsidRPr="00F80E42">
        <w:rPr>
          <w:rFonts w:eastAsia="Times New Roman" w:cstheme="minorHAnsi"/>
          <w:lang w:eastAsia="ar-SA"/>
        </w:rPr>
        <w:t>, za utrzymanie letnie i zimowe drogi oraz oświetlenie uliczne,</w:t>
      </w:r>
    </w:p>
    <w:p w14:paraId="5B5E831D"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53D8C7F3"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3E7B9C01"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Usunięcie wszelkich wad i usterek stwierdzonych przez nadzór inwestorski w trakcie trwania robót w terminie wyznaczonym przez Zamawiającego;</w:t>
      </w:r>
    </w:p>
    <w:p w14:paraId="271CAD54"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123236A0"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2B665A10"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1099EBA9"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Przestrzeganie zasad bezpieczeństwa, BHP, p.poż. </w:t>
      </w:r>
    </w:p>
    <w:p w14:paraId="7BF26FAF"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1EB37CBF"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66C55BB7"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SWZ. </w:t>
      </w:r>
    </w:p>
    <w:p w14:paraId="3C5C5B64"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Zaakceptowana przez Zamawiającego zmiana którejkolwiek z osób, o których mowa w pkt. 22) i 23) winna być potwierdzona pisemnie i nie wymaga aneksu do niniejszej umowy.</w:t>
      </w:r>
    </w:p>
    <w:p w14:paraId="3E2AD1FC"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Kierownik budowy działać będzie w granicach umocowania określonego w ustawie Prawo budowlane.</w:t>
      </w:r>
    </w:p>
    <w:p w14:paraId="0BC69567"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zobowiązuje się wykonać przedmiot robót niniejszej umowy z materiałów własnych.</w:t>
      </w:r>
    </w:p>
    <w:p w14:paraId="5C5E56A0" w14:textId="5CAB605F"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lastRenderedPageBreak/>
        <w:t xml:space="preserve">Zatrudnienie osób wykonujących </w:t>
      </w:r>
      <w:r w:rsidR="00960962" w:rsidRPr="00F80E42">
        <w:rPr>
          <w:rFonts w:eastAsia="Times New Roman" w:cstheme="minorHAnsi"/>
          <w:lang w:eastAsia="ar-SA"/>
        </w:rPr>
        <w:t xml:space="preserve">– roboty </w:t>
      </w:r>
      <w:r w:rsidR="00960962" w:rsidRPr="003D2DFF">
        <w:rPr>
          <w:rFonts w:eastAsia="Times New Roman" w:cstheme="minorHAnsi"/>
          <w:lang w:eastAsia="ar-SA"/>
        </w:rPr>
        <w:t xml:space="preserve">budowlane – </w:t>
      </w:r>
      <w:r w:rsidR="00BB3CC6" w:rsidRPr="003D2DFF">
        <w:rPr>
          <w:rFonts w:eastAsia="Times New Roman" w:cstheme="minorHAnsi"/>
          <w:lang w:eastAsia="ar-SA"/>
        </w:rPr>
        <w:t>roboty przygotowawcze i roboty ziemne</w:t>
      </w:r>
      <w:r w:rsidR="001F1945" w:rsidRPr="003D2DFF">
        <w:rPr>
          <w:rFonts w:eastAsia="Times New Roman" w:cstheme="minorHAnsi"/>
          <w:lang w:eastAsia="ar-SA"/>
        </w:rPr>
        <w:t xml:space="preserve"> </w:t>
      </w:r>
      <w:r w:rsidRPr="003D2DFF">
        <w:rPr>
          <w:rFonts w:eastAsia="Times New Roman" w:cstheme="minorHAnsi"/>
          <w:lang w:eastAsia="ar-SA"/>
        </w:rPr>
        <w:t>na</w:t>
      </w:r>
      <w:r w:rsidRPr="00F80E42">
        <w:rPr>
          <w:rFonts w:eastAsia="Times New Roman" w:cstheme="minorHAnsi"/>
          <w:lang w:eastAsia="ar-SA"/>
        </w:rPr>
        <w:t xml:space="preserve"> </w:t>
      </w:r>
      <w:r w:rsidR="008A5859" w:rsidRPr="00F80E42">
        <w:rPr>
          <w:rFonts w:eastAsia="Times New Roman" w:cstheme="minorHAnsi"/>
          <w:lang w:eastAsia="ar-SA"/>
        </w:rPr>
        <w:t xml:space="preserve">podstawie </w:t>
      </w:r>
      <w:r w:rsidRPr="00F80E42">
        <w:rPr>
          <w:rFonts w:eastAsia="Times New Roman" w:cstheme="minorHAnsi"/>
          <w:lang w:eastAsia="ar-SA"/>
        </w:rPr>
        <w:t>umow</w:t>
      </w:r>
      <w:r w:rsidR="008A5859" w:rsidRPr="00F80E42">
        <w:rPr>
          <w:rFonts w:eastAsia="Times New Roman" w:cstheme="minorHAnsi"/>
          <w:lang w:eastAsia="ar-SA"/>
        </w:rPr>
        <w:t>y</w:t>
      </w:r>
      <w:r w:rsidRPr="00F80E42">
        <w:rPr>
          <w:rFonts w:eastAsia="Times New Roman" w:cstheme="minorHAnsi"/>
          <w:lang w:eastAsia="ar-SA"/>
        </w:rPr>
        <w:t xml:space="preserve"> o pracę w rozumieniu przepisów Ustawy z dnia 25 czerwca 1974 r. Kodeks Pracy z uwzględnieniem minimalnego wynagrodzenia za pracę, ustalonego na podstawie art. 2 ust. 3–5 Ustawy z dnia 10 października 2002 r. o minimalnym wynagrodzeniu za pracę.</w:t>
      </w:r>
    </w:p>
    <w:p w14:paraId="2A2E1989" w14:textId="7C66FF0E"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iCs/>
          <w:lang w:eastAsia="pl-PL"/>
        </w:rPr>
        <w:t xml:space="preserve">Na żądanie Zamawiającego, w każdym momencie trwania umowy Wykonawca w terminie 5 dni kalendarzowych, </w:t>
      </w:r>
      <w:r w:rsidRPr="003D2DFF">
        <w:rPr>
          <w:rFonts w:eastAsia="Times New Roman" w:cstheme="minorHAnsi"/>
          <w:iCs/>
          <w:lang w:eastAsia="pl-PL"/>
        </w:rPr>
        <w:t>przedłoży oświadczenia o zatrudnieniu na podstawie umowy o pracę (w rozumieniu</w:t>
      </w:r>
      <w:r w:rsidRPr="00F80E42">
        <w:rPr>
          <w:rFonts w:eastAsia="Times New Roman" w:cstheme="minorHAnsi"/>
          <w:iCs/>
          <w:lang w:eastAsia="pl-PL"/>
        </w:rPr>
        <w:t xml:space="preserve"> przepisów Ustawy z dnia 25 czerwca 1974 r. Kodeks Pracy, z uwzględnieniem minimalnego wynagrodzenia za pracę, ustalonego na podstawie art. 2 ust. 3–5 Ustawy z dnia 10 października 2002 r. o minimalnym wynagrodzeniu za pracę) osób wykonujących czynności</w:t>
      </w:r>
      <w:r w:rsidR="00F35A2D" w:rsidRPr="00F80E42">
        <w:rPr>
          <w:rFonts w:eastAsia="Times New Roman" w:cstheme="minorHAnsi"/>
          <w:iCs/>
          <w:lang w:eastAsia="pl-PL"/>
        </w:rPr>
        <w:t xml:space="preserve"> </w:t>
      </w:r>
      <w:r w:rsidRPr="00F80E42">
        <w:rPr>
          <w:rFonts w:eastAsia="Times New Roman" w:cstheme="minorHAnsi"/>
          <w:iCs/>
          <w:lang w:eastAsia="pl-PL"/>
        </w:rPr>
        <w:t>związane</w:t>
      </w:r>
      <w:r w:rsidR="00F35A2D" w:rsidRPr="00F80E42">
        <w:rPr>
          <w:rFonts w:eastAsia="Times New Roman" w:cstheme="minorHAnsi"/>
          <w:iCs/>
          <w:lang w:eastAsia="pl-PL"/>
        </w:rPr>
        <w:t xml:space="preserve"> </w:t>
      </w:r>
      <w:r w:rsidR="008A5859" w:rsidRPr="00F80E42">
        <w:rPr>
          <w:rFonts w:eastAsia="Times New Roman" w:cstheme="minorHAnsi"/>
          <w:bCs/>
          <w:kern w:val="1"/>
          <w:lang w:eastAsia="hi-IN" w:bidi="hi-IN"/>
        </w:rPr>
        <w:t>z</w:t>
      </w:r>
      <w:r w:rsidR="00960962" w:rsidRPr="00F80E42">
        <w:rPr>
          <w:rFonts w:eastAsia="Times New Roman" w:cstheme="minorHAnsi"/>
          <w:bCs/>
          <w:kern w:val="1"/>
          <w:lang w:eastAsia="hi-IN" w:bidi="hi-IN"/>
        </w:rPr>
        <w:t xml:space="preserve">: roboty budowlane – </w:t>
      </w:r>
      <w:r w:rsidR="00BB3CC6" w:rsidRPr="00F80E42">
        <w:rPr>
          <w:rFonts w:eastAsia="Times New Roman" w:cstheme="minorHAnsi"/>
          <w:bCs/>
          <w:kern w:val="1"/>
          <w:lang w:eastAsia="hi-IN" w:bidi="hi-IN"/>
        </w:rPr>
        <w:t>roboty przygotowawcze i roboty ziemne.</w:t>
      </w:r>
    </w:p>
    <w:p w14:paraId="45965557" w14:textId="77777777" w:rsidR="00A9167E" w:rsidRPr="00F80E42" w:rsidRDefault="00A9167E" w:rsidP="005E5949">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W ramach sprawowanych czynności kontrolnych Zamawiający uprawniony jest w szczególności do:</w:t>
      </w:r>
    </w:p>
    <w:p w14:paraId="3354C9C4" w14:textId="77777777" w:rsidR="00A9167E" w:rsidRPr="00F80E42" w:rsidRDefault="00A9167E" w:rsidP="005E5949">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żądania oświadczeń i dokumentów w zakresie potwierdzenia spełniania ww. wymogów i dokonywania ich oceny,</w:t>
      </w:r>
    </w:p>
    <w:p w14:paraId="56CD31E7" w14:textId="77777777" w:rsidR="00A9167E" w:rsidRPr="00F80E42" w:rsidRDefault="00A9167E" w:rsidP="005E5949">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żądania wyjaśnień w przypadku wątpliwości w zakresie potwierdzania spełniania wymogu zatrudnienia na podstawie umowy o pracę,</w:t>
      </w:r>
    </w:p>
    <w:p w14:paraId="1900529F" w14:textId="77777777" w:rsidR="00A9167E" w:rsidRPr="00F80E42" w:rsidRDefault="00A9167E" w:rsidP="005E5949">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przeprowadzenia kontroli na miejscu wykonywania świadczeń.</w:t>
      </w:r>
    </w:p>
    <w:p w14:paraId="3C6E6039" w14:textId="23154F88" w:rsidR="00A9167E" w:rsidRPr="003D2DFF" w:rsidRDefault="00A9167E" w:rsidP="005E5949">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xml:space="preserve">W trakcie realizacji zamówienia, Wykonawca lub Podwykonawca zobowiązany jest przedłożyć Zamawiającemu dowody potwierdzające spełnianie </w:t>
      </w:r>
      <w:r w:rsidRPr="003D2DFF">
        <w:rPr>
          <w:rFonts w:eastAsia="Times New Roman" w:cstheme="minorHAnsi"/>
          <w:lang w:eastAsia="ar-SA"/>
        </w:rPr>
        <w:t>wymogu zatrudnienia na podstawie umowy o pracę osób</w:t>
      </w:r>
      <w:r w:rsidR="00F35A2D" w:rsidRPr="003D2DFF">
        <w:rPr>
          <w:rFonts w:eastAsia="Times New Roman" w:cstheme="minorHAnsi"/>
          <w:lang w:eastAsia="ar-SA"/>
        </w:rPr>
        <w:t xml:space="preserve"> </w:t>
      </w:r>
      <w:r w:rsidRPr="003D2DFF">
        <w:rPr>
          <w:rFonts w:eastAsia="Times New Roman" w:cstheme="minorHAnsi"/>
          <w:lang w:eastAsia="ar-SA"/>
        </w:rPr>
        <w:t>wykonujących czynności, o których mowa w Rozdziale VII pkt. 3 SWZ, na każde jego wezwanie, w wyznaczonym w wezwaniu terminie.</w:t>
      </w:r>
      <w:r w:rsidR="00F35A2D" w:rsidRPr="003D2DFF">
        <w:rPr>
          <w:rFonts w:eastAsia="Times New Roman" w:cstheme="minorHAnsi"/>
          <w:lang w:eastAsia="ar-SA"/>
        </w:rPr>
        <w:t xml:space="preserve"> </w:t>
      </w:r>
      <w:r w:rsidRPr="003D2DFF">
        <w:rPr>
          <w:rFonts w:eastAsia="Times New Roman" w:cstheme="minorHAnsi"/>
          <w:lang w:eastAsia="ar-SA"/>
        </w:rPr>
        <w:t>Dowody, o których mowa w Rozdziale VII pkt. 4 SWZ, to w szczególności:</w:t>
      </w:r>
    </w:p>
    <w:p w14:paraId="716E48F7" w14:textId="77777777" w:rsidR="00A9167E" w:rsidRPr="00F80E42" w:rsidRDefault="00A9167E" w:rsidP="005E5949">
      <w:pPr>
        <w:suppressAutoHyphens/>
        <w:spacing w:after="0" w:line="276" w:lineRule="auto"/>
        <w:ind w:left="1416"/>
        <w:jc w:val="both"/>
        <w:rPr>
          <w:rFonts w:eastAsia="Times New Roman" w:cstheme="minorHAnsi"/>
          <w:lang w:eastAsia="ar-SA"/>
        </w:rPr>
      </w:pPr>
      <w:r w:rsidRPr="003D2DFF">
        <w:rPr>
          <w:rFonts w:eastAsia="Times New Roman" w:cstheme="minorHAnsi"/>
          <w:lang w:eastAsia="ar-SA"/>
        </w:rPr>
        <w:t>- oświadczenie Wykonawcy lub Podwykonawcy o zatrudnieniu na podstawie umowy o pracę osób wykonujących czynności, których dotyczy wezwanie Zamawiającego; Oświadczenie to</w:t>
      </w:r>
      <w:r w:rsidRPr="00F80E42">
        <w:rPr>
          <w:rFonts w:eastAsia="Times New Roman" w:cstheme="minorHAnsi"/>
          <w:lang w:eastAsia="ar-SA"/>
        </w:rPr>
        <w:t xml:space="preserve"> powinno zawierać w szczególności dokładne określenie podmiotu składającego oświadczenie, datę złożenia oświadczenia, wskazanie, że objęte żądaniem Zamawiającego czynności wykonują osoby zatrudnione na podstawę umowy o pracę wraz ze wskazaniem liczby tych osób, imion i nazwisk tych osób, rodzaju umowy o pracę i wymiar etatu oraz podpis osoby uprawnionej do złożenia oświadczenia w imieniu Wykonawcy lub Podwykonawcy,</w:t>
      </w:r>
    </w:p>
    <w:p w14:paraId="2EF218E7" w14:textId="77777777" w:rsidR="00A9167E" w:rsidRPr="00F80E42" w:rsidRDefault="00A9167E" w:rsidP="005E5949">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xml:space="preserve">- poświadczoną za zgodność z oryginałem odpowiednio przez Wykonawcę lub Podwykonawcę kopie umów o pracę osób wykonujących w trakcie realizacji zamówienia czynności, których dotyczy ww. oświadczenie Wykonawcy lub Podwykonawcy (wraz z dokumentem regulującym zakres obowiązków, jeżeli został sporządzony). Kopie umów o pracę powinny zostać zanonimizowane w sposób zapewniający ochronę danych osobowych pracowników, zgodnie z obowiązującymi przepisami (tj. w szczególności bez adresów, nr PESEL pracowników). Imię i nazwisko pracownika nie podlega </w:t>
      </w:r>
      <w:proofErr w:type="spellStart"/>
      <w:r w:rsidRPr="00F80E42">
        <w:rPr>
          <w:rFonts w:eastAsia="Times New Roman" w:cstheme="minorHAnsi"/>
          <w:lang w:eastAsia="ar-SA"/>
        </w:rPr>
        <w:t>anonimizacji</w:t>
      </w:r>
      <w:proofErr w:type="spellEnd"/>
      <w:r w:rsidRPr="00F80E42">
        <w:rPr>
          <w:rFonts w:eastAsia="Times New Roman" w:cstheme="minorHAnsi"/>
          <w:lang w:eastAsia="ar-SA"/>
        </w:rPr>
        <w:t>. Informacje takie jak: data zawarcia umowy, rodzaj umowy o pracę i wymiar etatu powinny być możliwe do zidentyfikowania;</w:t>
      </w:r>
    </w:p>
    <w:p w14:paraId="18B2226C" w14:textId="77777777" w:rsidR="00A9167E" w:rsidRPr="00F80E42" w:rsidRDefault="00A9167E" w:rsidP="005E5949">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zaświadczenie właściwego oddziału ZUS, potwierdzające opłacanie przez Wykonawcę lub Podwykonawcę składek na ubezpieczenia społeczne i zdrowotne, z tytułu zatrudnienia na podstawie umów o pracę za ostatni okres rozliczeniowy;</w:t>
      </w:r>
    </w:p>
    <w:p w14:paraId="04DF4E2C" w14:textId="77777777" w:rsidR="00A9167E" w:rsidRPr="00F80E42" w:rsidRDefault="00A9167E" w:rsidP="005E5949">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poświadczoną za zgodność z oryginałem odpowiednio przez Wykonawcę lub Podwykonawcę, kopię dowodu potwierdzającego zgłoszenie pracownika przez pracodawcę do ubezpieczeń, zanonimizowaną</w:t>
      </w:r>
    </w:p>
    <w:p w14:paraId="05C6A5A9" w14:textId="77777777" w:rsidR="00A9167E" w:rsidRPr="00F80E42" w:rsidRDefault="00A9167E" w:rsidP="005E5949">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xml:space="preserve">w sposób zapewniający ochronę danych osobowych pracowników, zgodnie z obowiązującymi przepisami. Imię i nazwisko pracownika nie podlega </w:t>
      </w:r>
      <w:proofErr w:type="spellStart"/>
      <w:r w:rsidRPr="00F80E42">
        <w:rPr>
          <w:rFonts w:eastAsia="Times New Roman" w:cstheme="minorHAnsi"/>
          <w:lang w:eastAsia="ar-SA"/>
        </w:rPr>
        <w:t>anonimizacji</w:t>
      </w:r>
      <w:proofErr w:type="spellEnd"/>
      <w:r w:rsidRPr="00F80E42">
        <w:rPr>
          <w:rFonts w:eastAsia="Times New Roman" w:cstheme="minorHAnsi"/>
          <w:lang w:eastAsia="ar-SA"/>
        </w:rPr>
        <w:t>;</w:t>
      </w:r>
    </w:p>
    <w:p w14:paraId="30CDF64C" w14:textId="77777777" w:rsidR="00A9167E" w:rsidRPr="00F80E42" w:rsidRDefault="00A9167E" w:rsidP="005E5949">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lastRenderedPageBreak/>
        <w:t>- wykaz wszystkich pracowników Wykonawcy/Podwykonawcy, zatrudnionych na podstawie umowy o pracę, którzy uczestniczą w realizacji niniejszego zamówienia. Wykaz winien zawierać co najmniej następujące informacje: imię i nazwisko, termin obowiązywania umowy o pracę (od dnia – do dnia), rodzaj /zakres wykonywanych czynności/usług.</w:t>
      </w:r>
    </w:p>
    <w:p w14:paraId="686E9A66"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76261E42" w14:textId="77777777" w:rsidR="0033029F" w:rsidRPr="00F80E42" w:rsidRDefault="0033029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ma obowiązek prowadzić prace zgodnie z projektem budowlanym oraz dodatkowymi wytycznymi zawartymi w uzgodnieniach, decyzjach, warunkach technicznych przebudowy sieci wydanymi przez dysponentów sieci, specyfikacjami technicznymi wykonania i odbioru robót budowlanych oraz przepisami prawa i normami budowlanymi</w:t>
      </w:r>
      <w:r w:rsidR="006155DD" w:rsidRPr="00F80E42">
        <w:rPr>
          <w:rFonts w:eastAsia="Times New Roman" w:cstheme="minorHAnsi"/>
          <w:lang w:eastAsia="ar-SA"/>
        </w:rPr>
        <w:t>.</w:t>
      </w:r>
    </w:p>
    <w:p w14:paraId="2F63B6B3" w14:textId="77777777" w:rsidR="006155DD" w:rsidRPr="00F80E42"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ma obowiązek dostarczyć dokumentację powykonawczą zgodnie z wytycznymi Zamawiającego zawartymi w specyfikacjach technicznych wykonania i odbioru robót budowlanych oraz dodatkowymi wytycznymi dysponentów przebudowywanych sieci.</w:t>
      </w:r>
    </w:p>
    <w:p w14:paraId="1F64BA16" w14:textId="77777777" w:rsidR="006155DD" w:rsidRPr="00F80E42"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jest zobowiązany wykonać projekt tymczasowej organizacji ruchu. Projekt tymczasowej organizacji ruchu Wykonawca przedstawi do zaopiniowania Zamawiającemu. W czasie wykonywania robót Wykonawca dostarczy, zainstaluje i będzie utrzymywał wszystkie tymczasowe urządzenia zabezpieczające zawarte w zatwierdzonym projekcie organizacji ruchu  na czas budowy takie jak: znaki pionowe, poziome, zapory, światła ostrzegawcze, sygnalizatory itp. Wykonawca zapewni stałe warunki widoczności w dzień i w nocy tych zapór i znaków, dla których jest to niezbędne ze względów bezpieczeństwa.</w:t>
      </w:r>
    </w:p>
    <w:p w14:paraId="76439549" w14:textId="77777777" w:rsidR="006155DD" w:rsidRPr="00F80E42"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jest zobowiązany na własny koszt wykonać zabezpieczenia istniejącej zieleni wysokiej, trawników oraz innych elementów w niezbędnym zakresie w obszarze zajęcia terenu wynikającego z przyjętej technologii realizacji robót, lokalizacji zaplecza itp.</w:t>
      </w:r>
    </w:p>
    <w:p w14:paraId="19C313AC" w14:textId="77777777" w:rsidR="006155DD" w:rsidRPr="00F80E42"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jest zobowiązany do utrzymania ciągłości ruchu publicznego na istniejących rozbudowywanych odcinkach dróg w relacjach przez nią obsługiwanych zgodnie z wykonanym przez siebie projektem tymczasowej organizacji ruchu na czas prowadzenia robót budowlanych.</w:t>
      </w:r>
    </w:p>
    <w:p w14:paraId="6BD67497" w14:textId="77777777" w:rsidR="005C520F" w:rsidRPr="00F80E42"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jest odpowiedzialny za jakość Wykonywanych robót i bezpieczeństwo wszelkich czynności na placu budowy i terenie przyległym do budowy oraz bezpieczeństwo terenów, na których mogą wystąpić zagrożenia dla ludzi i mienia w związku z prowadzonymi robotami.</w:t>
      </w:r>
    </w:p>
    <w:p w14:paraId="1D43AD28" w14:textId="77777777" w:rsidR="005C520F" w:rsidRPr="00F80E42"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zapewni skuteczną ochronę przed pogorszeniem istniejącego stanu technicznego budynków i budowli sąsiadujących z budową (wstrząs, wibracja, oświetlenie), zamuleniem cieków i kanalizacji gruntem i produktami pochodzącymi z budowy, zalewaniem przyległego do budowy terenu w związku z procesami budowy.</w:t>
      </w:r>
    </w:p>
    <w:p w14:paraId="4856AB60" w14:textId="77777777" w:rsidR="005C520F" w:rsidRPr="00F80E42"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ustali na własny koszt i ryzyko, tymczasowe i docelowe miejsce przeznaczone na wywóz ziemi z wykopów i gruzu z nawierzchni oraz zakres odwodnienia wykopów. Wykonawca uzyska odnośnie miejsca i sposobu gospodarowania odpadami odpowiednie dokumenty. Wykonawca jest zobowiązany do przedstawienia oświadczenia właściciela nieruchomości odnośnie możliwości składowania na niej gruntu z wykopu  oraz demontażu nawierzchni drogowych.</w:t>
      </w:r>
    </w:p>
    <w:p w14:paraId="3FF96588" w14:textId="77777777" w:rsidR="005C520F" w:rsidRPr="00F80E42"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uzyska wszelkie wymagane zgodnie z prawem uzgodnienia, opinie, dokumentacje i decyzje administracyjne, pozwolenia niezbędne do wybudowania, uruchomienia przedmiotu niniejszego zamówienia.</w:t>
      </w:r>
    </w:p>
    <w:p w14:paraId="5DB8DC36" w14:textId="77777777" w:rsidR="005C520F" w:rsidRPr="00F80E42" w:rsidRDefault="00F6090B"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nie może wykorzystywać błędów w S</w:t>
      </w:r>
      <w:r w:rsidR="004C6DAC" w:rsidRPr="00F80E42">
        <w:rPr>
          <w:rFonts w:eastAsia="Times New Roman" w:cstheme="minorHAnsi"/>
          <w:lang w:eastAsia="ar-SA"/>
        </w:rPr>
        <w:t>I</w:t>
      </w:r>
      <w:r w:rsidRPr="00F80E42">
        <w:rPr>
          <w:rFonts w:eastAsia="Times New Roman" w:cstheme="minorHAnsi"/>
          <w:lang w:eastAsia="ar-SA"/>
        </w:rPr>
        <w:t>WZ i dokumentacji projektowej oraz SST, a o ich wykryciu powinien niezwłocznie poinformować wskazanego przedstawiciela Zamawiającego, który dokona odpowiednich zmian, poprawek lub uzupełnień lub interpretacji.</w:t>
      </w:r>
    </w:p>
    <w:p w14:paraId="17E4DA3D" w14:textId="77777777" w:rsidR="00971735" w:rsidRPr="00F80E42" w:rsidRDefault="00971735"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lastRenderedPageBreak/>
        <w:t>W przypadku zmian wprowadzonych w dokumentacji, Wykonawca uzyska zgody autora projektu oraz uzyska niezbędne zgody na swój koszt.</w:t>
      </w:r>
    </w:p>
    <w:p w14:paraId="419508BD" w14:textId="77777777" w:rsidR="00F6090B" w:rsidRPr="00F80E42" w:rsidRDefault="00F6090B"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ponosi odpowiedzialność za pełnienie wymagań jakościowych materiałów dostarczanych na teren budowy oraz za ich właściwe składowanie i wbudowanie. Wszystkie materiały przeznaczone do wykorzystania w ramach inwestycji będą materiałami w najwyższym stopniu nadającymi się do wykonania robót. Będą to materiały fabrycznie nowe, pierwszej klasy jakości, wolne od wad fabrycznych i o długiej żywotności oraz wymagające minimum obsługi, posiadające odpowiednie atesty, deklaracje zgodności. Materiały nie odpowiadające wymaganiom jakościowym zostaną przez Wykonawcę wywiezione z placu budowy. Każdy rodzaj robót, w którym znajdują się nie zbadane i nie zaakceptowane przez Zamawiającego materiały, Wykonawca wykonuje na własne ryzyko, licząc się z jego nieprzyjęciem i nie odebraniem robót.</w:t>
      </w:r>
    </w:p>
    <w:p w14:paraId="0D7D0571" w14:textId="77777777" w:rsidR="00F6090B" w:rsidRPr="00F80E42" w:rsidRDefault="006747A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będzie usuwać na bieżąco, na własny koszt wszelkie zanieczyszczenia spowodowane jego pojazdami na drogach publicznych oraz dojazdach do terenu budowy.</w:t>
      </w:r>
    </w:p>
    <w:p w14:paraId="10467E2B" w14:textId="77777777" w:rsidR="00182DF0" w:rsidRPr="00F80E42" w:rsidRDefault="006747A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odpowiada za ochronę instalacji na powierzchni ziemi i za urządzenia podziemne w obszarze prowadzenia robót takie jak rurociągi, kable itp. Wykonawca zapewni właściwe oznakowanie i zabezpieczenie przed uszkodzeniem tych instalacji i urządzeń w trakcie trwania budowy. O fakcie przypadkowego uszkodzenia instalacji lub urządzeń, Wykonawca bezzwłocznie powiadomi wskazanego przedstawiciela Zamawiającego, ich właścicieli i inne zainteresowane strony oraz będzie z nimi współpracował dostarczając wszelkiej pomocy potrzebnej przy dokonywaniu napraw. Wykonawca ponosi wyłączną odpowiedzialność za wszelkie spowodowane przez jego działania uszkodzenia urządzeń i instalacji podziemnych oraz na powierzchni ziemi.</w:t>
      </w:r>
    </w:p>
    <w:p w14:paraId="219D2BD6" w14:textId="77777777" w:rsidR="00D053D9" w:rsidRPr="00F80E42" w:rsidRDefault="00D053D9" w:rsidP="00D053D9">
      <w:pPr>
        <w:suppressAutoHyphens/>
        <w:spacing w:after="0" w:line="276" w:lineRule="auto"/>
        <w:jc w:val="both"/>
        <w:rPr>
          <w:rFonts w:eastAsia="Times New Roman" w:cstheme="minorHAnsi"/>
          <w:lang w:eastAsia="ar-SA"/>
        </w:rPr>
      </w:pPr>
    </w:p>
    <w:p w14:paraId="7B630159"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5</w:t>
      </w:r>
      <w:r w:rsidR="00D57827" w:rsidRPr="00F80E42">
        <w:rPr>
          <w:rFonts w:eastAsia="Times New Roman" w:cstheme="minorHAnsi"/>
          <w:b/>
          <w:lang w:eastAsia="ar-SA"/>
        </w:rPr>
        <w:t>.</w:t>
      </w:r>
    </w:p>
    <w:p w14:paraId="2037A959"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Wynagrodzenie i zapłata wynagrodzenia</w:t>
      </w:r>
    </w:p>
    <w:p w14:paraId="1268721C" w14:textId="77777777" w:rsidR="00182DF0" w:rsidRPr="00F80E42"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Za wykonanie przedmiotu Umowy, określonego w §1 niniejszej Umowy, Strony </w:t>
      </w:r>
      <w:r w:rsidRPr="00F80E42">
        <w:rPr>
          <w:rFonts w:eastAsia="Times New Roman" w:cstheme="minorHAnsi"/>
          <w:b/>
          <w:lang w:eastAsia="ar-SA"/>
        </w:rPr>
        <w:t>ustala</w:t>
      </w:r>
      <w:r w:rsidR="004C6DAC" w:rsidRPr="00F80E42">
        <w:rPr>
          <w:rFonts w:eastAsia="Times New Roman" w:cstheme="minorHAnsi"/>
          <w:b/>
          <w:lang w:eastAsia="ar-SA"/>
        </w:rPr>
        <w:t xml:space="preserve"> </w:t>
      </w:r>
      <w:r w:rsidRPr="00F80E42">
        <w:rPr>
          <w:rFonts w:eastAsia="Times New Roman" w:cstheme="minorHAnsi"/>
          <w:b/>
          <w:lang w:eastAsia="ar-SA"/>
        </w:rPr>
        <w:t xml:space="preserve">ją wynagrodzenie ryczałtowe </w:t>
      </w:r>
      <w:r w:rsidRPr="00F80E42">
        <w:rPr>
          <w:rFonts w:eastAsia="Times New Roman" w:cstheme="minorHAnsi"/>
          <w:lang w:eastAsia="ar-SA"/>
        </w:rPr>
        <w:t>w wysokości netto: ………….. złotych (</w:t>
      </w:r>
      <w:r w:rsidRPr="00F80E42">
        <w:rPr>
          <w:rFonts w:eastAsia="Times New Roman" w:cstheme="minorHAnsi"/>
          <w:iCs/>
          <w:lang w:eastAsia="ar-SA"/>
        </w:rPr>
        <w:t>słownie złotych:</w:t>
      </w:r>
      <w:r w:rsidRPr="00F80E42">
        <w:rPr>
          <w:rFonts w:eastAsia="Times New Roman" w:cstheme="minorHAnsi"/>
          <w:i/>
          <w:lang w:eastAsia="ar-SA"/>
        </w:rPr>
        <w:t xml:space="preserve"> ..........................................................</w:t>
      </w:r>
      <w:r w:rsidRPr="00F80E42">
        <w:rPr>
          <w:rFonts w:eastAsia="Times New Roman" w:cstheme="minorHAnsi"/>
          <w:iCs/>
          <w:lang w:eastAsia="ar-SA"/>
        </w:rPr>
        <w:t xml:space="preserve">) </w:t>
      </w:r>
      <w:r w:rsidRPr="00F80E42">
        <w:rPr>
          <w:rFonts w:eastAsia="Times New Roman" w:cstheme="minorHAnsi"/>
          <w:lang w:eastAsia="ar-SA"/>
        </w:rPr>
        <w:t>powiększone o podatek VAT………. % tj. …………….. zł</w:t>
      </w:r>
      <w:r w:rsidR="002E46F4" w:rsidRPr="00F80E42">
        <w:rPr>
          <w:rFonts w:eastAsia="Times New Roman" w:cstheme="minorHAnsi"/>
          <w:lang w:eastAsia="ar-SA"/>
        </w:rPr>
        <w:t>otych</w:t>
      </w:r>
      <w:r w:rsidRPr="00F80E42">
        <w:rPr>
          <w:rFonts w:eastAsia="Times New Roman" w:cstheme="minorHAnsi"/>
          <w:lang w:eastAsia="ar-SA"/>
        </w:rPr>
        <w:t>, kwota brutto: ………………… zł</w:t>
      </w:r>
      <w:r w:rsidR="002E46F4" w:rsidRPr="00F80E42">
        <w:rPr>
          <w:rFonts w:eastAsia="Times New Roman" w:cstheme="minorHAnsi"/>
          <w:lang w:eastAsia="ar-SA"/>
        </w:rPr>
        <w:t>otych</w:t>
      </w:r>
      <w:r w:rsidRPr="00F80E42">
        <w:rPr>
          <w:rFonts w:eastAsia="Times New Roman" w:cstheme="minorHAnsi"/>
          <w:lang w:eastAsia="ar-SA"/>
        </w:rPr>
        <w:t xml:space="preserve"> (</w:t>
      </w:r>
      <w:r w:rsidRPr="00F80E42">
        <w:rPr>
          <w:rFonts w:eastAsia="Times New Roman" w:cstheme="minorHAnsi"/>
          <w:iCs/>
          <w:lang w:eastAsia="ar-SA"/>
        </w:rPr>
        <w:t>słownie złotych:</w:t>
      </w:r>
      <w:r w:rsidRPr="00F80E42">
        <w:rPr>
          <w:rFonts w:eastAsia="Times New Roman" w:cstheme="minorHAnsi"/>
          <w:i/>
          <w:lang w:eastAsia="ar-SA"/>
        </w:rPr>
        <w:t xml:space="preserve"> ...........................................................................................</w:t>
      </w:r>
      <w:r w:rsidRPr="00F80E42">
        <w:rPr>
          <w:rFonts w:eastAsia="Times New Roman" w:cstheme="minorHAnsi"/>
          <w:iCs/>
          <w:lang w:eastAsia="ar-SA"/>
        </w:rPr>
        <w:t>)</w:t>
      </w:r>
      <w:r w:rsidRPr="00F80E42">
        <w:rPr>
          <w:rFonts w:eastAsia="Times New Roman" w:cstheme="minorHAnsi"/>
          <w:i/>
          <w:lang w:eastAsia="ar-SA"/>
        </w:rPr>
        <w:t>.</w:t>
      </w:r>
    </w:p>
    <w:p w14:paraId="4BEE472E" w14:textId="3A5A355A" w:rsidR="00182DF0" w:rsidRPr="00F80E42"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Wynagrodzenie ryczałtowe, o którym mowa w ust 1. obejmuje wszystkie koszty związane z realizacją robót objętych </w:t>
      </w:r>
      <w:r w:rsidR="00140334" w:rsidRPr="00F80E42">
        <w:rPr>
          <w:rFonts w:eastAsia="Times New Roman" w:cstheme="minorHAnsi"/>
          <w:lang w:eastAsia="ar-SA"/>
        </w:rPr>
        <w:t xml:space="preserve">umową, </w:t>
      </w:r>
      <w:r w:rsidRPr="00F80E42">
        <w:rPr>
          <w:rFonts w:eastAsia="Times New Roman" w:cstheme="minorHAnsi"/>
          <w:lang w:eastAsia="ar-SA"/>
        </w:rPr>
        <w:t xml:space="preserve"> w tym ryzyko Wykonawcy z tytułu oszacowania wszelkich kosztów związanych z realizacją przedmiotu umowy, a także oddziaływania innych czynników mających lub mogących mieć wpływ na koszty</w:t>
      </w:r>
      <w:r w:rsidRPr="00F80E42">
        <w:rPr>
          <w:rFonts w:eastAsia="Times New Roman" w:cstheme="minorHAnsi"/>
          <w:bCs/>
          <w:lang w:eastAsia="ar-SA"/>
        </w:rPr>
        <w:t xml:space="preserve"> j</w:t>
      </w:r>
      <w:r w:rsidRPr="00F80E42">
        <w:rPr>
          <w:rFonts w:eastAsia="Times New Roman" w:cstheme="minorHAnsi"/>
          <w:lang w:eastAsia="ar-SA"/>
        </w:rPr>
        <w:t xml:space="preserve">ak również koszty: </w:t>
      </w:r>
      <w:r w:rsidR="00383459" w:rsidRPr="00F80E42">
        <w:rPr>
          <w:rFonts w:cstheme="minorHAnsi"/>
        </w:rPr>
        <w:t xml:space="preserve">odtworzenie trasy i punktów wysokościowych, </w:t>
      </w:r>
      <w:r w:rsidR="005E6791" w:rsidRPr="00F80E42">
        <w:rPr>
          <w:rFonts w:eastAsia="Times New Roman" w:cstheme="minorHAnsi"/>
          <w:lang w:eastAsia="ar-SA"/>
        </w:rPr>
        <w:t xml:space="preserve">opinii, uzgodnień, </w:t>
      </w:r>
      <w:r w:rsidRPr="00F80E42">
        <w:rPr>
          <w:rFonts w:eastAsia="Times New Roman" w:cstheme="minorHAnsi"/>
          <w:lang w:eastAsia="ar-SA"/>
        </w:rPr>
        <w:t xml:space="preserve">wykonania badań, sprawdzeń, pomiarów, odbiorów, opracowania dokumentacji geodezyjnej powykonawczej, odtworzenie dróg do stanu pierwotnego i innych kosztów niezbędnych do realizacji zamówienia, </w:t>
      </w:r>
      <w:r w:rsidR="008B7DBB" w:rsidRPr="00F80E42">
        <w:rPr>
          <w:rFonts w:eastAsia="Times New Roman" w:cstheme="minorHAnsi"/>
          <w:lang w:eastAsia="ar-SA"/>
        </w:rPr>
        <w:t>utrzymanie placu budowy, zużycia energii przy realizacji robót</w:t>
      </w:r>
      <w:r w:rsidR="00140334" w:rsidRPr="00F80E42">
        <w:rPr>
          <w:rFonts w:eastAsia="Times New Roman" w:cstheme="minorHAnsi"/>
          <w:lang w:eastAsia="ar-SA"/>
        </w:rPr>
        <w:t>.</w:t>
      </w:r>
      <w:r w:rsidR="004C6DAC" w:rsidRPr="00F80E42">
        <w:rPr>
          <w:rFonts w:eastAsia="Times New Roman" w:cstheme="minorHAnsi"/>
          <w:lang w:eastAsia="ar-SA"/>
        </w:rPr>
        <w:t xml:space="preserve"> </w:t>
      </w:r>
      <w:r w:rsidRPr="00F80E42">
        <w:rPr>
          <w:rFonts w:eastAsia="Times New Roman" w:cstheme="minorHAnsi"/>
          <w:lang w:eastAsia="ar-SA"/>
        </w:rPr>
        <w:t>Celem uniknięcia wątpliwości niniejsze wyliczenia jest wyłącznie przykładowe więc Wykonawca przyjmuje na siebie wszelkie ryzyka, poza tymi, które wynikają z winy umyślnej Zamawiającego.</w:t>
      </w:r>
    </w:p>
    <w:p w14:paraId="0F2D9398" w14:textId="77777777" w:rsidR="00182DF0" w:rsidRPr="00F80E42"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6283E690" w14:textId="77777777" w:rsidR="00182DF0" w:rsidRPr="00F80E42"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Wykonawca oświadcza, że jest płatnikiem podatku VAT, uprawnionym do wystawienia faktury VAT. </w:t>
      </w:r>
    </w:p>
    <w:p w14:paraId="793112ED" w14:textId="77777777" w:rsidR="00CE0718" w:rsidRPr="00F80E42" w:rsidRDefault="005E5949" w:rsidP="00CE0718">
      <w:pPr>
        <w:pStyle w:val="Akapitzlist"/>
        <w:numPr>
          <w:ilvl w:val="0"/>
          <w:numId w:val="7"/>
        </w:numPr>
        <w:spacing w:after="0" w:line="276" w:lineRule="auto"/>
        <w:rPr>
          <w:rFonts w:eastAsia="Times New Roman" w:cstheme="minorHAnsi"/>
          <w:lang w:eastAsia="ar-SA"/>
        </w:rPr>
      </w:pPr>
      <w:r w:rsidRPr="00F80E42">
        <w:rPr>
          <w:rFonts w:eastAsia="Times New Roman" w:cstheme="minorHAnsi"/>
          <w:lang w:eastAsia="ar-SA"/>
        </w:rPr>
        <w:t xml:space="preserve">Rozliczenie </w:t>
      </w:r>
      <w:r w:rsidR="00CE0718" w:rsidRPr="00F80E42">
        <w:rPr>
          <w:rFonts w:eastAsia="Times New Roman" w:cstheme="minorHAnsi"/>
          <w:lang w:eastAsia="ar-SA"/>
        </w:rPr>
        <w:t>pomiędzy Stronami za wykonane roboty nastąpi na podstawie faktur przejściowych:</w:t>
      </w:r>
    </w:p>
    <w:p w14:paraId="6AB00E86" w14:textId="77777777" w:rsidR="004C6DAC" w:rsidRPr="00F80E42" w:rsidRDefault="004C6DAC" w:rsidP="004C6DAC">
      <w:pPr>
        <w:numPr>
          <w:ilvl w:val="0"/>
          <w:numId w:val="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Dopuszcza się rozliczenie pomiędzy Stronami za wykonane roboty na podstawie faktury przejściowej po zakończeniu elementu robót zgodnie z harmonogramem rzeczowo – finansowym, na podstawie zatwierdzonego protokoł</w:t>
      </w:r>
      <w:r w:rsidR="00336472" w:rsidRPr="00F80E42">
        <w:rPr>
          <w:rFonts w:eastAsia="Times New Roman" w:cstheme="minorHAnsi"/>
          <w:lang w:eastAsia="ar-SA"/>
        </w:rPr>
        <w:t>u odbioru robót,</w:t>
      </w:r>
      <w:r w:rsidRPr="00F80E42">
        <w:rPr>
          <w:rFonts w:eastAsia="Times New Roman" w:cstheme="minorHAnsi"/>
          <w:lang w:eastAsia="ar-SA"/>
        </w:rPr>
        <w:t xml:space="preserve"> </w:t>
      </w:r>
    </w:p>
    <w:p w14:paraId="7F2A1167" w14:textId="77777777" w:rsidR="004C6DAC" w:rsidRPr="00F80E42" w:rsidRDefault="00336472" w:rsidP="00336472">
      <w:pPr>
        <w:pStyle w:val="Akapitzlist"/>
        <w:numPr>
          <w:ilvl w:val="0"/>
          <w:numId w:val="39"/>
        </w:numPr>
        <w:suppressAutoHyphens/>
        <w:spacing w:after="0" w:line="276" w:lineRule="auto"/>
        <w:jc w:val="both"/>
        <w:rPr>
          <w:rFonts w:eastAsia="Times New Roman" w:cstheme="minorHAnsi"/>
          <w:lang w:eastAsia="ar-SA"/>
        </w:rPr>
      </w:pPr>
      <w:r w:rsidRPr="00F80E42">
        <w:rPr>
          <w:rFonts w:eastAsia="Times New Roman" w:cstheme="minorHAnsi"/>
          <w:lang w:eastAsia="ar-SA"/>
        </w:rPr>
        <w:t>w</w:t>
      </w:r>
      <w:r w:rsidR="004C6DAC" w:rsidRPr="00F80E42">
        <w:rPr>
          <w:rFonts w:eastAsia="Times New Roman" w:cstheme="minorHAnsi"/>
          <w:lang w:eastAsia="ar-SA"/>
        </w:rPr>
        <w:t xml:space="preserve">artość faktury przejściowych nie może przekroczyć 80% wynagrodzenia określonego w § 5 ust. 1. </w:t>
      </w:r>
    </w:p>
    <w:p w14:paraId="0BEA9DBF" w14:textId="77777777" w:rsidR="004C6DAC" w:rsidRPr="00F80E42" w:rsidRDefault="00336472" w:rsidP="00336472">
      <w:pPr>
        <w:pStyle w:val="Akapitzlist"/>
        <w:numPr>
          <w:ilvl w:val="0"/>
          <w:numId w:val="39"/>
        </w:numPr>
        <w:suppressAutoHyphens/>
        <w:spacing w:after="0" w:line="276" w:lineRule="auto"/>
        <w:jc w:val="both"/>
        <w:rPr>
          <w:rFonts w:eastAsia="Times New Roman" w:cstheme="minorHAnsi"/>
          <w:lang w:eastAsia="ar-SA"/>
        </w:rPr>
      </w:pPr>
      <w:r w:rsidRPr="00F80E42">
        <w:rPr>
          <w:rFonts w:eastAsia="Times New Roman" w:cstheme="minorHAnsi"/>
          <w:lang w:eastAsia="ar-SA"/>
        </w:rPr>
        <w:lastRenderedPageBreak/>
        <w:t>ł</w:t>
      </w:r>
      <w:r w:rsidR="004C6DAC" w:rsidRPr="00F80E42">
        <w:rPr>
          <w:rFonts w:eastAsia="Times New Roman" w:cstheme="minorHAnsi"/>
          <w:lang w:eastAsia="ar-SA"/>
        </w:rPr>
        <w:t>ączna wartość faktur przejściowych w roku budżetowym nie może przekroczyć wysokości</w:t>
      </w:r>
      <w:r w:rsidRPr="00F80E42">
        <w:rPr>
          <w:rFonts w:eastAsia="Times New Roman" w:cstheme="minorHAnsi"/>
          <w:lang w:eastAsia="ar-SA"/>
        </w:rPr>
        <w:t xml:space="preserve"> </w:t>
      </w:r>
      <w:r w:rsidR="004C6DAC" w:rsidRPr="00F80E42">
        <w:rPr>
          <w:rFonts w:eastAsia="Times New Roman" w:cstheme="minorHAnsi"/>
          <w:lang w:eastAsia="ar-SA"/>
        </w:rPr>
        <w:t>środków przeznaczonych przez Zamawiającego na realizację przedmiot</w:t>
      </w:r>
      <w:r w:rsidRPr="00F80E42">
        <w:rPr>
          <w:rFonts w:eastAsia="Times New Roman" w:cstheme="minorHAnsi"/>
          <w:lang w:eastAsia="ar-SA"/>
        </w:rPr>
        <w:t>u umowy w danym roku budżetowym,</w:t>
      </w:r>
    </w:p>
    <w:p w14:paraId="42B26FA5" w14:textId="77777777" w:rsidR="00336472" w:rsidRPr="00F80E42" w:rsidRDefault="00336472" w:rsidP="00336472">
      <w:pPr>
        <w:pStyle w:val="Akapitzlist"/>
        <w:numPr>
          <w:ilvl w:val="0"/>
          <w:numId w:val="39"/>
        </w:numPr>
        <w:suppressAutoHyphens/>
        <w:spacing w:after="0" w:line="276" w:lineRule="auto"/>
        <w:jc w:val="both"/>
        <w:rPr>
          <w:rFonts w:eastAsia="Times New Roman" w:cstheme="minorHAnsi"/>
          <w:lang w:eastAsia="ar-SA"/>
        </w:rPr>
      </w:pPr>
      <w:r w:rsidRPr="00F80E42">
        <w:rPr>
          <w:rFonts w:eastAsia="Times New Roman" w:cstheme="minorHAnsi"/>
          <w:lang w:eastAsia="ar-SA"/>
        </w:rPr>
        <w:t>końcowe rozliczenie robót nastąpi fakturą końcową po odbiorze końcowym robót, na podstawie faktury wystawionej po zatwierdzeniu końcowego protokołu odbioru robót przez Zamawiającego.</w:t>
      </w:r>
    </w:p>
    <w:p w14:paraId="5271DCD0" w14:textId="77777777" w:rsidR="00182DF0" w:rsidRPr="00F80E42" w:rsidRDefault="00182DF0" w:rsidP="005E5949">
      <w:pPr>
        <w:numPr>
          <w:ilvl w:val="0"/>
          <w:numId w:val="37"/>
        </w:numPr>
        <w:suppressAutoHyphens/>
        <w:spacing w:after="0" w:line="276" w:lineRule="auto"/>
        <w:jc w:val="both"/>
        <w:rPr>
          <w:rFonts w:eastAsia="Times New Roman" w:cstheme="minorHAnsi"/>
          <w:lang w:eastAsia="ar-SA"/>
        </w:rPr>
      </w:pPr>
      <w:r w:rsidRPr="00F80E42">
        <w:rPr>
          <w:rFonts w:eastAsia="Times New Roman" w:cstheme="minorHAnsi"/>
          <w:lang w:eastAsia="ar-SA"/>
        </w:rPr>
        <w:t>Łączna wartość faktur przejściowych w roku budżetowym nie może przekroczyć wysokości</w:t>
      </w:r>
      <w:r w:rsidR="00336472" w:rsidRPr="00F80E42">
        <w:rPr>
          <w:rFonts w:eastAsia="Times New Roman" w:cstheme="minorHAnsi"/>
          <w:lang w:eastAsia="ar-SA"/>
        </w:rPr>
        <w:t xml:space="preserve"> </w:t>
      </w:r>
      <w:r w:rsidRPr="00F80E42">
        <w:rPr>
          <w:rFonts w:eastAsia="Times New Roman" w:cstheme="minorHAnsi"/>
          <w:lang w:eastAsia="ar-SA"/>
        </w:rPr>
        <w:t>środków przeznaczonych przez Zamawiającego na realizację przedmiotu umowy w danym roku budżetowym.</w:t>
      </w:r>
    </w:p>
    <w:p w14:paraId="75310987" w14:textId="77777777" w:rsidR="00182DF0" w:rsidRPr="00F80E42"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Należne Wykonawcy wynagrodzenie wypłacane będzie metodą podzielonej płatności.</w:t>
      </w:r>
    </w:p>
    <w:p w14:paraId="75476472" w14:textId="77777777" w:rsidR="005E5949" w:rsidRPr="00F80E42" w:rsidRDefault="00182DF0" w:rsidP="001D0DBD">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Końcowe rozliczenie robót nastąpi fakturą końcową po odbiorze końcowym robót, na podstawie faktury wystawionej po zatwierdzeniu końcowego protokołu odbioru robót przez </w:t>
      </w:r>
      <w:r w:rsidR="000C1B00" w:rsidRPr="00F80E42">
        <w:rPr>
          <w:rFonts w:eastAsia="Times New Roman" w:cstheme="minorHAnsi"/>
          <w:lang w:eastAsia="ar-SA"/>
        </w:rPr>
        <w:t>Zamawiającego</w:t>
      </w:r>
      <w:r w:rsidRPr="00F80E42">
        <w:rPr>
          <w:rFonts w:eastAsia="Times New Roman" w:cstheme="minorHAnsi"/>
          <w:lang w:eastAsia="ar-SA"/>
        </w:rPr>
        <w:t>.</w:t>
      </w:r>
    </w:p>
    <w:p w14:paraId="4EE5528A" w14:textId="77777777" w:rsidR="00182DF0" w:rsidRPr="00F80E42" w:rsidRDefault="00336472" w:rsidP="005E5949">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Do niniejszego paragrafu mają zastosowanie postanowienia </w:t>
      </w:r>
      <w:r w:rsidR="00182DF0" w:rsidRPr="00F80E42">
        <w:rPr>
          <w:rFonts w:eastAsia="Times New Roman" w:cstheme="minorHAnsi"/>
          <w:bCs/>
          <w:lang w:eastAsia="ar-SA"/>
        </w:rPr>
        <w:t>§ 12 ust.</w:t>
      </w:r>
      <w:r w:rsidR="00182DF0" w:rsidRPr="00F80E42">
        <w:rPr>
          <w:rFonts w:eastAsia="Times New Roman" w:cstheme="minorHAnsi"/>
          <w:lang w:eastAsia="ar-SA"/>
        </w:rPr>
        <w:t>3, 4 i 5 niniejszej umowy.</w:t>
      </w:r>
    </w:p>
    <w:p w14:paraId="4E9C4BFA" w14:textId="77777777" w:rsidR="00182DF0" w:rsidRPr="00F80E42" w:rsidRDefault="00336472" w:rsidP="001D0DBD">
      <w:pPr>
        <w:pStyle w:val="Akapitzlist"/>
        <w:numPr>
          <w:ilvl w:val="0"/>
          <w:numId w:val="37"/>
        </w:numPr>
        <w:spacing w:after="0" w:line="276" w:lineRule="auto"/>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Płatności będą dokonywane przelewem na wskazany przez Wykonawcę rachunek bankowy w fakturze, w terminie </w:t>
      </w:r>
      <w:r w:rsidR="005E5949" w:rsidRPr="00F80E42">
        <w:rPr>
          <w:rFonts w:eastAsia="Times New Roman" w:cstheme="minorHAnsi"/>
          <w:lang w:eastAsia="ar-SA"/>
        </w:rPr>
        <w:t>3</w:t>
      </w:r>
      <w:r w:rsidR="008B7DBB" w:rsidRPr="00F80E42">
        <w:rPr>
          <w:rFonts w:eastAsia="Times New Roman" w:cstheme="minorHAnsi"/>
          <w:lang w:eastAsia="ar-SA"/>
        </w:rPr>
        <w:t>0</w:t>
      </w:r>
      <w:r w:rsidR="005E5949" w:rsidRPr="00F80E42">
        <w:rPr>
          <w:rFonts w:eastAsia="Times New Roman" w:cstheme="minorHAnsi"/>
          <w:lang w:eastAsia="ar-SA"/>
        </w:rPr>
        <w:t xml:space="preserve"> dni od daty otrzymania przez Zamawiającego prawidłowo wystawionej faktury wraz z zatwierdzonym protokołem odbioru robót po spełnieniu opisanych w umowie warunków.</w:t>
      </w:r>
    </w:p>
    <w:p w14:paraId="5D1B9979" w14:textId="77777777" w:rsidR="00182DF0" w:rsidRPr="00F80E42" w:rsidRDefault="00336472" w:rsidP="005E5949">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06DBA721" w14:textId="77777777" w:rsidR="00182DF0" w:rsidRPr="00F80E42" w:rsidRDefault="00182DF0" w:rsidP="00336472">
      <w:pPr>
        <w:pStyle w:val="Akapitzlist"/>
        <w:numPr>
          <w:ilvl w:val="0"/>
          <w:numId w:val="24"/>
        </w:numPr>
        <w:suppressAutoHyphens/>
        <w:spacing w:after="0" w:line="276" w:lineRule="auto"/>
        <w:jc w:val="both"/>
        <w:rPr>
          <w:rFonts w:eastAsia="Times New Roman" w:cstheme="minorHAnsi"/>
          <w:lang w:eastAsia="ar-SA"/>
        </w:rPr>
      </w:pPr>
      <w:r w:rsidRPr="00F80E42">
        <w:rPr>
          <w:rFonts w:eastAsia="Times New Roman" w:cstheme="minorHAnsi"/>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sidRPr="00F80E42">
        <w:rPr>
          <w:rFonts w:eastAsia="Times New Roman" w:cstheme="minorHAnsi"/>
          <w:lang w:eastAsia="ar-SA"/>
        </w:rPr>
        <w:t>;</w:t>
      </w:r>
    </w:p>
    <w:p w14:paraId="33A74D3E" w14:textId="77777777" w:rsidR="00182DF0" w:rsidRPr="00F80E42" w:rsidRDefault="00182DF0" w:rsidP="005E5949">
      <w:pPr>
        <w:numPr>
          <w:ilvl w:val="0"/>
          <w:numId w:val="24"/>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344B1C77" w14:textId="77777777" w:rsidR="00182DF0" w:rsidRPr="00F80E42" w:rsidRDefault="00336472" w:rsidP="005E5949">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W przypadku nie dostarczenia dokumentów opisanych w ust. </w:t>
      </w:r>
      <w:r w:rsidR="005E5949" w:rsidRPr="00F80E42">
        <w:rPr>
          <w:rFonts w:eastAsia="Times New Roman" w:cstheme="minorHAnsi"/>
          <w:lang w:eastAsia="ar-SA"/>
        </w:rPr>
        <w:t>13</w:t>
      </w:r>
      <w:r w:rsidR="00182DF0" w:rsidRPr="00F80E42">
        <w:rPr>
          <w:rFonts w:eastAsia="Times New Roman" w:cstheme="minorHAnsi"/>
          <w:lang w:eastAsia="ar-SA"/>
        </w:rPr>
        <w:t xml:space="preserve">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08FCC02" w14:textId="77777777" w:rsidR="00182DF0" w:rsidRPr="00F80E42" w:rsidRDefault="00336472" w:rsidP="005E5949">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Za nieterminowe płatności faktur z uwzględnieniem postanowień niniejszej umowy, Wykonawca ma prawo dochodzić odsetek ustawowych.</w:t>
      </w:r>
    </w:p>
    <w:p w14:paraId="67924D34" w14:textId="77777777" w:rsidR="00182DF0" w:rsidRPr="00F80E42" w:rsidRDefault="00336472" w:rsidP="005E5949">
      <w:pPr>
        <w:numPr>
          <w:ilvl w:val="0"/>
          <w:numId w:val="37"/>
        </w:numPr>
        <w:suppressAutoHyphens/>
        <w:autoSpaceDE w:val="0"/>
        <w:autoSpaceDN w:val="0"/>
        <w:adjustRightInd w:val="0"/>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Zamawiający nie przewiduje udzielenia zaliczek na poczet wykonania zamówienia.</w:t>
      </w:r>
    </w:p>
    <w:p w14:paraId="72A8B3FB" w14:textId="77777777" w:rsidR="00182DF0" w:rsidRPr="00F80E42" w:rsidRDefault="00336472" w:rsidP="005E5949">
      <w:pPr>
        <w:numPr>
          <w:ilvl w:val="0"/>
          <w:numId w:val="37"/>
        </w:numPr>
        <w:suppressAutoHyphens/>
        <w:autoSpaceDE w:val="0"/>
        <w:autoSpaceDN w:val="0"/>
        <w:adjustRightInd w:val="0"/>
        <w:spacing w:after="0" w:line="276" w:lineRule="auto"/>
        <w:ind w:left="284" w:hanging="284"/>
        <w:jc w:val="both"/>
        <w:rPr>
          <w:rFonts w:eastAsia="Times New Roman" w:cstheme="minorHAnsi"/>
          <w:b/>
          <w:lang w:eastAsia="ar-SA"/>
        </w:rPr>
      </w:pPr>
      <w:r w:rsidRPr="00F80E42">
        <w:rPr>
          <w:rFonts w:eastAsia="Times New Roman" w:cstheme="minorHAnsi"/>
          <w:lang w:eastAsia="ar-SA"/>
        </w:rPr>
        <w:t xml:space="preserve"> </w:t>
      </w:r>
      <w:r w:rsidR="00182DF0" w:rsidRPr="00F80E42">
        <w:rPr>
          <w:rFonts w:eastAsia="Times New Roman" w:cstheme="minorHAnsi"/>
          <w:lang w:eastAsia="ar-SA"/>
        </w:rPr>
        <w:t>W przypadku zawarcia umowy o podwykonawstwo lub dalsze podwykonawstwo przy wypłacie wynagrodzenia mają zastosowanie przepisy § 10 niniejszej umowy.</w:t>
      </w:r>
    </w:p>
    <w:p w14:paraId="4D0D9A32" w14:textId="77777777" w:rsidR="00182DF0" w:rsidRPr="00F80E42" w:rsidRDefault="00336472" w:rsidP="005E5949">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1DE14D4D" w14:textId="77777777" w:rsidR="00182DF0" w:rsidRPr="00F80E42" w:rsidRDefault="00182DF0" w:rsidP="005E5949">
      <w:pPr>
        <w:suppressAutoHyphens/>
        <w:spacing w:after="0" w:line="276" w:lineRule="auto"/>
        <w:jc w:val="center"/>
        <w:rPr>
          <w:rFonts w:eastAsia="Times New Roman" w:cstheme="minorHAnsi"/>
          <w:b/>
          <w:lang w:eastAsia="ar-SA"/>
        </w:rPr>
      </w:pPr>
    </w:p>
    <w:p w14:paraId="675F5458"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6</w:t>
      </w:r>
      <w:r w:rsidR="00D57827" w:rsidRPr="00F80E42">
        <w:rPr>
          <w:rFonts w:eastAsia="Times New Roman" w:cstheme="minorHAnsi"/>
          <w:b/>
          <w:lang w:eastAsia="ar-SA"/>
        </w:rPr>
        <w:t>.</w:t>
      </w:r>
    </w:p>
    <w:p w14:paraId="4F3397D9"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Odbiory</w:t>
      </w:r>
    </w:p>
    <w:p w14:paraId="09553E8C" w14:textId="77777777" w:rsidR="00182DF0" w:rsidRPr="00F80E42"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Strony zgodnie postanawiają, że będą stosowane następujące rodzaje odbiorów robót:</w:t>
      </w:r>
    </w:p>
    <w:p w14:paraId="264D24C0" w14:textId="77777777" w:rsidR="00182DF0" w:rsidRPr="00F80E42"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7887B3D0" w14:textId="77777777" w:rsidR="00182DF0" w:rsidRPr="00F80E42"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Odbiory robót zanikających i ulegających zakryciu,</w:t>
      </w:r>
    </w:p>
    <w:p w14:paraId="090A1925" w14:textId="77777777" w:rsidR="00182DF0" w:rsidRPr="00F80E42"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Odbiór końcowy.</w:t>
      </w:r>
    </w:p>
    <w:p w14:paraId="6373472D" w14:textId="77777777" w:rsidR="00182DF0" w:rsidRPr="00F80E42"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Odbiory częściowe oraz odbiory robót zanikających i ulegających zakryciu, dokonywane będą przez </w:t>
      </w:r>
      <w:r w:rsidR="000C1B00" w:rsidRPr="00F80E42">
        <w:rPr>
          <w:rFonts w:eastAsia="Times New Roman" w:cstheme="minorHAnsi"/>
          <w:lang w:eastAsia="ar-SA"/>
        </w:rPr>
        <w:t>Zamawiającego</w:t>
      </w:r>
      <w:r w:rsidRPr="00F80E42">
        <w:rPr>
          <w:rFonts w:eastAsia="Times New Roman" w:cstheme="minorHAnsi"/>
          <w:lang w:eastAsia="ar-SA"/>
        </w:rPr>
        <w:t xml:space="preserve">. Wykonawca winien zgłaszać gotowość do odbiorów. </w:t>
      </w:r>
      <w:r w:rsidR="002474FB" w:rsidRPr="00F80E42">
        <w:rPr>
          <w:rFonts w:eastAsia="Times New Roman" w:cstheme="minorHAnsi"/>
          <w:lang w:eastAsia="ar-SA"/>
        </w:rPr>
        <w:t>Zamawiający</w:t>
      </w:r>
      <w:r w:rsidRPr="00F80E42">
        <w:rPr>
          <w:rFonts w:eastAsia="Times New Roman" w:cstheme="minorHAnsi"/>
          <w:lang w:eastAsia="ar-SA"/>
        </w:rPr>
        <w:t xml:space="preserve"> dokona </w:t>
      </w:r>
      <w:r w:rsidR="002474FB" w:rsidRPr="00F80E42">
        <w:rPr>
          <w:rFonts w:eastAsia="Times New Roman" w:cstheme="minorHAnsi"/>
          <w:lang w:eastAsia="ar-SA"/>
        </w:rPr>
        <w:t xml:space="preserve">odbioru </w:t>
      </w:r>
      <w:r w:rsidRPr="00F80E42">
        <w:rPr>
          <w:rFonts w:eastAsia="Times New Roman" w:cstheme="minorHAnsi"/>
          <w:lang w:eastAsia="ar-SA"/>
        </w:rPr>
        <w:t xml:space="preserve">tych robót </w:t>
      </w:r>
      <w:r w:rsidRPr="00F80E42">
        <w:rPr>
          <w:rFonts w:eastAsia="Times New Roman" w:cstheme="minorHAnsi"/>
          <w:lang w:eastAsia="ar-SA"/>
        </w:rPr>
        <w:lastRenderedPageBreak/>
        <w:t xml:space="preserve">w terminie 5 dni roboczych od daty zgłoszenia lub w tym terminie powiadomi Wykonawcę o powodach odmowy dokonania odbioru. </w:t>
      </w:r>
    </w:p>
    <w:p w14:paraId="587E8607" w14:textId="77777777" w:rsidR="00182DF0" w:rsidRPr="00F80E42"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sidRPr="00F80E42">
        <w:rPr>
          <w:rFonts w:eastAsia="Times New Roman" w:cstheme="minorHAnsi"/>
          <w:lang w:eastAsia="ar-SA"/>
        </w:rPr>
        <w:t>Zamawiający</w:t>
      </w:r>
      <w:r w:rsidRPr="00F80E42">
        <w:rPr>
          <w:rFonts w:eastAsia="Times New Roman" w:cstheme="minorHAnsi"/>
          <w:lang w:eastAsia="ar-SA"/>
        </w:rPr>
        <w:t xml:space="preserve"> potwierdzi gotowość do odbioru lub brak gotowości w terminie </w:t>
      </w:r>
      <w:r w:rsidR="0037251E" w:rsidRPr="00F80E42">
        <w:rPr>
          <w:rFonts w:eastAsia="Times New Roman" w:cstheme="minorHAnsi"/>
          <w:lang w:eastAsia="ar-SA"/>
        </w:rPr>
        <w:br/>
      </w:r>
      <w:r w:rsidRPr="00F80E42">
        <w:rPr>
          <w:rFonts w:eastAsia="Times New Roman" w:cstheme="minorHAnsi"/>
          <w:lang w:eastAsia="ar-SA"/>
        </w:rPr>
        <w:t xml:space="preserve">7 dni roboczych od daty dokonania wpisu przez Kierownika budowy o zakończeniu wykonywania robót </w:t>
      </w:r>
      <w:r w:rsidR="0037251E" w:rsidRPr="00F80E42">
        <w:rPr>
          <w:rFonts w:eastAsia="Times New Roman" w:cstheme="minorHAnsi"/>
          <w:lang w:eastAsia="ar-SA"/>
        </w:rPr>
        <w:br/>
      </w:r>
      <w:r w:rsidRPr="00F80E42">
        <w:rPr>
          <w:rFonts w:eastAsia="Times New Roman" w:cstheme="minorHAnsi"/>
          <w:lang w:eastAsia="ar-SA"/>
        </w:rPr>
        <w:t>i doręczenia pisemnego zgłoszenia Zamawiającego (datą od której liczony jest 7–dniowy termin jest taka późniejszego wykonania obowiązku przez Wykonawcę).</w:t>
      </w:r>
    </w:p>
    <w:p w14:paraId="08E89DFA" w14:textId="77777777" w:rsidR="00182DF0" w:rsidRPr="00F80E42" w:rsidRDefault="00182DF0" w:rsidP="005E5949">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Wraz ze zgłoszeniem do odbioru końcowego Wykonawca przekaże Zamawiającemu następujące dokumenty:</w:t>
      </w:r>
    </w:p>
    <w:p w14:paraId="5F0134B8" w14:textId="77777777" w:rsidR="00182DF0" w:rsidRPr="00F80E42"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F80E42">
        <w:rPr>
          <w:rFonts w:eastAsia="Times New Roman" w:cstheme="minorHAnsi"/>
          <w:snapToGrid w:val="0"/>
          <w:lang w:eastAsia="ar-SA"/>
        </w:rPr>
        <w:t>I</w:t>
      </w:r>
      <w:r w:rsidR="00182DF0" w:rsidRPr="00F80E42">
        <w:rPr>
          <w:rFonts w:eastAsia="Times New Roman" w:cstheme="minorHAnsi"/>
          <w:snapToGrid w:val="0"/>
          <w:lang w:eastAsia="ar-SA"/>
        </w:rPr>
        <w:t>nwentaryzacja geodezyjna powykonawcza – 2kpl</w:t>
      </w:r>
      <w:r w:rsidRPr="00F80E42">
        <w:rPr>
          <w:rFonts w:eastAsia="Times New Roman" w:cstheme="minorHAnsi"/>
          <w:snapToGrid w:val="0"/>
          <w:lang w:eastAsia="ar-SA"/>
        </w:rPr>
        <w:t>.</w:t>
      </w:r>
      <w:r w:rsidR="00182DF0" w:rsidRPr="00F80E42">
        <w:rPr>
          <w:rFonts w:eastAsia="Times New Roman" w:cstheme="minorHAnsi"/>
          <w:snapToGrid w:val="0"/>
          <w:lang w:eastAsia="ar-SA"/>
        </w:rPr>
        <w:t xml:space="preserve">, </w:t>
      </w:r>
    </w:p>
    <w:p w14:paraId="4C5059D3" w14:textId="77777777" w:rsidR="00182DF0" w:rsidRPr="00F80E42"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w:t>
      </w:r>
      <w:r w:rsidR="00182DF0" w:rsidRPr="00F80E42">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4192CB78" w14:textId="77777777" w:rsidR="00182DF0" w:rsidRPr="00F80E42"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Oświadczenie Kierownika budowy o zgodności wykonania robót z dokumentacją projektową, obowiązującymi przepisami i normami,</w:t>
      </w:r>
    </w:p>
    <w:p w14:paraId="37948FF0" w14:textId="77777777" w:rsidR="00182DF0" w:rsidRPr="00F80E42"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D</w:t>
      </w:r>
      <w:r w:rsidR="00182DF0" w:rsidRPr="00F80E42">
        <w:rPr>
          <w:rFonts w:eastAsia="Times New Roman" w:cstheme="minorHAnsi"/>
          <w:lang w:eastAsia="ar-SA"/>
        </w:rPr>
        <w:t>okumenty (atesty, certyfikaty) potwierdzające, że wbudowane wyroby budowlane są zgodne z art. 10 ustawy Prawo budowlane (opisane i ostemplowane przez Kierownika robót),</w:t>
      </w:r>
    </w:p>
    <w:p w14:paraId="5962BFC1" w14:textId="77777777" w:rsidR="00182DF0" w:rsidRPr="00F80E42"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wyznaczy i rozpocznie czynności odbioru końcowego w terminie 7 dni roboczych od daty potwierdzenia, że przedmiot umowy nadaje się do odbioru.</w:t>
      </w:r>
    </w:p>
    <w:p w14:paraId="3C633996" w14:textId="77777777" w:rsidR="00182DF0" w:rsidRPr="00F80E42"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zobowiązany jest do dokonania lub odmowy dokonania odbioru końcowego, w terminie 14 dni od dnia rozpoczęcia tego odbioru.</w:t>
      </w:r>
    </w:p>
    <w:p w14:paraId="45A50D9A" w14:textId="77777777" w:rsidR="00182DF0" w:rsidRPr="00F80E42"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6807AC2D" w14:textId="77777777" w:rsidR="00182DF0" w:rsidRPr="00F80E42"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22690242" w14:textId="77777777" w:rsidR="00D053D9" w:rsidRPr="00F80E42" w:rsidRDefault="00D053D9" w:rsidP="00D053D9">
      <w:pPr>
        <w:suppressAutoHyphens/>
        <w:spacing w:after="0" w:line="276" w:lineRule="auto"/>
        <w:ind w:left="284"/>
        <w:jc w:val="both"/>
        <w:rPr>
          <w:rFonts w:eastAsia="Times New Roman" w:cstheme="minorHAnsi"/>
          <w:lang w:eastAsia="ar-SA"/>
        </w:rPr>
      </w:pPr>
    </w:p>
    <w:p w14:paraId="09653562"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7</w:t>
      </w:r>
      <w:r w:rsidR="00D57827" w:rsidRPr="00F80E42">
        <w:rPr>
          <w:rFonts w:eastAsia="Times New Roman" w:cstheme="minorHAnsi"/>
          <w:b/>
          <w:lang w:eastAsia="ar-SA"/>
        </w:rPr>
        <w:t>.</w:t>
      </w:r>
    </w:p>
    <w:p w14:paraId="0ABDADD2"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Zabezpieczenie należytego wykonania umowy</w:t>
      </w:r>
    </w:p>
    <w:p w14:paraId="29C21420" w14:textId="77777777" w:rsidR="00182DF0" w:rsidRPr="00F80E42"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Strony potwierdzają, że przed zawarciem umowy Wykonawca wniósł zabezpieczenie należytego wykonania umowy w wysokości 5 % wynagrodzenia ofertowego (ceny ofertowej brutto), o którym mowa w §5 ust. 1, </w:t>
      </w:r>
      <w:r w:rsidR="00490737" w:rsidRPr="00F80E42">
        <w:rPr>
          <w:rFonts w:eastAsia="Times New Roman" w:cstheme="minorHAnsi"/>
          <w:lang w:eastAsia="ar-SA"/>
        </w:rPr>
        <w:br/>
      </w:r>
      <w:r w:rsidRPr="00F80E42">
        <w:rPr>
          <w:rFonts w:eastAsia="Times New Roman" w:cstheme="minorHAnsi"/>
          <w:lang w:eastAsia="ar-SA"/>
        </w:rPr>
        <w:t>tj. ................... zł</w:t>
      </w:r>
      <w:r w:rsidR="001E2FA3" w:rsidRPr="00F80E42">
        <w:rPr>
          <w:rFonts w:eastAsia="Times New Roman" w:cstheme="minorHAnsi"/>
          <w:lang w:eastAsia="ar-SA"/>
        </w:rPr>
        <w:t>otych</w:t>
      </w:r>
      <w:r w:rsidRPr="00F80E42">
        <w:rPr>
          <w:rFonts w:eastAsia="Times New Roman" w:cstheme="minorHAnsi"/>
          <w:lang w:eastAsia="ar-SA"/>
        </w:rPr>
        <w:t xml:space="preserve"> (</w:t>
      </w:r>
      <w:r w:rsidRPr="00F80E42">
        <w:rPr>
          <w:rFonts w:eastAsia="Times New Roman" w:cstheme="minorHAnsi"/>
          <w:iCs/>
          <w:lang w:eastAsia="ar-SA"/>
        </w:rPr>
        <w:t>słownie</w:t>
      </w:r>
      <w:r w:rsidR="0041006D" w:rsidRPr="00F80E42">
        <w:rPr>
          <w:rFonts w:eastAsia="Times New Roman" w:cstheme="minorHAnsi"/>
          <w:iCs/>
          <w:lang w:eastAsia="ar-SA"/>
        </w:rPr>
        <w:t>:</w:t>
      </w:r>
      <w:r w:rsidRPr="00F80E42">
        <w:rPr>
          <w:rFonts w:eastAsia="Times New Roman" w:cstheme="minorHAnsi"/>
          <w:iCs/>
          <w:lang w:eastAsia="ar-SA"/>
        </w:rPr>
        <w:t xml:space="preserve"> ..........................................)</w:t>
      </w:r>
      <w:r w:rsidRPr="00F80E42">
        <w:rPr>
          <w:rFonts w:eastAsia="Times New Roman" w:cstheme="minorHAnsi"/>
          <w:lang w:eastAsia="ar-SA"/>
        </w:rPr>
        <w:t xml:space="preserve"> w formie ............................................................ </w:t>
      </w:r>
    </w:p>
    <w:p w14:paraId="158AEA5E" w14:textId="77777777" w:rsidR="00182DF0" w:rsidRPr="00F80E42"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Zabezpieczenie należytego wykonania umowy zostanie zwrócone Wykonawcy w następujących terminach:</w:t>
      </w:r>
    </w:p>
    <w:p w14:paraId="0D4DCA5B" w14:textId="77777777" w:rsidR="00182DF0" w:rsidRPr="00F80E42" w:rsidRDefault="00182DF0" w:rsidP="005E5949">
      <w:pPr>
        <w:suppressAutoHyphens/>
        <w:spacing w:after="0" w:line="276" w:lineRule="auto"/>
        <w:ind w:left="567" w:hanging="283"/>
        <w:jc w:val="both"/>
        <w:rPr>
          <w:rFonts w:eastAsia="Times New Roman" w:cstheme="minorHAnsi"/>
          <w:lang w:eastAsia="ar-SA"/>
        </w:rPr>
      </w:pPr>
      <w:r w:rsidRPr="00F80E42">
        <w:rPr>
          <w:rFonts w:eastAsia="Times New Roman" w:cstheme="minorHAnsi"/>
          <w:b/>
          <w:bCs/>
          <w:lang w:eastAsia="ar-SA"/>
        </w:rPr>
        <w:t>1)</w:t>
      </w:r>
      <w:r w:rsidRPr="00F80E42">
        <w:rPr>
          <w:rFonts w:eastAsia="Times New Roman" w:cstheme="minorHAnsi"/>
          <w:lang w:eastAsia="ar-SA"/>
        </w:rPr>
        <w:tab/>
        <w:t>70% wysokości zabezpieczenia – w ciągu 30 dni od dnia podpisania bezusterkowego protokołu odbioru końcowego,</w:t>
      </w:r>
    </w:p>
    <w:p w14:paraId="7C58ACFE" w14:textId="77777777" w:rsidR="00182DF0" w:rsidRPr="00F80E42" w:rsidRDefault="00182DF0" w:rsidP="005E5949">
      <w:pPr>
        <w:suppressAutoHyphens/>
        <w:spacing w:after="0" w:line="276" w:lineRule="auto"/>
        <w:ind w:left="567" w:hanging="283"/>
        <w:jc w:val="both"/>
        <w:rPr>
          <w:rFonts w:eastAsia="Times New Roman" w:cstheme="minorHAnsi"/>
          <w:lang w:eastAsia="ar-SA"/>
        </w:rPr>
      </w:pPr>
      <w:r w:rsidRPr="00F80E42">
        <w:rPr>
          <w:rFonts w:eastAsia="Times New Roman" w:cstheme="minorHAnsi"/>
          <w:b/>
          <w:bCs/>
          <w:lang w:eastAsia="ar-SA"/>
        </w:rPr>
        <w:t>2)</w:t>
      </w:r>
      <w:r w:rsidRPr="00F80E42">
        <w:rPr>
          <w:rFonts w:eastAsia="Times New Roman" w:cstheme="minorHAnsi"/>
          <w:lang w:eastAsia="ar-SA"/>
        </w:rPr>
        <w:tab/>
        <w:t xml:space="preserve">30% wysokości zabezpieczenia – nie później niż w 15 dniu po upływie okresu rękojmi za wady. </w:t>
      </w:r>
    </w:p>
    <w:p w14:paraId="70F1855B" w14:textId="77777777" w:rsidR="00182DF0" w:rsidRPr="00F80E42"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wstrzyma się ze zwrotem części zabezpieczenia należytego wykonania umowy, o której mowa w ust. 2 pkt 1 lub 2, w przypadku, kiedy Wykonawca nie usunął w terminie stwierdzonych w trakcie odbioru wad lub jest w trakcie usuwania tych wad.</w:t>
      </w:r>
    </w:p>
    <w:p w14:paraId="7C95E246" w14:textId="77777777" w:rsidR="00182DF0" w:rsidRPr="00F80E42"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1D169F21" w14:textId="77777777" w:rsidR="00182DF0" w:rsidRPr="00F80E42" w:rsidRDefault="00182DF0" w:rsidP="007A6FE2">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lastRenderedPageBreak/>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58C8BCDC" w14:textId="77777777" w:rsidR="00D053D9" w:rsidRPr="00F80E42" w:rsidRDefault="00D053D9" w:rsidP="00D053D9">
      <w:pPr>
        <w:suppressAutoHyphens/>
        <w:spacing w:after="0" w:line="276" w:lineRule="auto"/>
        <w:ind w:left="284"/>
        <w:jc w:val="both"/>
        <w:rPr>
          <w:rFonts w:eastAsia="Times New Roman" w:cstheme="minorHAnsi"/>
          <w:lang w:eastAsia="ar-SA"/>
        </w:rPr>
      </w:pPr>
    </w:p>
    <w:p w14:paraId="07E366AB"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8</w:t>
      </w:r>
      <w:r w:rsidR="005A46EC" w:rsidRPr="00F80E42">
        <w:rPr>
          <w:rFonts w:eastAsia="Times New Roman" w:cstheme="minorHAnsi"/>
          <w:b/>
          <w:lang w:eastAsia="ar-SA"/>
        </w:rPr>
        <w:t>.</w:t>
      </w:r>
    </w:p>
    <w:p w14:paraId="39E67202"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Kary umowne</w:t>
      </w:r>
    </w:p>
    <w:p w14:paraId="58B07FEE" w14:textId="77777777" w:rsidR="00182DF0" w:rsidRPr="00F80E42" w:rsidRDefault="00182DF0" w:rsidP="005E5949">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Wykonawca zapłaci Zamawiającemu kary umowne:</w:t>
      </w:r>
    </w:p>
    <w:p w14:paraId="0628B910" w14:textId="77777777" w:rsidR="00182DF0" w:rsidRPr="00F80E42"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F80E42">
        <w:rPr>
          <w:rFonts w:eastAsia="Times New Roman" w:cstheme="minorHAnsi"/>
          <w:lang w:eastAsia="ar-SA"/>
        </w:rPr>
        <w:t>Za zwłokę w usunięciu wad (każdej wady osobno) stwierdzonych w okresie gwarancji lub rękojmi – w wysokości 0,2% wynagrodzenia brutto, określonego w §5 ust. 1 za każdy rozpoczęty dzień zwłoki liczonego od dnia wyznaczonego na usunięcie wad,</w:t>
      </w:r>
    </w:p>
    <w:p w14:paraId="635047FE" w14:textId="77777777" w:rsidR="00182DF0" w:rsidRPr="00F80E42"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 odstąpienie od umowy z przyczyn zależnych od Wykonawcy – w wysokości 1% wynagrodzenia brutto, określonego w §5 ust. 1,</w:t>
      </w:r>
    </w:p>
    <w:p w14:paraId="19E6C96C" w14:textId="77777777" w:rsidR="00182DF0" w:rsidRPr="00F80E42"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 nieprawidłowe uwzględnienie terminu płatności w zawartej umowie dla podwykonawcy (dostawcy/usługodawcy) w wysokości 0,05 % wynagrodzenia brutto, określonego w §5 ust. 1 za każdy dzień zwłoki w dokonaniu zmian,</w:t>
      </w:r>
    </w:p>
    <w:p w14:paraId="45C9E829" w14:textId="77777777" w:rsidR="00182DF0" w:rsidRPr="00F80E42"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6DDC4203" w14:textId="77777777" w:rsidR="00182DF0" w:rsidRPr="00F80E42"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 nieprzedłożenie do zaakceptowania projektu umowy o podwykonawstwo, której przedmiotem są roboty budowlane lub projektu jej zmiany w wysokości 2% wynagrodzenia brutto, określonego w §5 ust. 1</w:t>
      </w:r>
      <w:r w:rsidR="009218EF" w:rsidRPr="00F80E42">
        <w:rPr>
          <w:rFonts w:eastAsia="Times New Roman" w:cstheme="minorHAnsi"/>
          <w:lang w:eastAsia="ar-SA"/>
        </w:rPr>
        <w:t>,</w:t>
      </w:r>
    </w:p>
    <w:p w14:paraId="35DD541E" w14:textId="77777777" w:rsidR="00182DF0" w:rsidRPr="00F80E42"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§5 ust. 1</w:t>
      </w:r>
      <w:r w:rsidR="009218EF" w:rsidRPr="00F80E42">
        <w:rPr>
          <w:rFonts w:eastAsia="Times New Roman" w:cstheme="minorHAnsi"/>
          <w:lang w:eastAsia="ar-SA"/>
        </w:rPr>
        <w:t>,</w:t>
      </w:r>
    </w:p>
    <w:p w14:paraId="06F0D373" w14:textId="77777777" w:rsidR="00182DF0" w:rsidRPr="00F80E42"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w:t>
      </w:r>
      <w:r w:rsidR="00182DF0" w:rsidRPr="00F80E42">
        <w:rPr>
          <w:rFonts w:eastAsia="Times New Roman" w:cstheme="minorHAnsi"/>
          <w:lang w:eastAsia="ar-SA"/>
        </w:rPr>
        <w:t xml:space="preserve">a nieprzestrzeganie przepisów p.poż, czy BHP w wysokości 300 zł za każdy stwierdzony wypadek, </w:t>
      </w:r>
    </w:p>
    <w:p w14:paraId="5FECA05E" w14:textId="77777777" w:rsidR="00182DF0" w:rsidRPr="00F80E42"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w:t>
      </w:r>
      <w:r w:rsidR="00182DF0" w:rsidRPr="00F80E42">
        <w:rPr>
          <w:rFonts w:eastAsia="Times New Roman" w:cstheme="minorHAnsi"/>
          <w:lang w:eastAsia="ar-SA"/>
        </w:rPr>
        <w:t xml:space="preserve">a brak dokonania zmiany osób o jakiej mowa w § 4 ust. 1 pkt 23 w wysokości 350 zł za każdy dzień zwłoki za każdą osobę, </w:t>
      </w:r>
    </w:p>
    <w:p w14:paraId="13D11BD4" w14:textId="77777777" w:rsidR="00182DF0" w:rsidRPr="00F80E42"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w:t>
      </w:r>
      <w:r w:rsidR="00182DF0" w:rsidRPr="00F80E42">
        <w:rPr>
          <w:rFonts w:eastAsia="Times New Roman" w:cstheme="minorHAnsi"/>
          <w:lang w:eastAsia="ar-SA"/>
        </w:rPr>
        <w:t>a nieprzedłożenie oświadczeń opisanych w § 4 ust. 1 pkt. 28 w wysokości 200 za każdy dzień zwłoki</w:t>
      </w:r>
      <w:r w:rsidR="009218EF" w:rsidRPr="00F80E42">
        <w:rPr>
          <w:rFonts w:eastAsia="Times New Roman" w:cstheme="minorHAnsi"/>
          <w:lang w:eastAsia="ar-SA"/>
        </w:rPr>
        <w:t>,</w:t>
      </w:r>
    </w:p>
    <w:p w14:paraId="58255A26" w14:textId="77777777" w:rsidR="00182DF0" w:rsidRPr="00F80E42"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w:t>
      </w:r>
      <w:r w:rsidR="00182DF0" w:rsidRPr="00F80E42">
        <w:rPr>
          <w:rFonts w:eastAsia="Times New Roman" w:cstheme="minorHAnsi"/>
          <w:lang w:eastAsia="ar-SA"/>
        </w:rPr>
        <w:t>a brak obecności osób w przypadkach opisanych w § 4 ust. 1 pkt 29 w wysokości 300 zł za każdą osobę za każdy dzień nieobecności,</w:t>
      </w:r>
    </w:p>
    <w:p w14:paraId="2C003E3F" w14:textId="77777777" w:rsidR="00182DF0" w:rsidRPr="00F80E42"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w:t>
      </w:r>
      <w:r w:rsidR="00182DF0" w:rsidRPr="00F80E42">
        <w:rPr>
          <w:rFonts w:eastAsia="Times New Roman" w:cstheme="minorHAnsi"/>
          <w:lang w:eastAsia="ar-SA"/>
        </w:rPr>
        <w:t>a brak zmiany umowy o podwykonawstwo w zakresie terminu zapłaty, w wysokości 0,05% wynagrodzenia brutto określonego w §5 ust. 1 za każdy dzień zwłoki w dokonaniu zmian</w:t>
      </w:r>
      <w:r w:rsidR="00F33BDF" w:rsidRPr="00F80E42">
        <w:rPr>
          <w:rFonts w:eastAsia="Times New Roman" w:cstheme="minorHAnsi"/>
          <w:lang w:eastAsia="ar-SA"/>
        </w:rPr>
        <w:t>,</w:t>
      </w:r>
    </w:p>
    <w:p w14:paraId="2060B395" w14:textId="77777777" w:rsidR="00F33BDF" w:rsidRPr="00F80E42" w:rsidRDefault="00F33BDF"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Za brak zapłaty lub nieterminową zapłatę wynagrodzenia należnego podwykonawcom z tytułu zmiany wysokości wynagrodzenia, o której mowa w art. 439 ust. 5 ustawy </w:t>
      </w:r>
      <w:proofErr w:type="spellStart"/>
      <w:r w:rsidRPr="00F80E42">
        <w:rPr>
          <w:rFonts w:eastAsia="Times New Roman" w:cstheme="minorHAnsi"/>
          <w:lang w:eastAsia="ar-SA"/>
        </w:rPr>
        <w:t>Pzp</w:t>
      </w:r>
      <w:proofErr w:type="spellEnd"/>
      <w:r w:rsidRPr="00F80E42">
        <w:rPr>
          <w:rFonts w:eastAsia="Times New Roman" w:cstheme="minorHAnsi"/>
          <w:lang w:eastAsia="ar-SA"/>
        </w:rPr>
        <w:t xml:space="preserve">, w wysokości </w:t>
      </w:r>
      <w:r w:rsidR="006F5792" w:rsidRPr="00F80E42">
        <w:rPr>
          <w:rFonts w:eastAsia="Times New Roman" w:cstheme="minorHAnsi"/>
          <w:lang w:eastAsia="ar-SA"/>
        </w:rPr>
        <w:t>4% niezapłaconego lub zapłaconego nieterminowo wynagrodzenia brutto, podwykonawcy/podwykonawców.</w:t>
      </w:r>
    </w:p>
    <w:p w14:paraId="38D6138D" w14:textId="77777777" w:rsidR="00182DF0" w:rsidRPr="00F80E42" w:rsidRDefault="00182DF0" w:rsidP="005E5949">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Zamawiający zapłaci Wykonawcy kary umowne za odstąpienie od umowy z przyczyn wyłącznie zależnych od Zamawiającego w wysokości 1% wynagrodzenia brutto, określonego w §5 ust. 1. </w:t>
      </w:r>
    </w:p>
    <w:p w14:paraId="07B8D973" w14:textId="77777777" w:rsidR="00182DF0" w:rsidRPr="00F80E42" w:rsidRDefault="00182DF0" w:rsidP="005E5949">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zastrzega sobie prawo do odszkodowania na zasadach ogólnych, o ile wartość faktycznie poniesionych szkód przekracza wysokość kar umownych.</w:t>
      </w:r>
    </w:p>
    <w:p w14:paraId="597AC05B" w14:textId="77777777" w:rsidR="00182DF0" w:rsidRPr="00F80E42"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F80E42">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55324A02" w14:textId="77777777" w:rsidR="00182DF0" w:rsidRPr="00F80E42" w:rsidRDefault="00182DF0" w:rsidP="005E5949">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F80E42">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054E1E99" w14:textId="77777777" w:rsidR="00182DF0" w:rsidRPr="00F80E42"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F80E42">
        <w:rPr>
          <w:rFonts w:eastAsia="Times New Roman" w:cstheme="minorHAnsi"/>
          <w:lang w:eastAsia="ar-SA"/>
        </w:rPr>
        <w:t>Kary umowne o których mowa w niniejszym paragrafie, mogą być naliczane niezależnie od siebie.</w:t>
      </w:r>
    </w:p>
    <w:p w14:paraId="20F88E54" w14:textId="77777777" w:rsidR="00182DF0" w:rsidRPr="00F80E42" w:rsidRDefault="00182DF0" w:rsidP="005E5949">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F80E42">
        <w:rPr>
          <w:rFonts w:eastAsia="Times New Roman" w:cstheme="minorHAnsi"/>
          <w:lang w:eastAsia="ar-SA"/>
        </w:rPr>
        <w:t>Odstąpienie od umowy nie skutkuje utratą praw do żądania kar umownych z innych tytułów.</w:t>
      </w:r>
    </w:p>
    <w:p w14:paraId="7A78EF93" w14:textId="77777777" w:rsidR="00182DF0" w:rsidRPr="00F80E42" w:rsidRDefault="00182DF0" w:rsidP="005E5949">
      <w:pPr>
        <w:spacing w:after="0" w:line="276" w:lineRule="auto"/>
        <w:ind w:left="284"/>
        <w:jc w:val="both"/>
        <w:rPr>
          <w:rFonts w:eastAsia="Times New Roman" w:cstheme="minorHAnsi"/>
          <w:lang w:eastAsia="ar-SA"/>
        </w:rPr>
      </w:pPr>
      <w:r w:rsidRPr="00F80E42">
        <w:rPr>
          <w:rFonts w:eastAsia="Times New Roman" w:cstheme="minorHAnsi"/>
          <w:lang w:eastAsia="ar-SA"/>
        </w:rPr>
        <w:lastRenderedPageBreak/>
        <w:t>W każdym przypadku, gdy Zamawiający ma prawo do naliczenia kar umownych, może je potrącić z każdych sum należnych Wykonawcy.</w:t>
      </w:r>
    </w:p>
    <w:p w14:paraId="0C8BCA0D" w14:textId="77777777" w:rsidR="00182DF0" w:rsidRPr="00F80E42" w:rsidRDefault="00182DF0" w:rsidP="007A6FE2">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bCs/>
          <w:lang w:eastAsia="ar-SA"/>
        </w:rPr>
        <w:t>Łączna maksymalna wysokość kar umownych, których mogą dochodzić strony wynosi 20% wynagrodzenia brutto.</w:t>
      </w:r>
    </w:p>
    <w:p w14:paraId="74F48B3B" w14:textId="77777777" w:rsidR="00D053D9" w:rsidRPr="00F80E42" w:rsidRDefault="00D053D9" w:rsidP="00D053D9">
      <w:pPr>
        <w:suppressAutoHyphens/>
        <w:spacing w:after="0" w:line="276" w:lineRule="auto"/>
        <w:ind w:left="284"/>
        <w:jc w:val="both"/>
        <w:rPr>
          <w:rFonts w:eastAsia="Times New Roman" w:cstheme="minorHAnsi"/>
          <w:bCs/>
          <w:lang w:eastAsia="ar-SA"/>
        </w:rPr>
      </w:pPr>
    </w:p>
    <w:p w14:paraId="69D2FAB6"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9</w:t>
      </w:r>
      <w:r w:rsidR="009218EF" w:rsidRPr="00F80E42">
        <w:rPr>
          <w:rFonts w:eastAsia="Times New Roman" w:cstheme="minorHAnsi"/>
          <w:b/>
          <w:lang w:eastAsia="ar-SA"/>
        </w:rPr>
        <w:t>.</w:t>
      </w:r>
    </w:p>
    <w:p w14:paraId="5DE8F57A"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Umowne prawo odstąpienia od umowy</w:t>
      </w:r>
    </w:p>
    <w:p w14:paraId="4D1E2F99" w14:textId="77777777" w:rsidR="00182DF0" w:rsidRPr="00F80E42"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F80E42">
        <w:rPr>
          <w:rFonts w:eastAsia="Times New Roman" w:cstheme="minorHAnsi"/>
          <w:lang w:eastAsia="ar-SA"/>
        </w:rPr>
        <w:t xml:space="preserve">Odstąpienie oprócz wypadków opisanych w Kodeksie cywilnym od umowy przez Zamawiającego z przyczyn zależnych od Wykonawcy może </w:t>
      </w:r>
      <w:r w:rsidRPr="00F80E42">
        <w:rPr>
          <w:rFonts w:eastAsia="Times New Roman" w:cstheme="minorHAnsi"/>
          <w:spacing w:val="5"/>
          <w:lang w:eastAsia="ar-SA"/>
        </w:rPr>
        <w:t>nastąpić, gdy Wykonawca:</w:t>
      </w:r>
    </w:p>
    <w:p w14:paraId="1A14D81A" w14:textId="77777777" w:rsidR="00182DF0" w:rsidRPr="00F80E42"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F80E42">
        <w:rPr>
          <w:rFonts w:eastAsia="Times New Roman" w:cstheme="minorHAnsi"/>
          <w:lang w:eastAsia="ar-SA"/>
        </w:rPr>
        <w:t xml:space="preserve">zaprzestanie realizacji robót, tj. w sposób nieprzerwany nie realizuje ich przez okres 7 </w:t>
      </w:r>
      <w:r w:rsidRPr="00F80E42">
        <w:rPr>
          <w:rFonts w:eastAsia="Times New Roman" w:cstheme="minorHAnsi"/>
          <w:spacing w:val="-1"/>
          <w:lang w:eastAsia="ar-SA"/>
        </w:rPr>
        <w:t>dni,</w:t>
      </w:r>
    </w:p>
    <w:p w14:paraId="2CB316EB" w14:textId="0398DB98" w:rsidR="00182DF0" w:rsidRPr="00F80E42" w:rsidRDefault="00182DF0" w:rsidP="005E5949">
      <w:pPr>
        <w:numPr>
          <w:ilvl w:val="0"/>
          <w:numId w:val="12"/>
        </w:numPr>
        <w:suppressAutoHyphens/>
        <w:spacing w:after="0" w:line="276" w:lineRule="auto"/>
        <w:ind w:left="567" w:hanging="283"/>
        <w:jc w:val="both"/>
        <w:rPr>
          <w:rFonts w:eastAsia="Times New Roman" w:cstheme="minorHAnsi"/>
          <w:spacing w:val="-10"/>
          <w:lang w:eastAsia="ar-SA"/>
        </w:rPr>
      </w:pPr>
      <w:r w:rsidRPr="00F80E42">
        <w:rPr>
          <w:rFonts w:eastAsia="Times New Roman" w:cstheme="minorHAnsi"/>
          <w:spacing w:val="12"/>
          <w:lang w:eastAsia="ar-SA"/>
        </w:rPr>
        <w:t xml:space="preserve">bez uzasadnionego powodu nie rozpoczął lub w przypadku ich wstrzymania przez </w:t>
      </w:r>
      <w:r w:rsidRPr="00F80E42">
        <w:rPr>
          <w:rFonts w:eastAsia="Times New Roman" w:cstheme="minorHAnsi"/>
          <w:spacing w:val="5"/>
          <w:lang w:eastAsia="ar-SA"/>
        </w:rPr>
        <w:t>Zamawiającego,</w:t>
      </w:r>
      <w:r w:rsidR="00F35A2D" w:rsidRPr="00F80E42">
        <w:rPr>
          <w:rFonts w:eastAsia="Times New Roman" w:cstheme="minorHAnsi"/>
          <w:spacing w:val="5"/>
          <w:lang w:eastAsia="ar-SA"/>
        </w:rPr>
        <w:t xml:space="preserve"> </w:t>
      </w:r>
      <w:r w:rsidRPr="00F80E42">
        <w:rPr>
          <w:rFonts w:eastAsia="Times New Roman" w:cstheme="minorHAnsi"/>
          <w:spacing w:val="5"/>
          <w:lang w:eastAsia="ar-SA"/>
        </w:rPr>
        <w:t xml:space="preserve">nie podjął ich w ciągu 7 dni od chwili otrzymania pisma o wznowieniu </w:t>
      </w:r>
      <w:r w:rsidRPr="00F80E42">
        <w:rPr>
          <w:rFonts w:eastAsia="Times New Roman" w:cstheme="minorHAnsi"/>
          <w:spacing w:val="4"/>
          <w:lang w:eastAsia="ar-SA"/>
        </w:rPr>
        <w:t>realizacji od Zamawiającego,</w:t>
      </w:r>
    </w:p>
    <w:p w14:paraId="6D82F50F" w14:textId="77777777" w:rsidR="00182DF0" w:rsidRPr="00F80E42"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F80E42">
        <w:rPr>
          <w:rFonts w:eastAsia="Times New Roman" w:cstheme="minorHAnsi"/>
          <w:spacing w:val="7"/>
          <w:lang w:eastAsia="ar-SA"/>
        </w:rPr>
        <w:t xml:space="preserve">wykonuje roboty wadliwie i niezgodnie z dokumentacją projektową, zawartą umową oraz nie reaguje na </w:t>
      </w:r>
      <w:r w:rsidRPr="00F80E42">
        <w:rPr>
          <w:rFonts w:eastAsia="Times New Roman" w:cstheme="minorHAnsi"/>
          <w:lang w:eastAsia="ar-SA"/>
        </w:rPr>
        <w:t xml:space="preserve">polecenia Zamawiającego dotyczące poprawek i zmian sposobu wykonania – w terminie 7 dni od stwierdzenia przez Zamawiającego danej okoliczności, </w:t>
      </w:r>
    </w:p>
    <w:p w14:paraId="5400296C" w14:textId="77777777" w:rsidR="00182DF0" w:rsidRPr="00F80E42"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 przypadku zwłoki w wykonywaniu poszczególnych elementów powyżej 7 dni w stosunku do terminów przyjętych w harmonogramie rzeczowo–finansowym. W takim wypadku Zamawiający może od umowy odstąpić bez konieczności wyznaczenia dodatkowego terminu do usunięcia uchybień.</w:t>
      </w:r>
    </w:p>
    <w:p w14:paraId="25420082" w14:textId="77777777" w:rsidR="00182DF0" w:rsidRPr="00F80E42"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F80E42">
        <w:rPr>
          <w:rFonts w:eastAsia="Times New Roman" w:cstheme="minorHAnsi"/>
          <w:spacing w:val="8"/>
          <w:lang w:eastAsia="ar-SA"/>
        </w:rPr>
        <w:t xml:space="preserve">nie wykonuje poleceń Zamawiającego w zakresie realizacji terminów poszczególnych </w:t>
      </w:r>
      <w:r w:rsidRPr="00F80E42">
        <w:rPr>
          <w:rFonts w:eastAsia="Times New Roman" w:cstheme="minorHAnsi"/>
          <w:spacing w:val="4"/>
          <w:lang w:eastAsia="ar-SA"/>
        </w:rPr>
        <w:t xml:space="preserve">elementów robót określonych w harmonogramie rzeczowo – finansowym lub jeżeli stopień zaawansowania robót </w:t>
      </w:r>
      <w:r w:rsidRPr="00F80E42">
        <w:rPr>
          <w:rFonts w:eastAsia="Times New Roman" w:cstheme="minorHAnsi"/>
          <w:spacing w:val="5"/>
          <w:lang w:eastAsia="ar-SA"/>
        </w:rPr>
        <w:t>w ocenie Zamawiającego będzie wskazywał, iż termin ich zakończenia jest zagrożony, a także w następujących przypadkach:</w:t>
      </w:r>
    </w:p>
    <w:p w14:paraId="701A40C2" w14:textId="77777777" w:rsidR="00182DF0" w:rsidRPr="00F80E42" w:rsidRDefault="00182DF0" w:rsidP="005E5949">
      <w:pPr>
        <w:numPr>
          <w:ilvl w:val="0"/>
          <w:numId w:val="4"/>
        </w:numPr>
        <w:suppressAutoHyphens/>
        <w:spacing w:after="0" w:line="276" w:lineRule="auto"/>
        <w:ind w:left="851" w:hanging="284"/>
        <w:jc w:val="both"/>
        <w:rPr>
          <w:rFonts w:eastAsia="Times New Roman" w:cstheme="minorHAnsi"/>
          <w:lang w:eastAsia="ar-SA"/>
        </w:rPr>
      </w:pPr>
      <w:r w:rsidRPr="00F80E42">
        <w:rPr>
          <w:rFonts w:eastAsia="Times New Roman" w:cstheme="minorHAnsi"/>
          <w:spacing w:val="9"/>
          <w:lang w:eastAsia="ar-SA"/>
        </w:rPr>
        <w:t xml:space="preserve">likwidacji Wykonawcy, z wyjątkiem dobrowolności likwidacji w celu połączenia lub </w:t>
      </w:r>
      <w:r w:rsidRPr="00F80E42">
        <w:rPr>
          <w:rFonts w:eastAsia="Times New Roman" w:cstheme="minorHAnsi"/>
          <w:spacing w:val="3"/>
          <w:lang w:eastAsia="ar-SA"/>
        </w:rPr>
        <w:t>reorganizacji,</w:t>
      </w:r>
    </w:p>
    <w:p w14:paraId="3A3341E5" w14:textId="77777777" w:rsidR="00182DF0" w:rsidRPr="00F80E42" w:rsidRDefault="00182DF0" w:rsidP="005E5949">
      <w:pPr>
        <w:numPr>
          <w:ilvl w:val="0"/>
          <w:numId w:val="4"/>
        </w:numPr>
        <w:suppressAutoHyphens/>
        <w:spacing w:after="0" w:line="276" w:lineRule="auto"/>
        <w:ind w:left="851" w:hanging="284"/>
        <w:jc w:val="both"/>
        <w:rPr>
          <w:rFonts w:eastAsia="Times New Roman" w:cstheme="minorHAnsi"/>
          <w:i/>
          <w:iCs/>
          <w:lang w:eastAsia="ar-SA"/>
        </w:rPr>
      </w:pPr>
      <w:r w:rsidRPr="00F80E42">
        <w:rPr>
          <w:rFonts w:eastAsia="Times New Roman" w:cstheme="minorHAnsi"/>
          <w:spacing w:val="4"/>
          <w:lang w:eastAsia="ar-SA"/>
        </w:rPr>
        <w:t xml:space="preserve">wydania nakazu zajęcia majątku Wykonawcy, w zakresie uniemożliwiającym </w:t>
      </w:r>
      <w:r w:rsidRPr="00F80E42">
        <w:rPr>
          <w:rFonts w:eastAsia="Times New Roman" w:cstheme="minorHAnsi"/>
          <w:spacing w:val="5"/>
          <w:lang w:eastAsia="ar-SA"/>
        </w:rPr>
        <w:t>wykonanie przedmiotowego zamówienia.</w:t>
      </w:r>
    </w:p>
    <w:p w14:paraId="5B73CBED" w14:textId="77777777" w:rsidR="00182DF0" w:rsidRPr="00F80E42" w:rsidRDefault="00182DF0" w:rsidP="005E5949">
      <w:pPr>
        <w:numPr>
          <w:ilvl w:val="0"/>
          <w:numId w:val="12"/>
        </w:numPr>
        <w:suppressAutoHyphens/>
        <w:spacing w:after="0" w:line="276" w:lineRule="auto"/>
        <w:ind w:left="567" w:hanging="283"/>
        <w:jc w:val="both"/>
        <w:rPr>
          <w:rFonts w:eastAsia="Times New Roman" w:cstheme="minorHAnsi"/>
          <w:spacing w:val="5"/>
          <w:lang w:eastAsia="ar-SA"/>
        </w:rPr>
      </w:pPr>
      <w:r w:rsidRPr="00F80E42">
        <w:rPr>
          <w:rFonts w:eastAsia="Times New Roman" w:cstheme="minorHAnsi"/>
          <w:spacing w:val="5"/>
          <w:lang w:eastAsia="ar-SA"/>
        </w:rPr>
        <w:t xml:space="preserve">co najmniej trzykrotnej nieobecności którejkolwiek osób </w:t>
      </w:r>
      <w:r w:rsidR="009218EF" w:rsidRPr="00F80E42">
        <w:rPr>
          <w:rFonts w:eastAsia="Times New Roman" w:cstheme="minorHAnsi"/>
          <w:spacing w:val="5"/>
          <w:lang w:eastAsia="ar-SA"/>
        </w:rPr>
        <w:t>n</w:t>
      </w:r>
      <w:r w:rsidRPr="00F80E42">
        <w:rPr>
          <w:rFonts w:eastAsia="Times New Roman" w:cstheme="minorHAnsi"/>
          <w:spacing w:val="5"/>
          <w:lang w:eastAsia="ar-SA"/>
        </w:rPr>
        <w:t>a naradach opisanych w § 4 ust. 1 pkt 29</w:t>
      </w:r>
      <w:r w:rsidR="009218EF" w:rsidRPr="00F80E42">
        <w:rPr>
          <w:rFonts w:eastAsia="Times New Roman" w:cstheme="minorHAnsi"/>
          <w:spacing w:val="5"/>
          <w:lang w:eastAsia="ar-SA"/>
        </w:rPr>
        <w:t>,</w:t>
      </w:r>
    </w:p>
    <w:p w14:paraId="046325DB" w14:textId="77777777" w:rsidR="00182DF0" w:rsidRPr="00F80E42"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k</w:t>
      </w:r>
      <w:r w:rsidRPr="00F80E42">
        <w:rPr>
          <w:rFonts w:eastAsia="Times New Roman" w:cstheme="minorHAnsi"/>
          <w:spacing w:val="5"/>
          <w:lang w:eastAsia="ar-SA"/>
        </w:rPr>
        <w:t>onieczność wielokrotnego dokonywania bezpośredniej zapłaty podwykonawcy lub dalszemu podwykonawcy, o którym mowa w § 10 ust.16, lub konieczność dokonania bezpośrednich zapłat na sumę większą niż 5% wartości umowy w sprawie zamówienia publicznego</w:t>
      </w:r>
      <w:r w:rsidR="009218EF" w:rsidRPr="00F80E42">
        <w:rPr>
          <w:rFonts w:eastAsia="Times New Roman" w:cstheme="minorHAnsi"/>
          <w:spacing w:val="5"/>
          <w:lang w:eastAsia="ar-SA"/>
        </w:rPr>
        <w:t>.</w:t>
      </w:r>
    </w:p>
    <w:p w14:paraId="6AB00578" w14:textId="77777777" w:rsidR="00182DF0" w:rsidRPr="00F80E42" w:rsidRDefault="00182DF0" w:rsidP="005E5949">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F80E42">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7DCEAE4C" w14:textId="77777777" w:rsidR="00182DF0" w:rsidRPr="00F80E42"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F80E42">
        <w:rPr>
          <w:rFonts w:eastAsia="Times New Roman" w:cstheme="minorHAnsi"/>
          <w:spacing w:val="4"/>
          <w:lang w:eastAsia="ar-SA"/>
        </w:rPr>
        <w:t xml:space="preserve">W przypadkach wymienionych w § 9 ust. 1 Zamawiający może, po uprzedzeniu </w:t>
      </w:r>
      <w:r w:rsidRPr="00F80E42">
        <w:rPr>
          <w:rFonts w:eastAsia="Times New Roman" w:cstheme="minorHAnsi"/>
          <w:spacing w:val="8"/>
          <w:lang w:eastAsia="ar-SA"/>
        </w:rPr>
        <w:t xml:space="preserve">Wykonawcy, wkroczyć na teren budowy nie zwalniając Wykonawcy z odpowiedzialności </w:t>
      </w:r>
      <w:r w:rsidRPr="00F80E42">
        <w:rPr>
          <w:rFonts w:eastAsia="Times New Roman" w:cstheme="minorHAnsi"/>
          <w:spacing w:val="5"/>
          <w:lang w:eastAsia="ar-SA"/>
        </w:rPr>
        <w:t>wynikającej z warunków umowy i powierzyć realizację robót osobie trzeciej w całości lub w części.</w:t>
      </w:r>
    </w:p>
    <w:p w14:paraId="7D01946A" w14:textId="77777777" w:rsidR="00182DF0" w:rsidRPr="00F80E42" w:rsidRDefault="00182DF0" w:rsidP="005E5949">
      <w:pPr>
        <w:suppressAutoHyphens/>
        <w:spacing w:after="0" w:line="276" w:lineRule="auto"/>
        <w:ind w:left="357"/>
        <w:jc w:val="both"/>
        <w:rPr>
          <w:rFonts w:eastAsia="Times New Roman" w:cstheme="minorHAnsi"/>
          <w:spacing w:val="-8"/>
          <w:lang w:eastAsia="ar-SA"/>
        </w:rPr>
      </w:pPr>
      <w:r w:rsidRPr="00F80E42">
        <w:rPr>
          <w:rFonts w:eastAsia="Times New Roman" w:cstheme="minorHAnsi"/>
          <w:spacing w:val="7"/>
          <w:lang w:eastAsia="ar-SA"/>
        </w:rPr>
        <w:t xml:space="preserve">Zaangażowana przez Zamawiającego osoba trzecia po uzgodnieniu z Wykonawcą może </w:t>
      </w:r>
      <w:r w:rsidRPr="00F80E42">
        <w:rPr>
          <w:rFonts w:eastAsia="Times New Roman" w:cstheme="minorHAnsi"/>
          <w:spacing w:val="5"/>
          <w:lang w:eastAsia="ar-SA"/>
        </w:rPr>
        <w:t>wykorzystać w celu realizacji robót, materiały i urządzenia tymczasowe Wykonawcy.</w:t>
      </w:r>
    </w:p>
    <w:p w14:paraId="40A79B9F" w14:textId="77777777" w:rsidR="00182DF0" w:rsidRPr="00F80E42" w:rsidRDefault="00182DF0" w:rsidP="005E5949">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F80E42">
        <w:rPr>
          <w:rFonts w:eastAsia="Times New Roman" w:cstheme="minorHAnsi"/>
          <w:spacing w:val="4"/>
          <w:lang w:eastAsia="ar-SA"/>
        </w:rPr>
        <w:t xml:space="preserve">Niezależnie od wystąpienia przypadków, o których mowa w § 9 ust. 1, Zamawiający może odstąpić od umowy </w:t>
      </w:r>
      <w:r w:rsidRPr="00F80E42">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7909F900" w14:textId="77777777" w:rsidR="00182DF0" w:rsidRPr="00F80E42"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F80E42">
        <w:rPr>
          <w:rFonts w:eastAsia="Times New Roman" w:cstheme="minorHAnsi"/>
          <w:spacing w:val="4"/>
          <w:lang w:eastAsia="ar-SA"/>
        </w:rPr>
        <w:t>W przypadku odstąpienia od umowy, Wykonawcę oraz Zamawiającego obciążają następujące obowiązki szczegółowe:</w:t>
      </w:r>
    </w:p>
    <w:p w14:paraId="0EA277D4" w14:textId="77777777" w:rsidR="00182DF0" w:rsidRPr="00F80E42"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F80E42">
        <w:rPr>
          <w:rFonts w:eastAsia="Times New Roman" w:cstheme="minorHAnsi"/>
          <w:spacing w:val="2"/>
          <w:lang w:eastAsia="ar-SA"/>
        </w:rPr>
        <w:lastRenderedPageBreak/>
        <w:t xml:space="preserve">w terminie 14 dni od daty odstąpienia od umowy, Zamawiający przy udziale </w:t>
      </w:r>
      <w:r w:rsidRPr="00F80E42">
        <w:rPr>
          <w:rFonts w:eastAsia="Times New Roman" w:cstheme="minorHAnsi"/>
          <w:spacing w:val="5"/>
          <w:lang w:eastAsia="ar-SA"/>
        </w:rPr>
        <w:t xml:space="preserve">Wykonawcy sporządzi szczegółowy protokół inwentaryzacji robót w toku, według stanu </w:t>
      </w:r>
      <w:r w:rsidRPr="00F80E42">
        <w:rPr>
          <w:rFonts w:eastAsia="Times New Roman" w:cstheme="minorHAnsi"/>
          <w:spacing w:val="4"/>
          <w:lang w:eastAsia="ar-SA"/>
        </w:rPr>
        <w:t>na dzień odstąpienia,</w:t>
      </w:r>
    </w:p>
    <w:p w14:paraId="09DBB931" w14:textId="77777777" w:rsidR="00182DF0" w:rsidRPr="00F80E42"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F80E42">
        <w:rPr>
          <w:rFonts w:eastAsia="Times New Roman" w:cstheme="minorHAnsi"/>
          <w:spacing w:val="4"/>
          <w:lang w:eastAsia="ar-SA"/>
        </w:rPr>
        <w:t>Wykonawca zabezpieczy przerwane roboty w zakresie obustronnie uzgodnionym na koszt tej strony, z winy której nastąpiło odstąpienie od umowy,</w:t>
      </w:r>
    </w:p>
    <w:p w14:paraId="4D5C309E" w14:textId="77777777" w:rsidR="00182DF0" w:rsidRPr="00F80E42"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F80E42">
        <w:rPr>
          <w:rFonts w:eastAsia="Times New Roman" w:cstheme="minorHAnsi"/>
          <w:spacing w:val="5"/>
          <w:lang w:eastAsia="ar-SA"/>
        </w:rPr>
        <w:t xml:space="preserve">Wykonawca sporządzi wykaz tych materiałów, konstrukcji lub urządzeń, które nie mogą </w:t>
      </w:r>
      <w:r w:rsidRPr="00F80E42">
        <w:rPr>
          <w:rFonts w:eastAsia="Times New Roman" w:cstheme="minorHAnsi"/>
          <w:spacing w:val="8"/>
          <w:lang w:eastAsia="ar-SA"/>
        </w:rPr>
        <w:t xml:space="preserve">być wykorzystane przez Wykonawcę do realizacji innych robót nie objętych niniejszą </w:t>
      </w:r>
      <w:r w:rsidRPr="00F80E42">
        <w:rPr>
          <w:rFonts w:eastAsia="Times New Roman" w:cstheme="minorHAnsi"/>
          <w:spacing w:val="4"/>
          <w:lang w:eastAsia="ar-SA"/>
        </w:rPr>
        <w:t>umową, przy czym wyłącznie dotyczy to przypadku kiedy odstąpienie od umowy nastąpiło z przyczyn niezależnych od Wykonawcy,</w:t>
      </w:r>
    </w:p>
    <w:p w14:paraId="64C1F07E" w14:textId="77777777" w:rsidR="00182DF0" w:rsidRPr="00F80E42"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F80E42">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sidRPr="00F80E42">
        <w:rPr>
          <w:rFonts w:eastAsia="Times New Roman" w:cstheme="minorHAnsi"/>
          <w:w w:val="105"/>
          <w:lang w:eastAsia="ar-SA"/>
        </w:rPr>
        <w:t>.</w:t>
      </w:r>
    </w:p>
    <w:p w14:paraId="7F33FC78" w14:textId="77777777" w:rsidR="00182DF0" w:rsidRPr="00F80E42"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spacing w:val="2"/>
          <w:w w:val="105"/>
          <w:lang w:eastAsia="ar-SA"/>
        </w:rPr>
        <w:t xml:space="preserve">Zamawiający w razie odstąpienia od umowy z przyczyn, za które Wykonawca nie ponosi </w:t>
      </w:r>
      <w:r w:rsidRPr="00F80E42">
        <w:rPr>
          <w:rFonts w:eastAsia="Times New Roman" w:cstheme="minorHAnsi"/>
          <w:w w:val="105"/>
          <w:lang w:eastAsia="ar-SA"/>
        </w:rPr>
        <w:t>odpowiedzialności, zobowiązany jest do:</w:t>
      </w:r>
    </w:p>
    <w:p w14:paraId="08697A9D" w14:textId="77777777" w:rsidR="00182DF0" w:rsidRPr="00F80E42"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F80E42">
        <w:rPr>
          <w:rFonts w:eastAsia="Times New Roman" w:cstheme="minorHAnsi"/>
          <w:w w:val="105"/>
          <w:lang w:eastAsia="ar-SA"/>
        </w:rPr>
        <w:t>dokonania odbioru robót przerwanych oraz zapłaty wynagrodzenia za roboty, które zostały wykonane do dnia odstąpienia od umowy,</w:t>
      </w:r>
    </w:p>
    <w:p w14:paraId="5191859E" w14:textId="77777777" w:rsidR="00182DF0" w:rsidRPr="00F80E42"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F80E42">
        <w:rPr>
          <w:rFonts w:eastAsia="Times New Roman" w:cstheme="minorHAnsi"/>
          <w:w w:val="105"/>
          <w:lang w:eastAsia="ar-SA"/>
        </w:rPr>
        <w:t>odkupienia materiałów, konstrukcji lub urządzeń, określonych w ust. 6c, po cenach przedstawionych w ofercie przetargowej Wykonawcy,</w:t>
      </w:r>
    </w:p>
    <w:p w14:paraId="56BFDB29" w14:textId="77777777" w:rsidR="00182DF0" w:rsidRPr="00F80E42"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F80E42">
        <w:rPr>
          <w:rFonts w:eastAsia="Times New Roman" w:cstheme="minorHAnsi"/>
          <w:spacing w:val="7"/>
          <w:w w:val="105"/>
          <w:lang w:eastAsia="ar-SA"/>
        </w:rPr>
        <w:t xml:space="preserve">rozliczenia się z Wykonawcą z tytułu nierozliczonych w inny sposób kosztów </w:t>
      </w:r>
      <w:r w:rsidRPr="00F80E42">
        <w:rPr>
          <w:rFonts w:eastAsia="Times New Roman" w:cstheme="minorHAnsi"/>
          <w:w w:val="105"/>
          <w:lang w:eastAsia="ar-SA"/>
        </w:rPr>
        <w:t xml:space="preserve">budowy obiektów zaplecza, urządzeń związanych z zagospodarowaniem i </w:t>
      </w:r>
      <w:r w:rsidRPr="00F80E42">
        <w:rPr>
          <w:rFonts w:eastAsia="Times New Roman" w:cstheme="minorHAnsi"/>
          <w:spacing w:val="1"/>
          <w:w w:val="105"/>
          <w:lang w:eastAsia="ar-SA"/>
        </w:rPr>
        <w:t xml:space="preserve">uzbrojeniem terenu budowy, chyba że Wykonawca wyrazi zgodę na przejęcie tych </w:t>
      </w:r>
      <w:r w:rsidRPr="00F80E42">
        <w:rPr>
          <w:rFonts w:eastAsia="Times New Roman" w:cstheme="minorHAnsi"/>
          <w:spacing w:val="-1"/>
          <w:w w:val="105"/>
          <w:lang w:eastAsia="ar-SA"/>
        </w:rPr>
        <w:t>obiektów i urządzeń,</w:t>
      </w:r>
    </w:p>
    <w:p w14:paraId="194788CA" w14:textId="77777777" w:rsidR="00182DF0" w:rsidRPr="00F80E42" w:rsidRDefault="00182DF0" w:rsidP="005E5949">
      <w:pPr>
        <w:numPr>
          <w:ilvl w:val="0"/>
          <w:numId w:val="14"/>
        </w:numPr>
        <w:suppressAutoHyphens/>
        <w:spacing w:after="0" w:line="276" w:lineRule="auto"/>
        <w:ind w:left="567" w:hanging="283"/>
        <w:jc w:val="both"/>
        <w:rPr>
          <w:rFonts w:eastAsia="Times New Roman" w:cstheme="minorHAnsi"/>
          <w:w w:val="105"/>
          <w:lang w:eastAsia="ar-SA"/>
        </w:rPr>
      </w:pPr>
      <w:r w:rsidRPr="00F80E42">
        <w:rPr>
          <w:rFonts w:eastAsia="Times New Roman" w:cstheme="minorHAnsi"/>
          <w:w w:val="105"/>
          <w:lang w:eastAsia="ar-SA"/>
        </w:rPr>
        <w:t>przejęcia od Wykonawcy pod swój dozór terenu budowy.</w:t>
      </w:r>
    </w:p>
    <w:p w14:paraId="68577F81" w14:textId="77777777" w:rsidR="00182DF0" w:rsidRPr="00F80E42" w:rsidRDefault="00182DF0" w:rsidP="005E5949">
      <w:pPr>
        <w:suppressAutoHyphens/>
        <w:spacing w:after="0" w:line="276" w:lineRule="auto"/>
        <w:rPr>
          <w:rFonts w:eastAsia="Times New Roman" w:cstheme="minorHAnsi"/>
          <w:b/>
          <w:lang w:eastAsia="ar-SA"/>
        </w:rPr>
      </w:pPr>
    </w:p>
    <w:p w14:paraId="7FC354B2"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10</w:t>
      </w:r>
      <w:r w:rsidR="00A824D5" w:rsidRPr="00F80E42">
        <w:rPr>
          <w:rFonts w:eastAsia="Times New Roman" w:cstheme="minorHAnsi"/>
          <w:b/>
          <w:lang w:eastAsia="ar-SA"/>
        </w:rPr>
        <w:t>.</w:t>
      </w:r>
    </w:p>
    <w:p w14:paraId="039532E5" w14:textId="77777777" w:rsidR="00182DF0" w:rsidRPr="00F80E42" w:rsidRDefault="00182DF0" w:rsidP="005E5949">
      <w:pPr>
        <w:tabs>
          <w:tab w:val="center" w:pos="4535"/>
          <w:tab w:val="left" w:pos="6555"/>
        </w:tabs>
        <w:suppressAutoHyphens/>
        <w:spacing w:after="0" w:line="276" w:lineRule="auto"/>
        <w:jc w:val="center"/>
        <w:rPr>
          <w:rFonts w:eastAsia="Times New Roman" w:cstheme="minorHAnsi"/>
          <w:b/>
          <w:lang w:eastAsia="ar-SA"/>
        </w:rPr>
      </w:pPr>
      <w:r w:rsidRPr="00F80E42">
        <w:rPr>
          <w:rFonts w:eastAsia="Times New Roman" w:cstheme="minorHAnsi"/>
          <w:b/>
          <w:lang w:eastAsia="ar-SA"/>
        </w:rPr>
        <w:t>Umowy o podwykonawstwo</w:t>
      </w:r>
    </w:p>
    <w:p w14:paraId="0DCE22FB" w14:textId="77777777" w:rsidR="00182DF0" w:rsidRPr="00F80E42"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Wykonawca może powierzyć wykonanie części zamówienia podwykonawcy. </w:t>
      </w:r>
    </w:p>
    <w:p w14:paraId="3820BBF8" w14:textId="77777777" w:rsidR="00182DF0" w:rsidRPr="00F80E42"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Powierzenie wykonania części zamówienia podwykonawcom nie zwalnia wykonawcy z odpowiedzialności za należyte wykonanie tego zamówienia.</w:t>
      </w:r>
    </w:p>
    <w:p w14:paraId="5AD7E931" w14:textId="77777777" w:rsidR="00182DF0" w:rsidRPr="00F80E42"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Umowa pomiędzy Wykonawcą, a podwykonawcą powinna być zawarta w formie pisemnej pod rygorem nieważności.</w:t>
      </w:r>
    </w:p>
    <w:p w14:paraId="2819DD4F" w14:textId="77777777" w:rsidR="00182DF0" w:rsidRPr="00F80E42"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034BF7BE" w14:textId="77777777" w:rsidR="00182DF0" w:rsidRPr="00F80E42"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 xml:space="preserve">Podwykonawca lub dalszy podwykonawca jest obowiązany dołączyć zgodę wykonawcy na zawarcie umowy </w:t>
      </w:r>
      <w:r w:rsidRPr="00F80E42">
        <w:rPr>
          <w:rFonts w:eastAsia="Times New Roman" w:cstheme="minorHAnsi"/>
          <w:lang w:eastAsia="ar-SA"/>
        </w:rPr>
        <w:br/>
        <w:t>o podwykonawstwo o treści zgodnej z projektem umowy.</w:t>
      </w:r>
    </w:p>
    <w:p w14:paraId="146BF7E9" w14:textId="77777777" w:rsidR="00182DF0" w:rsidRPr="00F80E42"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0D126EDB" w14:textId="77777777" w:rsidR="00182DF0" w:rsidRPr="00F80E42"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Zamawiający w terminie 14 dni od otrzymania projektu umowy może zgłosić sprzeciw lub zastrzeżenia do projektu umowy o podwykonawstwo.</w:t>
      </w:r>
    </w:p>
    <w:p w14:paraId="17337D6F" w14:textId="77777777" w:rsidR="00182DF0" w:rsidRPr="00F80E42"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Niezgłoszenie zastrzeżeń, o których mowa w ust. </w:t>
      </w:r>
      <w:r w:rsidR="00EE23EA" w:rsidRPr="00F80E42">
        <w:rPr>
          <w:rFonts w:eastAsia="Times New Roman" w:cstheme="minorHAnsi"/>
          <w:lang w:eastAsia="ar-SA"/>
        </w:rPr>
        <w:t>7</w:t>
      </w:r>
      <w:r w:rsidRPr="00F80E42">
        <w:rPr>
          <w:rFonts w:eastAsia="Times New Roman" w:cstheme="minorHAnsi"/>
          <w:lang w:eastAsia="ar-SA"/>
        </w:rPr>
        <w:t xml:space="preserve">, do przedłożonego projektu umowy o podwykonawstwo, której przedmiotem są roboty budowlane, w terminie określonym w ust. </w:t>
      </w:r>
      <w:r w:rsidR="00EE23EA" w:rsidRPr="00F80E42">
        <w:rPr>
          <w:rFonts w:eastAsia="Times New Roman" w:cstheme="minorHAnsi"/>
          <w:lang w:eastAsia="ar-SA"/>
        </w:rPr>
        <w:t>7</w:t>
      </w:r>
      <w:r w:rsidRPr="00F80E42">
        <w:rPr>
          <w:rFonts w:eastAsia="Times New Roman" w:cstheme="minorHAnsi"/>
          <w:lang w:eastAsia="ar-SA"/>
        </w:rPr>
        <w:t>, uważa się za akceptację projektu umowy przez zamawiającego.</w:t>
      </w:r>
    </w:p>
    <w:p w14:paraId="2D5FD5CE" w14:textId="77777777" w:rsidR="00182DF0" w:rsidRPr="00F80E42"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spacing w:val="-5"/>
          <w:lang w:eastAsia="ar-SA"/>
        </w:rPr>
        <w:t xml:space="preserve">Zgłoszenie w powyższym terminie sprzeciwu lub zastrzeżeń przez </w:t>
      </w:r>
      <w:r w:rsidRPr="00F80E42">
        <w:rPr>
          <w:rFonts w:eastAsia="Times New Roman" w:cstheme="minorHAnsi"/>
          <w:spacing w:val="-6"/>
          <w:lang w:eastAsia="ar-SA"/>
        </w:rPr>
        <w:t>Zamawiającego do proponowanej umowy będzie równoznaczne z odmową udzielenia zgody.</w:t>
      </w:r>
    </w:p>
    <w:p w14:paraId="509A0871"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spacing w:val="1"/>
          <w:lang w:eastAsia="ar-SA"/>
        </w:rPr>
        <w:t xml:space="preserve"> </w:t>
      </w:r>
      <w:r w:rsidR="00182DF0" w:rsidRPr="00F80E42">
        <w:rPr>
          <w:rFonts w:eastAsia="Times New Roman" w:cstheme="minorHAnsi"/>
          <w:spacing w:val="1"/>
          <w:lang w:eastAsia="ar-SA"/>
        </w:rPr>
        <w:t xml:space="preserve">W przypadku zgłoszenia zastrzeżeń przez Zamawiającego, Wykonawca ponownie przedstawi </w:t>
      </w:r>
      <w:r w:rsidR="00182DF0" w:rsidRPr="00F80E42">
        <w:rPr>
          <w:rFonts w:eastAsia="Times New Roman" w:cstheme="minorHAnsi"/>
          <w:spacing w:val="-6"/>
          <w:lang w:eastAsia="ar-SA"/>
        </w:rPr>
        <w:t xml:space="preserve">projekt umowy </w:t>
      </w:r>
      <w:r w:rsidR="00182DF0" w:rsidRPr="00F80E42">
        <w:rPr>
          <w:rFonts w:eastAsia="Times New Roman" w:cstheme="minorHAnsi"/>
          <w:spacing w:val="-6"/>
          <w:lang w:eastAsia="ar-SA"/>
        </w:rPr>
        <w:br/>
        <w:t xml:space="preserve">z podwykonawcą w powyższym trybie, uwzględniający </w:t>
      </w:r>
      <w:r w:rsidR="00182DF0" w:rsidRPr="00F80E42">
        <w:rPr>
          <w:rFonts w:eastAsia="Times New Roman" w:cstheme="minorHAnsi"/>
          <w:spacing w:val="-5"/>
          <w:lang w:eastAsia="ar-SA"/>
        </w:rPr>
        <w:t>zastrzeżenia i uwagi zgłoszone przez Zamawiającego.</w:t>
      </w:r>
    </w:p>
    <w:p w14:paraId="4042B144"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lastRenderedPageBreak/>
        <w:t xml:space="preserve"> </w:t>
      </w:r>
      <w:r w:rsidR="00182DF0" w:rsidRPr="00F80E42">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9974BDA"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00182DF0" w:rsidRPr="00F80E42">
        <w:rPr>
          <w:rFonts w:eastAsia="Times New Roman" w:cstheme="minorHAnsi"/>
          <w:lang w:eastAsia="ar-SA"/>
        </w:rPr>
        <w:br/>
        <w:t xml:space="preserve">o podwykonawstwo, której przedmiotem są dostawy lub usługi, w terminie 7 dni od dnia jej zawarcia, </w:t>
      </w:r>
      <w:r w:rsidR="00182DF0" w:rsidRPr="00F80E42">
        <w:rPr>
          <w:rFonts w:eastAsia="Times New Roman" w:cstheme="minorHAnsi"/>
          <w:lang w:eastAsia="ar-SA"/>
        </w:rPr>
        <w:br/>
        <w:t xml:space="preserve">z wyłączeniem umów o podwykonawstwo o wartości mniejszej niż 0,5% wartości umowy. Wyłączenie, </w:t>
      </w:r>
      <w:r w:rsidR="00182DF0" w:rsidRPr="00F80E42">
        <w:rPr>
          <w:rFonts w:eastAsia="Times New Roman" w:cstheme="minorHAnsi"/>
          <w:lang w:eastAsia="ar-SA"/>
        </w:rPr>
        <w:br/>
        <w:t>o którym mowa w zdaniu pierwszym, nie dotyczy umów o podwykonawstwo o wartości większej niż 50</w:t>
      </w:r>
      <w:r w:rsidR="00EE23EA" w:rsidRPr="00F80E42">
        <w:rPr>
          <w:rFonts w:eastAsia="Times New Roman" w:cstheme="minorHAnsi"/>
          <w:lang w:eastAsia="ar-SA"/>
        </w:rPr>
        <w:t> </w:t>
      </w:r>
      <w:r w:rsidR="00182DF0" w:rsidRPr="00F80E42">
        <w:rPr>
          <w:rFonts w:eastAsia="Times New Roman" w:cstheme="minorHAnsi"/>
          <w:lang w:eastAsia="ar-SA"/>
        </w:rPr>
        <w:t>000</w:t>
      </w:r>
      <w:r w:rsidR="00EE23EA" w:rsidRPr="00F80E42">
        <w:rPr>
          <w:rFonts w:eastAsia="Times New Roman" w:cstheme="minorHAnsi"/>
          <w:lang w:eastAsia="ar-SA"/>
        </w:rPr>
        <w:t>,00</w:t>
      </w:r>
      <w:r w:rsidR="00182DF0" w:rsidRPr="00F80E42">
        <w:rPr>
          <w:rFonts w:eastAsia="Times New Roman" w:cstheme="minorHAnsi"/>
          <w:lang w:eastAsia="ar-SA"/>
        </w:rPr>
        <w:t xml:space="preserve"> złotych.</w:t>
      </w:r>
    </w:p>
    <w:p w14:paraId="1C45D558"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W przypadku, o którym mowa w ust. 12, podwykonawca lub dalszy podwykonawca, przedkłada poświadczoną za zgodność z oryginałem kopię umowy również wykonawcy</w:t>
      </w:r>
      <w:r w:rsidR="00EE23EA" w:rsidRPr="00F80E42">
        <w:rPr>
          <w:rFonts w:eastAsia="Times New Roman" w:cstheme="minorHAnsi"/>
          <w:lang w:eastAsia="ar-SA"/>
        </w:rPr>
        <w:t>.</w:t>
      </w:r>
    </w:p>
    <w:p w14:paraId="3E166111"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Przepisy ust. 4–</w:t>
      </w:r>
      <w:r w:rsidR="00EE23EA" w:rsidRPr="00F80E42">
        <w:rPr>
          <w:rFonts w:eastAsia="Times New Roman" w:cstheme="minorHAnsi"/>
          <w:lang w:eastAsia="ar-SA"/>
        </w:rPr>
        <w:t>13</w:t>
      </w:r>
      <w:r w:rsidR="00182DF0" w:rsidRPr="00F80E42">
        <w:rPr>
          <w:rFonts w:eastAsia="Times New Roman" w:cstheme="minorHAnsi"/>
          <w:lang w:eastAsia="ar-SA"/>
        </w:rPr>
        <w:t xml:space="preserve"> stosuje się odpowiednio do zmian umowy o podwykonawstwo.</w:t>
      </w:r>
    </w:p>
    <w:p w14:paraId="7B96A9AE" w14:textId="77777777" w:rsidR="00182DF0" w:rsidRPr="00F80E42" w:rsidRDefault="00DB0CF7"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Projekt umowy o podwykonawstwo lub dalsze podwykonawstwo powinien spełniać wymagania określone </w:t>
      </w:r>
      <w:r w:rsidR="00182DF0" w:rsidRPr="00F80E42">
        <w:rPr>
          <w:rFonts w:eastAsia="Times New Roman" w:cstheme="minorHAnsi"/>
          <w:lang w:eastAsia="ar-SA"/>
        </w:rPr>
        <w:br/>
        <w:t xml:space="preserve">w specyfikacji warunków zamówienia oraz </w:t>
      </w:r>
    </w:p>
    <w:p w14:paraId="5DF8769D" w14:textId="77777777" w:rsidR="00182DF0" w:rsidRPr="00F80E42"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F80E42">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FEB4F5C" w14:textId="77777777" w:rsidR="00182DF0" w:rsidRPr="00F80E42"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F80E42">
        <w:rPr>
          <w:rFonts w:eastAsia="Times New Roman" w:cstheme="minorHAnsi"/>
          <w:lang w:eastAsia="ar-SA"/>
        </w:rPr>
        <w:t xml:space="preserve">zawierać między innymi wszelkie obowiązki opisane w § 4 niniejszej umowy, jak też </w:t>
      </w:r>
    </w:p>
    <w:p w14:paraId="21504C99" w14:textId="77777777" w:rsidR="00182DF0" w:rsidRPr="00F80E42"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F80E42">
        <w:rPr>
          <w:rFonts w:eastAsia="Times New Roman" w:cstheme="minorHAnsi"/>
          <w:lang w:eastAsia="ar-SA"/>
        </w:rPr>
        <w:t xml:space="preserve">zawierać tożsame postanowienia odnośnie zasad odbiorów, gwarancji i rękojmi. </w:t>
      </w:r>
    </w:p>
    <w:p w14:paraId="20974AB2" w14:textId="77777777" w:rsidR="00182DF0" w:rsidRPr="00F80E42"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F80E42">
        <w:rPr>
          <w:rFonts w:eastAsia="Times New Roman" w:cstheme="minorHAnsi"/>
          <w:lang w:eastAsia="ar-SA"/>
        </w:rPr>
        <w:t>projekt umowy nie może uzależniać odbioru wykonanych prac od uprzedniego dokonania tych prac od Wykonawcy przez Zamawiającego</w:t>
      </w:r>
    </w:p>
    <w:p w14:paraId="67196295" w14:textId="77777777" w:rsidR="00182DF0" w:rsidRPr="00F80E42" w:rsidRDefault="00182DF0" w:rsidP="005E5949">
      <w:pPr>
        <w:numPr>
          <w:ilvl w:val="4"/>
          <w:numId w:val="2"/>
        </w:numPr>
        <w:suppressAutoHyphens/>
        <w:spacing w:after="0" w:line="276" w:lineRule="auto"/>
        <w:ind w:left="567" w:hanging="283"/>
        <w:rPr>
          <w:rFonts w:eastAsia="Times New Roman" w:cstheme="minorHAnsi"/>
          <w:bCs/>
          <w:lang w:eastAsia="ar-SA"/>
        </w:rPr>
      </w:pPr>
      <w:r w:rsidRPr="00F80E42">
        <w:rPr>
          <w:rFonts w:eastAsia="Times New Roman" w:cstheme="minorHAnsi"/>
          <w:bCs/>
          <w:lang w:eastAsia="ar-SA"/>
        </w:rPr>
        <w:t>zawierać informację dotyczącą rozwiązania umowy z podwykonawcą w przypadku rozwiązania niniejszej umowy.</w:t>
      </w:r>
    </w:p>
    <w:p w14:paraId="53E7D8C0"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007329CD"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D174E1A"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Bezpośrednia zapłata obejmuje wyłącznie należne wynagrodzenie, bez odsetek, należnych podwykonawcy lub dalszemu podwykonawcy.</w:t>
      </w:r>
    </w:p>
    <w:p w14:paraId="621C10DD"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69BFD649"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W przypadku zgłoszenia uwag, o których mowa w ust. </w:t>
      </w:r>
      <w:r w:rsidR="00EE23EA" w:rsidRPr="00F80E42">
        <w:rPr>
          <w:rFonts w:eastAsia="Times New Roman" w:cstheme="minorHAnsi"/>
          <w:lang w:eastAsia="ar-SA"/>
        </w:rPr>
        <w:t>19</w:t>
      </w:r>
      <w:r w:rsidR="00182DF0" w:rsidRPr="00F80E42">
        <w:rPr>
          <w:rFonts w:eastAsia="Times New Roman" w:cstheme="minorHAnsi"/>
          <w:lang w:eastAsia="ar-SA"/>
        </w:rPr>
        <w:t xml:space="preserve">, w terminie wskazanym przez zamawiającego, zamawiający może: </w:t>
      </w:r>
    </w:p>
    <w:p w14:paraId="7F8C8CDA" w14:textId="77777777" w:rsidR="00182DF0" w:rsidRPr="00F80E42" w:rsidRDefault="00182DF0" w:rsidP="005E5949">
      <w:pPr>
        <w:shd w:val="clear" w:color="auto" w:fill="FFFFFF"/>
        <w:spacing w:after="0" w:line="276" w:lineRule="auto"/>
        <w:ind w:left="567" w:hanging="283"/>
        <w:jc w:val="both"/>
        <w:rPr>
          <w:rFonts w:eastAsia="Times New Roman" w:cstheme="minorHAnsi"/>
          <w:lang w:eastAsia="ar-SA"/>
        </w:rPr>
      </w:pPr>
      <w:r w:rsidRPr="00F80E42">
        <w:rPr>
          <w:rFonts w:eastAsia="Times New Roman" w:cstheme="minorHAnsi"/>
          <w:b/>
          <w:bCs/>
          <w:lang w:eastAsia="ar-SA"/>
        </w:rPr>
        <w:t>1)</w:t>
      </w:r>
      <w:r w:rsidRPr="00F80E42">
        <w:rPr>
          <w:rFonts w:eastAsia="Times New Roman" w:cstheme="minorHAnsi"/>
          <w:lang w:eastAsia="ar-SA"/>
        </w:rPr>
        <w:t xml:space="preserve"> nie dokonać bezpośredniej zapłaty wynagrodzenia podwykonawcy lub dalszemu podwykonawcy, jeżeli wykonawca wykaże niezasadność takiej zapłaty albo </w:t>
      </w:r>
    </w:p>
    <w:p w14:paraId="4E047B55" w14:textId="77777777" w:rsidR="00182DF0" w:rsidRPr="00F80E42" w:rsidRDefault="00182DF0" w:rsidP="005E5949">
      <w:pPr>
        <w:shd w:val="clear" w:color="auto" w:fill="FFFFFF"/>
        <w:spacing w:after="0" w:line="276" w:lineRule="auto"/>
        <w:ind w:left="567" w:hanging="283"/>
        <w:jc w:val="both"/>
        <w:rPr>
          <w:rFonts w:eastAsia="Times New Roman" w:cstheme="minorHAnsi"/>
          <w:lang w:eastAsia="ar-SA"/>
        </w:rPr>
      </w:pPr>
      <w:r w:rsidRPr="00F80E42">
        <w:rPr>
          <w:rFonts w:eastAsia="Times New Roman" w:cstheme="minorHAnsi"/>
          <w:b/>
          <w:bCs/>
          <w:lang w:eastAsia="ar-SA"/>
        </w:rPr>
        <w:lastRenderedPageBreak/>
        <w:t>2)</w:t>
      </w:r>
      <w:r w:rsidRPr="00F80E42">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1CFC5AB3" w14:textId="77777777" w:rsidR="00182DF0" w:rsidRPr="00F80E42" w:rsidRDefault="00182DF0" w:rsidP="005E5949">
      <w:pPr>
        <w:shd w:val="clear" w:color="auto" w:fill="FFFFFF"/>
        <w:spacing w:after="0" w:line="276" w:lineRule="auto"/>
        <w:ind w:left="567" w:hanging="283"/>
        <w:jc w:val="both"/>
        <w:rPr>
          <w:rFonts w:eastAsia="Times New Roman" w:cstheme="minorHAnsi"/>
          <w:lang w:eastAsia="ar-SA"/>
        </w:rPr>
      </w:pPr>
      <w:r w:rsidRPr="00F80E42">
        <w:rPr>
          <w:rFonts w:eastAsia="Times New Roman" w:cstheme="minorHAnsi"/>
          <w:b/>
          <w:bCs/>
          <w:lang w:eastAsia="ar-SA"/>
        </w:rPr>
        <w:t>3)</w:t>
      </w:r>
      <w:r w:rsidRPr="00F80E42">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1830514F"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10ABF3BB"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44453576" w14:textId="77777777" w:rsidR="00D053D9" w:rsidRPr="00F80E42" w:rsidRDefault="00D053D9" w:rsidP="00D053D9">
      <w:pPr>
        <w:shd w:val="clear" w:color="auto" w:fill="FFFFFF"/>
        <w:suppressAutoHyphens/>
        <w:spacing w:after="0" w:line="276" w:lineRule="auto"/>
        <w:ind w:left="284"/>
        <w:jc w:val="both"/>
        <w:rPr>
          <w:rFonts w:eastAsia="Times New Roman" w:cstheme="minorHAnsi"/>
          <w:lang w:eastAsia="ar-SA"/>
        </w:rPr>
      </w:pPr>
    </w:p>
    <w:p w14:paraId="2FB210F8"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11</w:t>
      </w:r>
      <w:r w:rsidR="000A711A" w:rsidRPr="00F80E42">
        <w:rPr>
          <w:rFonts w:eastAsia="Times New Roman" w:cstheme="minorHAnsi"/>
          <w:b/>
          <w:lang w:eastAsia="ar-SA"/>
        </w:rPr>
        <w:t>.</w:t>
      </w:r>
    </w:p>
    <w:p w14:paraId="5D41D13C"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Gwarancja wykonawcy i uprawnienia z tytułu rękojmi</w:t>
      </w:r>
    </w:p>
    <w:p w14:paraId="4104CE27" w14:textId="77777777" w:rsidR="00182DF0" w:rsidRPr="00F80E42" w:rsidRDefault="00182DF0" w:rsidP="005E5949">
      <w:pPr>
        <w:pStyle w:val="Akapitzlist"/>
        <w:numPr>
          <w:ilvl w:val="0"/>
          <w:numId w:val="16"/>
        </w:numPr>
        <w:tabs>
          <w:tab w:val="clear" w:pos="720"/>
          <w:tab w:val="num" w:pos="284"/>
        </w:tabs>
        <w:spacing w:after="0" w:line="276" w:lineRule="auto"/>
        <w:ind w:left="284" w:hanging="284"/>
        <w:jc w:val="both"/>
        <w:rPr>
          <w:rFonts w:eastAsia="Times New Roman" w:cstheme="minorHAnsi"/>
          <w:bCs/>
          <w:lang w:eastAsia="ar-SA"/>
        </w:rPr>
      </w:pPr>
      <w:r w:rsidRPr="00F80E42">
        <w:rPr>
          <w:rFonts w:eastAsia="Times New Roman" w:cstheme="minorHAnsi"/>
          <w:bCs/>
          <w:lang w:eastAsia="ar-SA"/>
        </w:rPr>
        <w:t>Wykonawca</w:t>
      </w:r>
      <w:r w:rsidR="00DB0CF7" w:rsidRPr="00F80E42">
        <w:rPr>
          <w:rFonts w:eastAsia="Times New Roman" w:cstheme="minorHAnsi"/>
          <w:bCs/>
          <w:lang w:eastAsia="ar-SA"/>
        </w:rPr>
        <w:t xml:space="preserve"> </w:t>
      </w:r>
      <w:r w:rsidR="00B262DC" w:rsidRPr="00F80E42">
        <w:rPr>
          <w:rFonts w:eastAsia="Times New Roman" w:cstheme="minorHAnsi"/>
          <w:bCs/>
          <w:lang w:eastAsia="ar-SA"/>
        </w:rPr>
        <w:t xml:space="preserve">udziela …………….. miesięcy gwarancji na przedmiot Umowy, liczonych od dnia odbioru końcowego przedmiotu Umowy. Okres rękojmi za wady biegnie równolegle z okresem udzielonej gwarancji jakości. </w:t>
      </w:r>
      <w:r w:rsidR="00FC4A3A" w:rsidRPr="00F80E42">
        <w:rPr>
          <w:rFonts w:eastAsia="Times New Roman" w:cstheme="minorHAnsi"/>
          <w:bCs/>
          <w:lang w:eastAsia="ar-SA"/>
        </w:rPr>
        <w:br/>
      </w:r>
      <w:r w:rsidR="00B262DC" w:rsidRPr="00F80E42">
        <w:rPr>
          <w:rFonts w:eastAsia="Times New Roman" w:cstheme="minorHAnsi"/>
          <w:bCs/>
          <w:lang w:eastAsia="ar-SA"/>
        </w:rPr>
        <w:t xml:space="preserve">Czas trwania okresu rękojmi za wady Strony ustalają na okres tożsamy z okresem udzielonej przez Wykonawcę gwarancji jakości. </w:t>
      </w:r>
    </w:p>
    <w:p w14:paraId="70658276" w14:textId="77777777" w:rsidR="00182DF0" w:rsidRPr="00F80E42"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14ACFF9" w14:textId="77777777" w:rsidR="00182DF0" w:rsidRPr="00F80E42"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ma prawo dochodzić uprawnień z tytułu rękojmi za wady, niezależnie od uprawnień wynikających z gwarancji.</w:t>
      </w:r>
    </w:p>
    <w:p w14:paraId="2E193489" w14:textId="77777777" w:rsidR="00182DF0" w:rsidRPr="00F80E42"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Wykonawca odpowiada za wady w wykonaniu przedmiotu umowy również po okresie rękojmi, jeżeli Zamawiający zawiadomi Wykonawcę o wadzie przed upływem okresu rękojmi.</w:t>
      </w:r>
    </w:p>
    <w:p w14:paraId="180144A3" w14:textId="77777777" w:rsidR="00182DF0" w:rsidRPr="00F80E42"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03B2F088" w14:textId="77777777" w:rsidR="00182DF0" w:rsidRPr="00F80E42"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ma prawo dochodzić uprawnień z tytułu rękojmi za wady, niezależnie od uprawnień wynikających z gwarancji.</w:t>
      </w:r>
    </w:p>
    <w:p w14:paraId="02C23BEF" w14:textId="77777777" w:rsidR="00182DF0" w:rsidRPr="00F80E42"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Wykonawca odpowiada za wady w wykonaniu przedmiotu umowy również po okresie rękojmi, jeżeli Zamawiający zawiadomi Wykonawcę o wadzie przed upływem okresu rękojmi.</w:t>
      </w:r>
    </w:p>
    <w:p w14:paraId="7081E33A" w14:textId="1A2CF8C3" w:rsidR="00182DF0" w:rsidRPr="00F80E42"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rękojmia</w:t>
      </w:r>
      <w:r w:rsidR="00F35A2D" w:rsidRPr="00F80E42">
        <w:rPr>
          <w:rFonts w:eastAsia="Times New Roman" w:cstheme="minorHAnsi"/>
          <w:lang w:eastAsia="ar-SA"/>
        </w:rPr>
        <w:t xml:space="preserve"> </w:t>
      </w:r>
      <w:r w:rsidRPr="00F80E42">
        <w:rPr>
          <w:rFonts w:eastAsia="Times New Roman" w:cstheme="minorHAnsi"/>
          <w:lang w:eastAsia="ar-SA"/>
        </w:rPr>
        <w:t>na Wykonawcy zostaje utrzymana, a dodatkowo udzieli takiego zabezpieczenia Wykonawca zastępczy.</w:t>
      </w:r>
    </w:p>
    <w:p w14:paraId="41F70E63" w14:textId="77777777" w:rsidR="000A03CE" w:rsidRPr="00F80E42" w:rsidRDefault="000A03CE"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z utrzymaniem gwarancji objętej niniejszą umową zawartą z Gminą Purda. Wykonawca ma prawo pełnić nadzór nad ww. pracami.</w:t>
      </w:r>
      <w:r w:rsidR="00DB0CF7" w:rsidRPr="00F80E42">
        <w:rPr>
          <w:rFonts w:eastAsia="Times New Roman" w:cstheme="minorHAnsi"/>
          <w:lang w:eastAsia="ar-SA"/>
        </w:rPr>
        <w:t xml:space="preserve"> </w:t>
      </w:r>
      <w:r w:rsidRPr="00F80E42">
        <w:rPr>
          <w:rFonts w:eastAsia="Times New Roman" w:cstheme="minorHAnsi"/>
          <w:lang w:eastAsia="ar-SA"/>
        </w:rPr>
        <w:t xml:space="preserve">Bieżące utrzymanie (konserwacja, przeglądy, badania, usuwanie awarii) sieci i urządzeń zlokalizowanych w pasie drogowym nie powoduje utraty gwarancji. W przypadku konieczności ingerencji w warstwy drogi w związku z wykonywanymi pracami, Zamawiający niezwłocznie powiadomi Gwaranta </w:t>
      </w:r>
      <w:r w:rsidRPr="00F80E42">
        <w:rPr>
          <w:rFonts w:eastAsia="Times New Roman" w:cstheme="minorHAnsi"/>
          <w:lang w:eastAsia="ar-SA"/>
        </w:rPr>
        <w:br/>
      </w:r>
      <w:r w:rsidRPr="00F80E42">
        <w:rPr>
          <w:rFonts w:eastAsia="Times New Roman" w:cstheme="minorHAnsi"/>
          <w:lang w:eastAsia="ar-SA"/>
        </w:rPr>
        <w:lastRenderedPageBreak/>
        <w:t>o przystąpieniu do prac. Gwarant może wnieść zastrzeżenia odnośnie jakości robót mających na celu przywrócenie drogi do stanu pierwotnego, w ciągu 7 dni od otrzymania zawiadomienia.</w:t>
      </w:r>
    </w:p>
    <w:p w14:paraId="3DEFCAE6" w14:textId="77777777" w:rsidR="00182DF0" w:rsidRPr="00F80E42" w:rsidRDefault="00182DF0" w:rsidP="005E5949">
      <w:pPr>
        <w:spacing w:after="0" w:line="276" w:lineRule="auto"/>
        <w:jc w:val="both"/>
        <w:rPr>
          <w:rFonts w:eastAsia="Times New Roman" w:cstheme="minorHAnsi"/>
          <w:b/>
          <w:lang w:eastAsia="ar-SA"/>
        </w:rPr>
      </w:pPr>
    </w:p>
    <w:p w14:paraId="3347B8B7"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12</w:t>
      </w:r>
      <w:r w:rsidR="00B262DC" w:rsidRPr="00F80E42">
        <w:rPr>
          <w:rFonts w:eastAsia="Times New Roman" w:cstheme="minorHAnsi"/>
          <w:b/>
          <w:lang w:eastAsia="ar-SA"/>
        </w:rPr>
        <w:t>.</w:t>
      </w:r>
    </w:p>
    <w:p w14:paraId="6186122E" w14:textId="77777777" w:rsidR="00182DF0" w:rsidRPr="00F80E42" w:rsidRDefault="00182DF0" w:rsidP="005E5949">
      <w:pPr>
        <w:suppressAutoHyphens/>
        <w:spacing w:after="0" w:line="276" w:lineRule="auto"/>
        <w:jc w:val="center"/>
        <w:rPr>
          <w:rFonts w:eastAsia="Times New Roman" w:cstheme="minorHAnsi"/>
          <w:spacing w:val="3"/>
          <w:w w:val="105"/>
          <w:lang w:eastAsia="ar-SA"/>
        </w:rPr>
      </w:pPr>
      <w:r w:rsidRPr="00F80E42">
        <w:rPr>
          <w:rFonts w:eastAsia="Times New Roman" w:cstheme="minorHAnsi"/>
          <w:b/>
          <w:lang w:eastAsia="ar-SA"/>
        </w:rPr>
        <w:t>Zmiana umowy</w:t>
      </w:r>
    </w:p>
    <w:p w14:paraId="6F745669" w14:textId="77777777" w:rsidR="00F33BDF" w:rsidRPr="00F80E42" w:rsidRDefault="00F33BDF" w:rsidP="005E5949">
      <w:pPr>
        <w:suppressAutoHyphens/>
        <w:autoSpaceDE w:val="0"/>
        <w:autoSpaceDN w:val="0"/>
        <w:adjustRightInd w:val="0"/>
        <w:spacing w:after="0" w:line="276" w:lineRule="auto"/>
        <w:jc w:val="both"/>
        <w:rPr>
          <w:rFonts w:eastAsia="Times New Roman" w:cstheme="minorHAnsi"/>
          <w:lang w:eastAsia="ar-SA"/>
        </w:rPr>
      </w:pPr>
      <w:bookmarkStart w:id="1" w:name="_Hlk127887415"/>
      <w:r w:rsidRPr="00F80E42">
        <w:rPr>
          <w:rFonts w:eastAsia="Times New Roman" w:cstheme="minorHAnsi"/>
          <w:lang w:eastAsia="ar-SA"/>
        </w:rPr>
        <w:t>Zamawiający przewiduje możliwość dokonywania następujących zmian w umowie w wypadkach opisywanych w art. 455 Prawa zamówień publicznych, a nadto w następujących przypadkach:</w:t>
      </w:r>
    </w:p>
    <w:p w14:paraId="5D23E2F8" w14:textId="77777777" w:rsidR="00F33BDF" w:rsidRPr="00F80E42" w:rsidRDefault="00F33BDF" w:rsidP="005E5949">
      <w:pPr>
        <w:numPr>
          <w:ilvl w:val="0"/>
          <w:numId w:val="17"/>
        </w:numPr>
        <w:suppressAutoHyphens/>
        <w:spacing w:after="0" w:line="276" w:lineRule="auto"/>
        <w:ind w:left="284" w:hanging="284"/>
        <w:jc w:val="both"/>
        <w:rPr>
          <w:rFonts w:eastAsia="Times New Roman" w:cstheme="minorHAnsi"/>
          <w:bCs/>
          <w:lang w:eastAsia="ar-SA"/>
        </w:rPr>
      </w:pPr>
      <w:r w:rsidRPr="00F80E42">
        <w:rPr>
          <w:rFonts w:eastAsia="Times New Roman" w:cstheme="minorHAnsi"/>
          <w:bCs/>
          <w:lang w:eastAsia="ar-SA"/>
        </w:rPr>
        <w:t>Zmiana umownego terminu zakończenia przedmiotu niniejszej Umowy jest możliwa w następujących przypadkach:</w:t>
      </w:r>
    </w:p>
    <w:p w14:paraId="44C7226E" w14:textId="77777777" w:rsidR="00F33BDF" w:rsidRPr="00F80E42"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2680A3BD" w14:textId="77777777" w:rsidR="00F33BDF" w:rsidRPr="00F80E42"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301651F8" w14:textId="77777777" w:rsidR="00F33BDF" w:rsidRPr="00F80E42"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śmierci Wykonawcy będącego osobą fizyczną, prowadzącego samodzielnie działalność gospodarczą,</w:t>
      </w:r>
    </w:p>
    <w:p w14:paraId="6353556F" w14:textId="77777777" w:rsidR="00F33BDF" w:rsidRPr="00F80E42"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wystąpienia wykopalisk archeologicznych uniemożliwiających wykonywanie robót,</w:t>
      </w:r>
    </w:p>
    <w:p w14:paraId="0F0161F6" w14:textId="77777777" w:rsidR="00F33BDF" w:rsidRPr="00F80E42"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w przypadku zmian na terenach nieruchomości objętego zamówieniem, które mogą spowodować kolizję z wykonywaniem robót,</w:t>
      </w:r>
    </w:p>
    <w:p w14:paraId="4317DDA7" w14:textId="2B325304" w:rsidR="00F33BDF" w:rsidRPr="00F80E42"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w przypadku nałożenia podczas realizacji robót przebudowy istniejącej infrastruktury przez dysponentów sieci (Zakład Energetyczny, TP SA, Zakładu Gazowego</w:t>
      </w:r>
      <w:r w:rsidR="003347FE" w:rsidRPr="00F80E42">
        <w:rPr>
          <w:rFonts w:eastAsia="Times New Roman" w:cstheme="minorHAnsi"/>
          <w:lang w:eastAsia="ar-SA"/>
        </w:rPr>
        <w:t xml:space="preserve">, Orange, </w:t>
      </w:r>
      <w:r w:rsidR="003347FE" w:rsidRPr="00F80E42">
        <w:rPr>
          <w:rFonts w:cstheme="minorHAnsi"/>
          <w:sz w:val="20"/>
          <w:szCs w:val="20"/>
        </w:rPr>
        <w:t>HAWE Telekom sp. z o.o. Instytutu Chemii Bioorganicznej Polskiej Akademii Nauk – Poznańskie Centrum Superkomputerowo-Sieciowe</w:t>
      </w:r>
      <w:r w:rsidRPr="00F80E42">
        <w:rPr>
          <w:rFonts w:eastAsia="Times New Roman" w:cstheme="minorHAnsi"/>
          <w:lang w:eastAsia="ar-SA"/>
        </w:rPr>
        <w:t xml:space="preserve"> lub innych dysponentów sieci) innych warunków niż te wynikające z zawartej między stronami umowy, </w:t>
      </w:r>
    </w:p>
    <w:p w14:paraId="059F2DDB" w14:textId="77777777" w:rsidR="00F33BDF" w:rsidRPr="00F80E42"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okresowego zawieszenia robót, gdy: roboty zostaną rozpoczęte, a warunki atmosferyczne nie będą pozwalały na ich kontynuację zgodnie ze specyfikacjami,</w:t>
      </w:r>
    </w:p>
    <w:p w14:paraId="46AEEA66" w14:textId="77777777" w:rsidR="00F33BDF" w:rsidRPr="00F80E42"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wystąpienia awarii technicznych, których Wykonawca nie mógł przewidzieć. Tym samym Wykonawca jest zobowiązany do wykonywania wykopów kontrolnych,</w:t>
      </w:r>
    </w:p>
    <w:p w14:paraId="3F631B9A" w14:textId="77777777" w:rsidR="00F33BDF" w:rsidRPr="00F80E42"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w przypadku wystąpienia okoliczności niezależnych od Wykonawcy i Zamawiającego, skutkujących czasowym zawieszeniem realizacji umowy w wyniku działań osób trzecich, wystąpienia sytuacji nieprzewidzianych, których, mimo dochowania należytej staranności, nie można było przewidzieć,</w:t>
      </w:r>
    </w:p>
    <w:p w14:paraId="5826C6E6" w14:textId="77777777" w:rsidR="00F33BDF" w:rsidRPr="00F80E42"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w przypadku braku zgody właścicieli nieruchomości na wykonanie robót budowlanych, które zostały objęte przedmiotem zamówienia,</w:t>
      </w:r>
    </w:p>
    <w:p w14:paraId="62A94B3B" w14:textId="77777777" w:rsidR="00F33BDF" w:rsidRPr="00F80E42"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F80E42">
        <w:rPr>
          <w:rFonts w:eastAsia="Times New Roman" w:cstheme="minorHAnsi"/>
          <w:lang w:eastAsia="ar-SA"/>
        </w:rPr>
        <w:t>techniczno</w:t>
      </w:r>
      <w:proofErr w:type="spellEnd"/>
      <w:r w:rsidRPr="00F80E42">
        <w:rPr>
          <w:rFonts w:eastAsia="Times New Roman" w:cstheme="minorHAnsi"/>
          <w:lang w:eastAsia="ar-SA"/>
        </w:rPr>
        <w:t>–budowlanymi,</w:t>
      </w:r>
    </w:p>
    <w:p w14:paraId="13B802EF" w14:textId="09CD7506" w:rsidR="00F33BDF" w:rsidRPr="00F80E42"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 xml:space="preserve">wydłużającego się okresu </w:t>
      </w:r>
      <w:r w:rsidR="00ED7D4D" w:rsidRPr="00F80E42">
        <w:rPr>
          <w:rFonts w:eastAsia="Times New Roman" w:cstheme="minorHAnsi"/>
          <w:lang w:eastAsia="ar-SA"/>
        </w:rPr>
        <w:t xml:space="preserve">w przypadku </w:t>
      </w:r>
      <w:r w:rsidRPr="00F80E42">
        <w:rPr>
          <w:rFonts w:eastAsia="Times New Roman" w:cstheme="minorHAnsi"/>
          <w:lang w:eastAsia="ar-SA"/>
        </w:rPr>
        <w:t>przebudowania infrastruktury przez dysponenta Zakład Energetyczny</w:t>
      </w:r>
      <w:r w:rsidR="00C874E1" w:rsidRPr="00F80E42">
        <w:rPr>
          <w:rFonts w:eastAsia="Times New Roman" w:cstheme="minorHAnsi"/>
          <w:lang w:eastAsia="ar-SA"/>
        </w:rPr>
        <w:t xml:space="preserve"> lub inny podmiot</w:t>
      </w:r>
      <w:r w:rsidRPr="00F80E42">
        <w:rPr>
          <w:rFonts w:eastAsia="Times New Roman" w:cstheme="minorHAnsi"/>
          <w:lang w:eastAsia="ar-SA"/>
        </w:rPr>
        <w:t xml:space="preserve">, </w:t>
      </w:r>
    </w:p>
    <w:p w14:paraId="15553EE7" w14:textId="77777777" w:rsidR="00F33BDF" w:rsidRPr="00F80E42"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 xml:space="preserve">w przypadku wystąpienia warunków atmosferycznych, podniesienia poziomu lustra wody lub warunków gruntowych, które ze względów obiektywnych będą uniemożliwiały wykonanie robót budowlano–montażowych, zgodnie z normami </w:t>
      </w:r>
      <w:proofErr w:type="spellStart"/>
      <w:r w:rsidRPr="00F80E42">
        <w:rPr>
          <w:rFonts w:eastAsia="Times New Roman" w:cstheme="minorHAnsi"/>
          <w:lang w:eastAsia="ar-SA"/>
        </w:rPr>
        <w:t>techniczno</w:t>
      </w:r>
      <w:proofErr w:type="spellEnd"/>
      <w:r w:rsidRPr="00F80E42">
        <w:rPr>
          <w:rFonts w:eastAsia="Times New Roman" w:cstheme="minorHAnsi"/>
          <w:lang w:eastAsia="ar-SA"/>
        </w:rPr>
        <w:t>–budowlanymi,</w:t>
      </w:r>
    </w:p>
    <w:p w14:paraId="025AE09D" w14:textId="77777777" w:rsidR="00F33BDF" w:rsidRPr="00F80E42"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czasowego wstrzymania robót przez Zamawiającego z przyczyn niezależnych od Wykonawcy,</w:t>
      </w:r>
    </w:p>
    <w:p w14:paraId="73679F74" w14:textId="77777777" w:rsidR="00F33BDF" w:rsidRPr="00F80E42"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F80E42">
        <w:rPr>
          <w:rFonts w:eastAsia="Times New Roman" w:cstheme="minorHAnsi"/>
          <w:bCs/>
          <w:lang w:eastAsia="ar-SA"/>
        </w:rPr>
        <w:t xml:space="preserve">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t>
      </w:r>
      <w:r w:rsidRPr="00F80E42">
        <w:rPr>
          <w:rFonts w:eastAsia="Times New Roman" w:cstheme="minorHAnsi"/>
          <w:bCs/>
          <w:lang w:eastAsia="ar-SA"/>
        </w:rPr>
        <w:lastRenderedPageBreak/>
        <w:t>Wykonawcy wykonanie jego zobowiązania w całości lub części. W szczególności są to zdarzenia i okoliczności takie jak: klęska żywiołowa, działania wojenne, rebelie, terroryzm, epi</w:t>
      </w:r>
      <w:r w:rsidR="00DB0CF7" w:rsidRPr="00F80E42">
        <w:rPr>
          <w:rFonts w:eastAsia="Times New Roman" w:cstheme="minorHAnsi"/>
          <w:bCs/>
          <w:lang w:eastAsia="ar-SA"/>
        </w:rPr>
        <w:t>demia, pandemia</w:t>
      </w:r>
      <w:r w:rsidRPr="00F80E42">
        <w:rPr>
          <w:rFonts w:eastAsia="Times New Roman" w:cstheme="minorHAnsi"/>
          <w:bCs/>
          <w:lang w:eastAsia="ar-SA"/>
        </w:rPr>
        <w:t>, rewolucja, powstanie, inwazja, bunt, zamieszki, strajk spowodowany przez inne osoby nie związane z realizacją inwestycji,</w:t>
      </w:r>
    </w:p>
    <w:p w14:paraId="695D1CBA" w14:textId="77777777" w:rsidR="00F33BDF" w:rsidRPr="00F80E42"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bookmarkStart w:id="2" w:name="_Hlk121817844"/>
      <w:r w:rsidRPr="00F80E42">
        <w:rPr>
          <w:rFonts w:eastAsia="Times New Roman" w:cstheme="minorHAnsi"/>
          <w:bCs/>
          <w:lang w:eastAsia="ar-SA"/>
        </w:rPr>
        <w:t>w przypadku braku dostępności na rynku materiałów budowlanych niezbędnych do zrealizowania robót budowlanych</w:t>
      </w:r>
      <w:r w:rsidR="008D61D5" w:rsidRPr="00F80E42">
        <w:rPr>
          <w:rFonts w:eastAsia="Times New Roman" w:cstheme="minorHAnsi"/>
          <w:bCs/>
          <w:lang w:eastAsia="ar-SA"/>
        </w:rPr>
        <w:t>,</w:t>
      </w:r>
    </w:p>
    <w:p w14:paraId="3423F898" w14:textId="77777777" w:rsidR="00DB0CF7" w:rsidRPr="00F80E42" w:rsidRDefault="008D61D5" w:rsidP="00DB0CF7">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F80E42">
        <w:rPr>
          <w:rFonts w:eastAsia="Times New Roman" w:cstheme="minorHAnsi"/>
          <w:bCs/>
          <w:lang w:eastAsia="ar-SA"/>
        </w:rPr>
        <w:t>w przypadku przedłużającego się terminu uzyskania pozwole</w:t>
      </w:r>
      <w:r w:rsidR="00C874E1" w:rsidRPr="00F80E42">
        <w:rPr>
          <w:rFonts w:eastAsia="Times New Roman" w:cstheme="minorHAnsi"/>
          <w:bCs/>
          <w:lang w:eastAsia="ar-SA"/>
        </w:rPr>
        <w:t xml:space="preserve">ń, opinii, uzgodnień </w:t>
      </w:r>
      <w:r w:rsidRPr="00F80E42">
        <w:rPr>
          <w:rFonts w:eastAsia="Times New Roman" w:cstheme="minorHAnsi"/>
          <w:bCs/>
          <w:lang w:eastAsia="ar-SA"/>
        </w:rPr>
        <w:t xml:space="preserve"> ze strony stosownego organu</w:t>
      </w:r>
      <w:r w:rsidR="00DB0CF7" w:rsidRPr="00F80E42">
        <w:rPr>
          <w:rFonts w:eastAsia="Times New Roman" w:cstheme="minorHAnsi"/>
          <w:bCs/>
          <w:lang w:eastAsia="ar-SA"/>
        </w:rPr>
        <w:t>,</w:t>
      </w:r>
    </w:p>
    <w:p w14:paraId="63049DB5" w14:textId="77777777" w:rsidR="008D61D5" w:rsidRPr="00F80E42" w:rsidRDefault="00DB0CF7" w:rsidP="00DB0CF7">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F80E42">
        <w:rPr>
          <w:rFonts w:eastAsia="Calibri" w:cstheme="minorHAnsi"/>
        </w:rPr>
        <w:t>w razie wstrzym</w:t>
      </w:r>
      <w:r w:rsidR="00BB54D2" w:rsidRPr="00F80E42">
        <w:rPr>
          <w:rFonts w:eastAsia="Calibri" w:cstheme="minorHAnsi"/>
        </w:rPr>
        <w:t xml:space="preserve">ania realizacji umowy ze względu na okoliczności </w:t>
      </w:r>
      <w:r w:rsidR="00220D4C" w:rsidRPr="00F80E42">
        <w:rPr>
          <w:rFonts w:eastAsia="Calibri" w:cstheme="minorHAnsi"/>
        </w:rPr>
        <w:t>znaleziska/odkrycia</w:t>
      </w:r>
      <w:r w:rsidR="00BB54D2" w:rsidRPr="00F80E42">
        <w:rPr>
          <w:rFonts w:eastAsia="Calibri" w:cstheme="minorHAnsi"/>
        </w:rPr>
        <w:t xml:space="preserve"> archeologicznego lub zabytku,</w:t>
      </w:r>
      <w:r w:rsidRPr="00F80E42">
        <w:rPr>
          <w:rFonts w:eastAsia="Calibri" w:cstheme="minorHAnsi"/>
        </w:rPr>
        <w:t xml:space="preserve"> które z przyczyn technologicznych uniemożliwiły wykonywanie niniejszej umowy – odpowiednio o liczbę dni wstrzymania realizacji umowy wynikającej z ty</w:t>
      </w:r>
      <w:r w:rsidR="00BB54D2" w:rsidRPr="00F80E42">
        <w:rPr>
          <w:rFonts w:eastAsia="Calibri" w:cstheme="minorHAnsi"/>
        </w:rPr>
        <w:t>ch okoliczności.</w:t>
      </w:r>
    </w:p>
    <w:bookmarkEnd w:id="2"/>
    <w:p w14:paraId="43231553" w14:textId="77777777" w:rsidR="00F33BDF" w:rsidRPr="00F80E42" w:rsidRDefault="00F33BDF" w:rsidP="005E5949">
      <w:pPr>
        <w:tabs>
          <w:tab w:val="center" w:pos="5154"/>
        </w:tabs>
        <w:suppressAutoHyphens/>
        <w:spacing w:after="0" w:line="276" w:lineRule="auto"/>
        <w:ind w:left="284"/>
        <w:jc w:val="both"/>
        <w:rPr>
          <w:rFonts w:eastAsia="Times New Roman" w:cstheme="minorHAnsi"/>
          <w:lang w:eastAsia="ar-SA"/>
        </w:rPr>
      </w:pPr>
      <w:r w:rsidRPr="00F80E42">
        <w:rPr>
          <w:rFonts w:eastAsia="Times New Roman" w:cstheme="minorHAnsi"/>
          <w:lang w:eastAsia="ar-SA"/>
        </w:rPr>
        <w:t>O powyższych okolicznościach Wykonawca powiadomi Zamawiającego pisemnie w sposób opisany w niniejszej umowie, a nadto złoży dokumenty wymienione w umowie.</w:t>
      </w:r>
    </w:p>
    <w:p w14:paraId="33F5F28F" w14:textId="77777777" w:rsidR="00F33BDF" w:rsidRPr="00F80E42" w:rsidRDefault="00F33BDF" w:rsidP="005E5949">
      <w:pPr>
        <w:numPr>
          <w:ilvl w:val="0"/>
          <w:numId w:val="19"/>
        </w:numPr>
        <w:suppressAutoHyphens/>
        <w:spacing w:after="0" w:line="276" w:lineRule="auto"/>
        <w:ind w:left="284" w:hanging="284"/>
        <w:rPr>
          <w:rFonts w:eastAsia="Times New Roman" w:cstheme="minorHAnsi"/>
          <w:bCs/>
          <w:lang w:eastAsia="ar-SA"/>
        </w:rPr>
      </w:pPr>
      <w:r w:rsidRPr="00F80E42">
        <w:rPr>
          <w:rFonts w:eastAsia="Times New Roman" w:cstheme="minorHAnsi"/>
          <w:bCs/>
          <w:lang w:eastAsia="ar-SA"/>
        </w:rPr>
        <w:t>Zmiana podwykonawcy i podmiotu trzeciego.</w:t>
      </w:r>
    </w:p>
    <w:p w14:paraId="7D6736E1" w14:textId="77777777" w:rsidR="00F33BDF" w:rsidRPr="00F80E42" w:rsidRDefault="00F33BDF" w:rsidP="005E5949">
      <w:pPr>
        <w:tabs>
          <w:tab w:val="center" w:pos="5154"/>
        </w:tabs>
        <w:suppressAutoHyphens/>
        <w:spacing w:after="0" w:line="276" w:lineRule="auto"/>
        <w:ind w:left="357"/>
        <w:jc w:val="both"/>
        <w:rPr>
          <w:rFonts w:eastAsia="Times New Roman" w:cstheme="minorHAnsi"/>
          <w:lang w:eastAsia="ar-SA"/>
        </w:rPr>
      </w:pPr>
      <w:r w:rsidRPr="00F80E42">
        <w:rPr>
          <w:rFonts w:eastAsia="Times New Roman" w:cstheme="minorHAnsi"/>
          <w:lang w:eastAsia="ar-SA"/>
        </w:rPr>
        <w:t xml:space="preserve">Wykonawca przedłoży Zamawiającemu dokumenty dotyczące podwykonawcy lub podmiotu trzeciego. </w:t>
      </w:r>
    </w:p>
    <w:p w14:paraId="7BB15B42" w14:textId="77777777" w:rsidR="00F33BDF" w:rsidRPr="00F80E42" w:rsidRDefault="00F33BDF" w:rsidP="005E5949">
      <w:pPr>
        <w:tabs>
          <w:tab w:val="center" w:pos="5154"/>
        </w:tabs>
        <w:suppressAutoHyphens/>
        <w:spacing w:after="0" w:line="276" w:lineRule="auto"/>
        <w:ind w:left="357"/>
        <w:jc w:val="both"/>
        <w:rPr>
          <w:rFonts w:eastAsia="Times New Roman" w:cstheme="minorHAnsi"/>
          <w:lang w:eastAsia="ar-SA"/>
        </w:rPr>
      </w:pPr>
      <w:r w:rsidRPr="00F80E42">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5E06E730" w14:textId="77777777" w:rsidR="00F33BDF" w:rsidRPr="00F80E42" w:rsidRDefault="00F33BDF" w:rsidP="005E5949">
      <w:pPr>
        <w:tabs>
          <w:tab w:val="center" w:pos="5154"/>
        </w:tabs>
        <w:suppressAutoHyphens/>
        <w:spacing w:after="0" w:line="276" w:lineRule="auto"/>
        <w:ind w:left="357"/>
        <w:jc w:val="both"/>
        <w:rPr>
          <w:rFonts w:eastAsia="Times New Roman" w:cstheme="minorHAnsi"/>
          <w:lang w:eastAsia="ar-SA"/>
        </w:rPr>
      </w:pPr>
      <w:r w:rsidRPr="00F80E42">
        <w:rPr>
          <w:rFonts w:eastAsia="Times New Roman" w:cstheme="minorHAnsi"/>
          <w:lang w:eastAsia="ar-SA"/>
        </w:rPr>
        <w:t>Zamawiający zaakceptuje lub odmówi zmiany podwykonawcy lub podmiotu trzeciego w ciągu 14 dni od dnia przedłożenia dokumentów.</w:t>
      </w:r>
    </w:p>
    <w:p w14:paraId="49E01226" w14:textId="77777777" w:rsidR="00F33BDF" w:rsidRPr="00F80E42"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Wystąpienia konieczności wprowadzenia zmian spowodowanych następującymi okolicznościami:</w:t>
      </w:r>
    </w:p>
    <w:p w14:paraId="3425235B" w14:textId="77777777" w:rsidR="00F33BDF" w:rsidRPr="00F80E42" w:rsidRDefault="00F33BDF" w:rsidP="005E5949">
      <w:pPr>
        <w:suppressAutoHyphens/>
        <w:spacing w:after="0" w:line="276" w:lineRule="auto"/>
        <w:ind w:left="567" w:hanging="283"/>
        <w:jc w:val="both"/>
        <w:rPr>
          <w:rFonts w:eastAsia="Times New Roman" w:cstheme="minorHAnsi"/>
          <w:lang w:eastAsia="ar-SA"/>
        </w:rPr>
      </w:pPr>
      <w:r w:rsidRPr="00F80E42">
        <w:rPr>
          <w:rFonts w:eastAsia="Times New Roman" w:cstheme="minorHAnsi"/>
          <w:b/>
          <w:bCs/>
          <w:lang w:eastAsia="ar-SA"/>
        </w:rPr>
        <w:t>1)</w:t>
      </w:r>
      <w:r w:rsidRPr="00F80E42">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0FCA34F3" w14:textId="77777777" w:rsidR="00F33BDF" w:rsidRPr="00F80E42" w:rsidRDefault="00F33BDF" w:rsidP="005E5949">
      <w:pPr>
        <w:suppressAutoHyphens/>
        <w:spacing w:after="0" w:line="276" w:lineRule="auto"/>
        <w:ind w:left="567" w:hanging="283"/>
        <w:jc w:val="both"/>
        <w:rPr>
          <w:rFonts w:eastAsia="Times New Roman" w:cstheme="minorHAnsi"/>
          <w:lang w:eastAsia="ar-SA"/>
        </w:rPr>
      </w:pPr>
      <w:r w:rsidRPr="00F80E42">
        <w:rPr>
          <w:rFonts w:eastAsia="Times New Roman" w:cstheme="minorHAnsi"/>
          <w:b/>
          <w:bCs/>
          <w:lang w:eastAsia="ar-SA"/>
        </w:rPr>
        <w:t>2)</w:t>
      </w:r>
      <w:r w:rsidRPr="00F80E42">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w:t>
      </w:r>
      <w:proofErr w:type="spellStart"/>
      <w:r w:rsidRPr="00F80E42">
        <w:rPr>
          <w:rFonts w:eastAsia="Times New Roman" w:cstheme="minorHAnsi"/>
          <w:lang w:eastAsia="ar-SA"/>
        </w:rPr>
        <w:t>t.j</w:t>
      </w:r>
      <w:proofErr w:type="spellEnd"/>
      <w:r w:rsidRPr="00F80E42">
        <w:rPr>
          <w:rFonts w:eastAsia="Times New Roman" w:cstheme="minorHAnsi"/>
          <w:lang w:eastAsia="ar-SA"/>
        </w:rPr>
        <w:t>. Dz. U. z 2022 r., poz. 1634).</w:t>
      </w:r>
    </w:p>
    <w:p w14:paraId="5B5E0E6A" w14:textId="77777777" w:rsidR="00F33BDF" w:rsidRPr="00F80E42" w:rsidRDefault="00F33BDF" w:rsidP="005E5949">
      <w:pPr>
        <w:suppressAutoHyphens/>
        <w:spacing w:after="0" w:line="276" w:lineRule="auto"/>
        <w:ind w:left="567" w:hanging="283"/>
        <w:jc w:val="both"/>
        <w:rPr>
          <w:rFonts w:eastAsia="Times New Roman" w:cstheme="minorHAnsi"/>
          <w:lang w:eastAsia="ar-SA"/>
        </w:rPr>
      </w:pPr>
      <w:r w:rsidRPr="00F80E42">
        <w:rPr>
          <w:rFonts w:eastAsia="Times New Roman" w:cstheme="minorHAnsi"/>
          <w:b/>
          <w:bCs/>
          <w:lang w:eastAsia="ar-SA"/>
        </w:rPr>
        <w:t>3)</w:t>
      </w:r>
      <w:r w:rsidRPr="00F80E42">
        <w:rPr>
          <w:rFonts w:eastAsia="Times New Roman" w:cstheme="minorHAnsi"/>
          <w:lang w:eastAsia="ar-SA"/>
        </w:rPr>
        <w:t xml:space="preserve"> w przypadku niezrealizowania części robót przez Wykonawcę wynagrodzenia będzie obniżone.</w:t>
      </w:r>
    </w:p>
    <w:p w14:paraId="425BE4EE" w14:textId="77777777" w:rsidR="00F33BDF" w:rsidRPr="00F80E42"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 przypadku zajścia okoliczności ust.3. </w:t>
      </w:r>
    </w:p>
    <w:p w14:paraId="5A6A51EE" w14:textId="77777777" w:rsidR="00BB1463" w:rsidRPr="00F80E42" w:rsidRDefault="00BB1463" w:rsidP="00BB1463">
      <w:pPr>
        <w:numPr>
          <w:ilvl w:val="1"/>
          <w:numId w:val="19"/>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Zamawiający pomniejszy lub zwiększy wynagrodzenie należne wykonawcy o wartość robót, na podstawie harmonogramu rzeczowo–finansowego (proporcjonalnie do zakresu robót) spisując stosowny protokół konieczności, który musi zostać zaakceptowany przez obie strony.</w:t>
      </w:r>
    </w:p>
    <w:p w14:paraId="3BD5FEA3" w14:textId="77777777" w:rsidR="00BB1463" w:rsidRPr="00F80E42" w:rsidRDefault="00BB1463" w:rsidP="00BB1463">
      <w:pPr>
        <w:suppressAutoHyphens/>
        <w:spacing w:after="0"/>
        <w:ind w:left="567"/>
        <w:rPr>
          <w:rFonts w:eastAsia="Times New Roman" w:cstheme="minorHAnsi"/>
          <w:lang w:eastAsia="ar-SA"/>
        </w:rPr>
      </w:pPr>
      <w:r w:rsidRPr="00F80E42">
        <w:rPr>
          <w:rFonts w:eastAsia="Times New Roman" w:cstheme="minorHAnsi"/>
          <w:lang w:eastAsia="ar-SA"/>
        </w:rPr>
        <w:t>lub</w:t>
      </w:r>
    </w:p>
    <w:p w14:paraId="1B9691A1" w14:textId="77777777" w:rsidR="00F33BDF" w:rsidRPr="00F80E42" w:rsidRDefault="00F33BDF" w:rsidP="005E5949">
      <w:pPr>
        <w:numPr>
          <w:ilvl w:val="1"/>
          <w:numId w:val="19"/>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wykona roboty zamienne zlecone przez Zamawiającego na podstawie stosownego protokołu</w:t>
      </w:r>
      <w:r w:rsidR="00BE7198" w:rsidRPr="00F80E42">
        <w:rPr>
          <w:rFonts w:eastAsia="Times New Roman" w:cstheme="minorHAnsi"/>
          <w:lang w:eastAsia="ar-SA"/>
        </w:rPr>
        <w:t>.</w:t>
      </w:r>
    </w:p>
    <w:p w14:paraId="7A5D7BDE" w14:textId="77777777" w:rsidR="00F33BDF" w:rsidRPr="00F80E42"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F80E42">
        <w:rPr>
          <w:rFonts w:eastAsia="Times New Roman" w:cstheme="minorHAnsi"/>
          <w:bCs/>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F80E42">
        <w:rPr>
          <w:rFonts w:eastAsia="Times New Roman" w:cstheme="minorHAnsi"/>
          <w:lang w:eastAsia="ar-SA"/>
        </w:rPr>
        <w:t>Waloryzacji będzie można dokonać w oparciu o pisemnie uzasadniony wniosek Wykonawcy, zaakceptowany przez Zamawiającego i sporządzony aneks do umowy.</w:t>
      </w:r>
    </w:p>
    <w:p w14:paraId="6F65DE32" w14:textId="77777777" w:rsidR="00F33BDF" w:rsidRPr="00F80E42"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dopuszcza zmianę wysokości wynagrodzenia w przypadku zmiany:</w:t>
      </w:r>
    </w:p>
    <w:p w14:paraId="320A0965" w14:textId="77777777" w:rsidR="00F33BDF" w:rsidRPr="00F80E42" w:rsidRDefault="00F33BDF" w:rsidP="005E5949">
      <w:pPr>
        <w:suppressAutoHyphens/>
        <w:spacing w:after="0" w:line="276" w:lineRule="auto"/>
        <w:ind w:left="284"/>
        <w:jc w:val="both"/>
        <w:rPr>
          <w:rFonts w:eastAsia="Times New Roman" w:cstheme="minorHAnsi"/>
          <w:lang w:eastAsia="ar-SA"/>
        </w:rPr>
      </w:pPr>
      <w:r w:rsidRPr="00F80E42">
        <w:rPr>
          <w:rFonts w:eastAsia="Times New Roman" w:cstheme="minorHAnsi"/>
          <w:b/>
          <w:bCs/>
          <w:lang w:eastAsia="ar-SA"/>
        </w:rPr>
        <w:t>1)</w:t>
      </w:r>
      <w:r w:rsidRPr="00F80E42">
        <w:rPr>
          <w:rFonts w:eastAsia="Times New Roman" w:cstheme="minorHAnsi"/>
          <w:lang w:eastAsia="ar-SA"/>
        </w:rPr>
        <w:t xml:space="preserve"> stawki podatku od towarów i usług oraz podatku akcyzowego,</w:t>
      </w:r>
    </w:p>
    <w:p w14:paraId="46172A74" w14:textId="77777777" w:rsidR="00F33BDF" w:rsidRPr="00F80E42" w:rsidRDefault="00F33BDF" w:rsidP="005E5949">
      <w:pPr>
        <w:suppressAutoHyphens/>
        <w:spacing w:after="0" w:line="276" w:lineRule="auto"/>
        <w:ind w:left="284"/>
        <w:jc w:val="both"/>
        <w:rPr>
          <w:rFonts w:eastAsia="Times New Roman" w:cstheme="minorHAnsi"/>
          <w:lang w:eastAsia="ar-SA"/>
        </w:rPr>
      </w:pPr>
      <w:r w:rsidRPr="00F80E42">
        <w:rPr>
          <w:rFonts w:eastAsia="Times New Roman" w:cstheme="minorHAnsi"/>
          <w:b/>
          <w:bCs/>
          <w:lang w:eastAsia="ar-SA"/>
        </w:rPr>
        <w:t>2)</w:t>
      </w:r>
      <w:r w:rsidRPr="00F80E42">
        <w:rPr>
          <w:rFonts w:eastAsia="Times New Roman" w:cstheme="minorHAnsi"/>
          <w:lang w:eastAsia="ar-SA"/>
        </w:rPr>
        <w:t xml:space="preserve"> wysokości minimalnego wynagrodzenia za pracę albo wysokości minimalnej stawki godzinowej, ustalonych na podstawie ustawy z dnia 10 października 2002 r. o minimalnym wynagrodzeniu za pracę,</w:t>
      </w:r>
    </w:p>
    <w:p w14:paraId="01C477EA" w14:textId="77777777" w:rsidR="00F33BDF" w:rsidRPr="00F80E42" w:rsidRDefault="00F33BDF" w:rsidP="005E5949">
      <w:pPr>
        <w:suppressAutoHyphens/>
        <w:spacing w:after="0" w:line="276" w:lineRule="auto"/>
        <w:ind w:left="284"/>
        <w:jc w:val="both"/>
        <w:rPr>
          <w:rFonts w:eastAsia="Times New Roman" w:cstheme="minorHAnsi"/>
          <w:lang w:eastAsia="ar-SA"/>
        </w:rPr>
      </w:pPr>
      <w:r w:rsidRPr="00F80E42">
        <w:rPr>
          <w:rFonts w:eastAsia="Times New Roman" w:cstheme="minorHAnsi"/>
          <w:b/>
          <w:bCs/>
          <w:lang w:eastAsia="ar-SA"/>
        </w:rPr>
        <w:t>3)</w:t>
      </w:r>
      <w:r w:rsidRPr="00F80E42">
        <w:rPr>
          <w:rFonts w:eastAsia="Times New Roman" w:cstheme="minorHAnsi"/>
          <w:lang w:eastAsia="ar-SA"/>
        </w:rPr>
        <w:t xml:space="preserve"> zasad podlegania ubezpieczeniom społecznym lub ubezpieczeniu zdrowotnemu lub wysokości stawki składki na ubezpieczenia społeczne lub ubezpieczenie zdrowotne,</w:t>
      </w:r>
    </w:p>
    <w:p w14:paraId="69390254" w14:textId="77777777" w:rsidR="00F33BDF" w:rsidRPr="00F80E42" w:rsidRDefault="00F33BDF" w:rsidP="005E5949">
      <w:pPr>
        <w:suppressAutoHyphens/>
        <w:spacing w:after="0" w:line="276" w:lineRule="auto"/>
        <w:ind w:left="284"/>
        <w:jc w:val="both"/>
        <w:rPr>
          <w:rFonts w:eastAsia="Times New Roman" w:cstheme="minorHAnsi"/>
          <w:lang w:eastAsia="ar-SA"/>
        </w:rPr>
      </w:pPr>
      <w:r w:rsidRPr="00F80E42">
        <w:rPr>
          <w:rFonts w:eastAsia="Times New Roman" w:cstheme="minorHAnsi"/>
          <w:b/>
          <w:bCs/>
          <w:lang w:eastAsia="ar-SA"/>
        </w:rPr>
        <w:t>4)</w:t>
      </w:r>
      <w:r w:rsidRPr="00F80E42">
        <w:rPr>
          <w:rFonts w:eastAsia="Times New Roman" w:cstheme="minorHAnsi"/>
          <w:lang w:eastAsia="ar-SA"/>
        </w:rPr>
        <w:t xml:space="preserve"> zasad gromadzenia i wysokości wpłat do pracowniczych planów kapitałowych, o których mowa w ustawie z dnia 4 października 2018 r. o pracowniczych planach kapitałowych (Dz. U. z 202</w:t>
      </w:r>
      <w:r w:rsidR="00340655" w:rsidRPr="00F80E42">
        <w:rPr>
          <w:rFonts w:eastAsia="Times New Roman" w:cstheme="minorHAnsi"/>
          <w:lang w:eastAsia="ar-SA"/>
        </w:rPr>
        <w:t>3</w:t>
      </w:r>
      <w:r w:rsidRPr="00F80E42">
        <w:rPr>
          <w:rFonts w:eastAsia="Times New Roman" w:cstheme="minorHAnsi"/>
          <w:lang w:eastAsia="ar-SA"/>
        </w:rPr>
        <w:t xml:space="preserve"> r. poz. </w:t>
      </w:r>
      <w:r w:rsidR="00340655" w:rsidRPr="00F80E42">
        <w:rPr>
          <w:rFonts w:eastAsia="Times New Roman" w:cstheme="minorHAnsi"/>
          <w:lang w:eastAsia="ar-SA"/>
        </w:rPr>
        <w:t>46</w:t>
      </w:r>
      <w:r w:rsidRPr="00F80E42">
        <w:rPr>
          <w:rFonts w:eastAsia="Times New Roman" w:cstheme="minorHAnsi"/>
          <w:lang w:eastAsia="ar-SA"/>
        </w:rPr>
        <w:t xml:space="preserve"> oraz z 2022 r. poz. 1079)</w:t>
      </w:r>
    </w:p>
    <w:p w14:paraId="4B1B44CE" w14:textId="77777777" w:rsidR="00F33BDF" w:rsidRPr="00F80E42" w:rsidRDefault="00F33BDF" w:rsidP="005E5949">
      <w:pPr>
        <w:suppressAutoHyphens/>
        <w:spacing w:after="0" w:line="276" w:lineRule="auto"/>
        <w:ind w:left="284"/>
        <w:jc w:val="both"/>
        <w:rPr>
          <w:rFonts w:eastAsia="Times New Roman" w:cstheme="minorHAnsi"/>
          <w:lang w:eastAsia="ar-SA"/>
        </w:rPr>
      </w:pPr>
      <w:r w:rsidRPr="00F80E42">
        <w:rPr>
          <w:rFonts w:eastAsia="Times New Roman" w:cstheme="minorHAnsi"/>
          <w:lang w:eastAsia="ar-SA"/>
        </w:rPr>
        <w:lastRenderedPageBreak/>
        <w:t>- jeżeli zmiany te będą miały wpływ na koszty wykonania zamówienia przez wykonawcę.</w:t>
      </w:r>
    </w:p>
    <w:p w14:paraId="702B8014" w14:textId="77777777" w:rsidR="00F33BDF" w:rsidRPr="00F80E42"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dopuszcza zmianę elementów harmonogramu rzeczowo-finansowego z przyczyn organizacyjnych Wykonawcy oraz terminowego wykonania zadania.</w:t>
      </w:r>
    </w:p>
    <w:p w14:paraId="4FDD7906" w14:textId="77777777" w:rsidR="00F33BDF" w:rsidRPr="00F80E42"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Ustala się następujące zasady wprowadzania zmian wysokości wynagrodzenia należnego Wykonawcy, </w:t>
      </w:r>
      <w:r w:rsidRPr="00F80E42">
        <w:rPr>
          <w:rFonts w:eastAsia="Times New Roman" w:cstheme="minorHAnsi"/>
          <w:lang w:eastAsia="ar-SA"/>
        </w:rPr>
        <w:br/>
        <w:t xml:space="preserve">w przypadku zmiany ceny materiałów lub kosztów związanych z realizacją zamówienia: </w:t>
      </w:r>
    </w:p>
    <w:p w14:paraId="7E78BB76" w14:textId="77777777" w:rsidR="00F33BDF" w:rsidRPr="003D2DF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jeżeli wartość cen materiałów lub kosztów zmieniła się o minimum 30%, biorąc pod uwagę wskaźnik ogłoszony w komunikacie Prezesa Głównego Urzędu Statystycznego w stosunku do cen z pierwszego roku </w:t>
      </w:r>
      <w:r w:rsidRPr="003D2DFF">
        <w:rPr>
          <w:rFonts w:eastAsia="Times New Roman" w:cstheme="minorHAnsi"/>
          <w:lang w:eastAsia="ar-SA"/>
        </w:rPr>
        <w:t>realizacji umowy, dokona się zmiany wartości wynagrodzenia o wielkość procentową wynikającą ze zmiany wskaźnika ogłoszonego w komunikacie Prezesa Głównego Urzędu Statystycznego;</w:t>
      </w:r>
    </w:p>
    <w:p w14:paraId="78BC875D" w14:textId="77777777" w:rsidR="00F33BDF" w:rsidRPr="003D2DF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3D2DFF">
        <w:rPr>
          <w:rFonts w:eastAsia="Times New Roman" w:cstheme="minorHAnsi"/>
          <w:lang w:eastAsia="ar-SA"/>
        </w:rPr>
        <w:t>początkowy termin ustalenia zmiany wynagrodzenia to 6 miesięcy od dnia podpisania umowy; zmiany wynagrodzenia będą dokonywane w okresach co 6 miesięcy;</w:t>
      </w:r>
    </w:p>
    <w:p w14:paraId="73A1F165" w14:textId="77777777" w:rsidR="00F33BDF" w:rsidRPr="003D2DF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3D2DFF">
        <w:rPr>
          <w:rFonts w:eastAsia="Times New Roman" w:cstheme="minorHAnsi"/>
          <w:lang w:eastAsia="ar-SA"/>
        </w:rPr>
        <w:t>zmiana wartości wynagrodzenia dotyczyć będzie jedynie prac zrealizowanych po upływie 6 miesięcy od dnia zawarcia umowy bądź poprzedniej zmiany;</w:t>
      </w:r>
    </w:p>
    <w:p w14:paraId="26B69E36" w14:textId="7C91C58E" w:rsidR="00F33BDF" w:rsidRPr="003D2DF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3D2DFF">
        <w:rPr>
          <w:rFonts w:eastAsia="Times New Roman" w:cstheme="minorHAnsi"/>
          <w:lang w:eastAsia="ar-SA"/>
        </w:rPr>
        <w:t xml:space="preserve">Maksymalna zmiana wartości wynagrodzenia spowodowana zmianą ceny materiałów lub kosztów wynosi </w:t>
      </w:r>
      <w:r w:rsidR="00A729BD" w:rsidRPr="003D2DFF">
        <w:rPr>
          <w:rFonts w:eastAsia="Times New Roman" w:cstheme="minorHAnsi"/>
          <w:lang w:eastAsia="ar-SA"/>
        </w:rPr>
        <w:t>2</w:t>
      </w:r>
      <w:r w:rsidRPr="003D2DFF">
        <w:rPr>
          <w:rFonts w:eastAsia="Times New Roman" w:cstheme="minorHAnsi"/>
          <w:lang w:eastAsia="ar-SA"/>
        </w:rPr>
        <w:t>% łącznej wartości wynagrodzenia umownego brutto określonego w ust. 1.</w:t>
      </w:r>
    </w:p>
    <w:p w14:paraId="46E05475" w14:textId="77777777" w:rsidR="00F33BDF" w:rsidRPr="00F80E42" w:rsidRDefault="00F33BDF" w:rsidP="005E5949">
      <w:pPr>
        <w:numPr>
          <w:ilvl w:val="0"/>
          <w:numId w:val="28"/>
        </w:numPr>
        <w:suppressAutoHyphens/>
        <w:spacing w:after="0" w:line="276" w:lineRule="auto"/>
        <w:ind w:left="284" w:hanging="284"/>
        <w:jc w:val="both"/>
        <w:rPr>
          <w:rFonts w:eastAsia="Times New Roman" w:cstheme="minorHAnsi"/>
          <w:lang w:eastAsia="ar-SA"/>
        </w:rPr>
      </w:pPr>
      <w:r w:rsidRPr="003D2DFF">
        <w:rPr>
          <w:rFonts w:eastAsia="Times New Roman" w:cstheme="minorHAnsi"/>
          <w:lang w:eastAsia="ar-SA"/>
        </w:rPr>
        <w:t>Wykonawca, którego wynagrodzenie zostało zmienione zgodnie z ust. 8,</w:t>
      </w:r>
      <w:r w:rsidRPr="00F80E42">
        <w:rPr>
          <w:rFonts w:eastAsia="Times New Roman" w:cstheme="minorHAnsi"/>
          <w:lang w:eastAsia="ar-SA"/>
        </w:rPr>
        <w:t xml:space="preserve"> zobowiązany jest do zmiany wynagrodzenia przysługującego podwykonawcy, z którym zawarł umowę, w zakresie odpowiadającym zmianom cen materiałów lub kosztów dotyczących zobowiązania podwykonawcy, jeżeli łącznie spełnione są następujące warunki:</w:t>
      </w:r>
    </w:p>
    <w:p w14:paraId="2714FA5A" w14:textId="77777777" w:rsidR="00F33BDF" w:rsidRPr="00F80E42" w:rsidRDefault="00F33BDF" w:rsidP="005E5949">
      <w:pPr>
        <w:numPr>
          <w:ilvl w:val="0"/>
          <w:numId w:val="29"/>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przedmiotem umowy są roboty budowlane lub usługi;</w:t>
      </w:r>
    </w:p>
    <w:p w14:paraId="6AD50D1C" w14:textId="77777777" w:rsidR="000E6CE6" w:rsidRPr="00F80E42" w:rsidRDefault="00F33BDF" w:rsidP="00220D4C">
      <w:pPr>
        <w:numPr>
          <w:ilvl w:val="0"/>
          <w:numId w:val="29"/>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okres obowiązywania umowy przekracza 6 miesięcy.</w:t>
      </w:r>
      <w:bookmarkStart w:id="3" w:name="_Hlk121905190"/>
      <w:bookmarkStart w:id="4" w:name="_Hlk106779515"/>
    </w:p>
    <w:p w14:paraId="0A64D0C7" w14:textId="77777777" w:rsidR="000E6CE6" w:rsidRPr="00F80E42" w:rsidRDefault="00220D4C" w:rsidP="005E5949">
      <w:pPr>
        <w:pStyle w:val="Akapitzlist"/>
        <w:numPr>
          <w:ilvl w:val="0"/>
          <w:numId w:val="36"/>
        </w:numPr>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0E6CE6" w:rsidRPr="00F80E42">
        <w:rPr>
          <w:rFonts w:eastAsia="Times New Roman" w:cstheme="minorHAnsi"/>
          <w:lang w:eastAsia="ar-SA"/>
        </w:rPr>
        <w:t>Zamawiający dopuszcza możliwość uszczegółowienia podziału danego elementu robót w harmonogramie rzeczowo-finansowym złożonym w ofercie. Zamawiający dopuszcza możliwość wyodrębnienia mniejszych zakresów robót danego elementu harmonogramu rzeczowo-finansowego, które będą służyć do wystawienia faktury przejściowej danego elementu prac.</w:t>
      </w:r>
    </w:p>
    <w:p w14:paraId="58AA2175" w14:textId="77777777" w:rsidR="000A03CE" w:rsidRPr="00F80E42" w:rsidRDefault="00220D4C" w:rsidP="005E5949">
      <w:pPr>
        <w:pStyle w:val="Akapitzlist"/>
        <w:numPr>
          <w:ilvl w:val="0"/>
          <w:numId w:val="36"/>
        </w:numPr>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0A03CE" w:rsidRPr="00F80E42">
        <w:rPr>
          <w:rFonts w:eastAsia="Times New Roman" w:cstheme="minorHAnsi"/>
          <w:lang w:eastAsia="ar-SA"/>
        </w:rPr>
        <w:t>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z utrzymaniem gwarancji objętej niniejszą umową zawartą z Gminą Purda. Wykonawca ma prawo pełnić nadzór nad ww. pracami.</w:t>
      </w:r>
    </w:p>
    <w:p w14:paraId="11D26411" w14:textId="77777777" w:rsidR="00F33BDF" w:rsidRPr="00F80E42" w:rsidRDefault="00220D4C" w:rsidP="005E5949">
      <w:pPr>
        <w:numPr>
          <w:ilvl w:val="0"/>
          <w:numId w:val="36"/>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F33BDF" w:rsidRPr="00F80E42">
        <w:rPr>
          <w:rFonts w:eastAsia="Times New Roman" w:cstheme="minorHAnsi"/>
          <w:lang w:eastAsia="ar-SA"/>
        </w:rPr>
        <w:t>W przypadku wystąpienia przyczyn, o których mowa w ust. 1, 3–</w:t>
      </w:r>
      <w:r w:rsidRPr="00F80E42">
        <w:rPr>
          <w:rFonts w:eastAsia="Times New Roman" w:cstheme="minorHAnsi"/>
          <w:lang w:eastAsia="ar-SA"/>
        </w:rPr>
        <w:t>10</w:t>
      </w:r>
      <w:r w:rsidR="00F33BDF" w:rsidRPr="00F80E42">
        <w:rPr>
          <w:rFonts w:eastAsia="Times New Roman" w:cstheme="minorHAnsi"/>
          <w:lang w:eastAsia="ar-SA"/>
        </w:rPr>
        <w:t xml:space="preserve"> Strony uzgodnią powyższe zmiany zawartej umowy w formie aneksu. </w:t>
      </w:r>
    </w:p>
    <w:p w14:paraId="4F559C7E" w14:textId="77777777" w:rsidR="00182DF0" w:rsidRPr="00F80E42" w:rsidRDefault="00F33BDF" w:rsidP="005E5949">
      <w:pPr>
        <w:numPr>
          <w:ilvl w:val="0"/>
          <w:numId w:val="36"/>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 przypadku wystąpienia przyczyn, o których mowa w ust. 2 nie będzie konieczności zmiany umowy </w:t>
      </w:r>
      <w:r w:rsidRPr="00F80E42">
        <w:rPr>
          <w:rFonts w:eastAsia="Times New Roman" w:cstheme="minorHAnsi"/>
          <w:lang w:eastAsia="ar-SA"/>
        </w:rPr>
        <w:br/>
        <w:t>w formie aneksu.</w:t>
      </w:r>
      <w:bookmarkEnd w:id="1"/>
      <w:bookmarkEnd w:id="3"/>
      <w:bookmarkEnd w:id="4"/>
    </w:p>
    <w:p w14:paraId="62BB7744" w14:textId="77777777" w:rsidR="009524E6" w:rsidRPr="00F80E42" w:rsidRDefault="009524E6" w:rsidP="009524E6">
      <w:pPr>
        <w:suppressAutoHyphens/>
        <w:spacing w:after="0" w:line="276" w:lineRule="auto"/>
        <w:ind w:left="284"/>
        <w:jc w:val="both"/>
        <w:rPr>
          <w:rFonts w:eastAsia="Times New Roman" w:cstheme="minorHAnsi"/>
          <w:lang w:eastAsia="ar-SA"/>
        </w:rPr>
      </w:pPr>
    </w:p>
    <w:p w14:paraId="22617015" w14:textId="77777777" w:rsidR="00182DF0" w:rsidRPr="00F80E42" w:rsidRDefault="00182DF0" w:rsidP="005E5949">
      <w:pPr>
        <w:tabs>
          <w:tab w:val="center" w:pos="5154"/>
        </w:tabs>
        <w:suppressAutoHyphens/>
        <w:spacing w:after="0" w:line="276" w:lineRule="auto"/>
        <w:jc w:val="center"/>
        <w:rPr>
          <w:rFonts w:eastAsia="Times New Roman" w:cstheme="minorHAnsi"/>
          <w:b/>
          <w:lang w:eastAsia="ar-SA"/>
        </w:rPr>
      </w:pPr>
      <w:r w:rsidRPr="00F80E42">
        <w:rPr>
          <w:rFonts w:eastAsia="Times New Roman" w:cstheme="minorHAnsi"/>
          <w:b/>
          <w:lang w:eastAsia="ar-SA"/>
        </w:rPr>
        <w:t>§ 13</w:t>
      </w:r>
      <w:r w:rsidR="006523FB" w:rsidRPr="00F80E42">
        <w:rPr>
          <w:rFonts w:eastAsia="Times New Roman" w:cstheme="minorHAnsi"/>
          <w:b/>
          <w:lang w:eastAsia="ar-SA"/>
        </w:rPr>
        <w:t>.</w:t>
      </w:r>
    </w:p>
    <w:p w14:paraId="0F159519"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Postanowienia końcowe</w:t>
      </w:r>
    </w:p>
    <w:p w14:paraId="4A058DCA" w14:textId="7EFE1857" w:rsidR="000654E4" w:rsidRPr="00F80E42" w:rsidRDefault="000654E4" w:rsidP="000654E4">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Strony zobowiązują się do poddania ewentualnych sporów o roszczenia cywilnoprawne których zawarcie ugody jest dopuszczalne, mediacjom lub innemu polubownemu rozwiązaniu</w:t>
      </w:r>
      <w:r w:rsidR="00F35A2D" w:rsidRPr="00F80E42">
        <w:rPr>
          <w:rFonts w:eastAsia="Times New Roman" w:cstheme="minorHAnsi"/>
          <w:lang w:eastAsia="ar-SA"/>
        </w:rPr>
        <w:t xml:space="preserve"> </w:t>
      </w:r>
      <w:r w:rsidRPr="00F80E42">
        <w:rPr>
          <w:rFonts w:eastAsia="Times New Roman" w:cstheme="minorHAnsi"/>
          <w:lang w:eastAsia="ar-SA"/>
        </w:rPr>
        <w:t>sporu przed Sądem Polubownym przy Prokuratorii Generalnej Rzeczypospolitej</w:t>
      </w:r>
      <w:r w:rsidR="00220D4C" w:rsidRPr="00F80E42">
        <w:rPr>
          <w:rFonts w:eastAsia="Times New Roman" w:cstheme="minorHAnsi"/>
          <w:lang w:eastAsia="ar-SA"/>
        </w:rPr>
        <w:t xml:space="preserve"> </w:t>
      </w:r>
      <w:r w:rsidRPr="00F80E42">
        <w:rPr>
          <w:rFonts w:eastAsia="Times New Roman" w:cstheme="minorHAnsi"/>
          <w:lang w:eastAsia="ar-SA"/>
        </w:rPr>
        <w:t>Polskiej, wybranym mediatorem albo osobą prowadzącą inne polubowne rozwiązanie</w:t>
      </w:r>
      <w:r w:rsidR="00F35A2D" w:rsidRPr="00F80E42">
        <w:rPr>
          <w:rFonts w:eastAsia="Times New Roman" w:cstheme="minorHAnsi"/>
          <w:lang w:eastAsia="ar-SA"/>
        </w:rPr>
        <w:t xml:space="preserve"> </w:t>
      </w:r>
      <w:r w:rsidRPr="00F80E42">
        <w:rPr>
          <w:rFonts w:eastAsia="Times New Roman" w:cstheme="minorHAnsi"/>
          <w:lang w:eastAsia="ar-SA"/>
        </w:rPr>
        <w:t>sporu.</w:t>
      </w:r>
    </w:p>
    <w:p w14:paraId="521D5094" w14:textId="77777777" w:rsidR="00CE0718" w:rsidRPr="00F80E42" w:rsidRDefault="00182DF0" w:rsidP="000654E4">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Wszelkie spory, mogące wyniknąć z tytułu niniejszej umowy, będą rozstrzygane przez sąd właściwy miejscowo dla siedziby Zamawiającego.</w:t>
      </w:r>
    </w:p>
    <w:p w14:paraId="49A92192" w14:textId="40D90B42" w:rsidR="00182DF0" w:rsidRPr="00F80E42" w:rsidRDefault="00182DF0"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 sprawach nieuregulowanych niniejszą umową stosuje się przepisy ustaw: ustawy z dnia 11</w:t>
      </w:r>
      <w:r w:rsidR="006523FB" w:rsidRPr="00F80E42">
        <w:rPr>
          <w:rFonts w:eastAsia="Times New Roman" w:cstheme="minorHAnsi"/>
          <w:lang w:eastAsia="ar-SA"/>
        </w:rPr>
        <w:t xml:space="preserve"> września </w:t>
      </w:r>
      <w:r w:rsidRPr="00F80E42">
        <w:rPr>
          <w:rFonts w:eastAsia="Times New Roman" w:cstheme="minorHAnsi"/>
          <w:lang w:eastAsia="ar-SA"/>
        </w:rPr>
        <w:t>2019r. Prawo zamówień publicznych (</w:t>
      </w:r>
      <w:r w:rsidRPr="00F80E42">
        <w:rPr>
          <w:rFonts w:eastAsia="Times New Roman" w:cstheme="minorHAnsi"/>
          <w:lang w:eastAsia="pl-PL"/>
        </w:rPr>
        <w:t>Dz. U. z 20</w:t>
      </w:r>
      <w:r w:rsidR="00885F5B" w:rsidRPr="00F80E42">
        <w:rPr>
          <w:rFonts w:eastAsia="Times New Roman" w:cstheme="minorHAnsi"/>
          <w:lang w:eastAsia="pl-PL"/>
        </w:rPr>
        <w:t>2</w:t>
      </w:r>
      <w:r w:rsidR="006F5792" w:rsidRPr="00F80E42">
        <w:rPr>
          <w:rFonts w:eastAsia="Times New Roman" w:cstheme="minorHAnsi"/>
          <w:lang w:eastAsia="pl-PL"/>
        </w:rPr>
        <w:t>2</w:t>
      </w:r>
      <w:r w:rsidRPr="00F80E42">
        <w:rPr>
          <w:rFonts w:eastAsia="Times New Roman" w:cstheme="minorHAnsi"/>
          <w:lang w:eastAsia="pl-PL"/>
        </w:rPr>
        <w:t xml:space="preserve">r., poz. </w:t>
      </w:r>
      <w:r w:rsidR="006F5792" w:rsidRPr="00F80E42">
        <w:rPr>
          <w:rFonts w:eastAsia="Times New Roman" w:cstheme="minorHAnsi"/>
          <w:lang w:eastAsia="pl-PL"/>
        </w:rPr>
        <w:t>1710</w:t>
      </w:r>
      <w:r w:rsidRPr="00F80E42">
        <w:rPr>
          <w:rFonts w:eastAsia="Times New Roman" w:cstheme="minorHAnsi"/>
          <w:lang w:eastAsia="pl-PL"/>
        </w:rPr>
        <w:t xml:space="preserve"> z </w:t>
      </w:r>
      <w:proofErr w:type="spellStart"/>
      <w:r w:rsidRPr="00F80E42">
        <w:rPr>
          <w:rFonts w:eastAsia="Times New Roman" w:cstheme="minorHAnsi"/>
          <w:lang w:eastAsia="pl-PL"/>
        </w:rPr>
        <w:t>późn</w:t>
      </w:r>
      <w:proofErr w:type="spellEnd"/>
      <w:r w:rsidRPr="00F80E42">
        <w:rPr>
          <w:rFonts w:eastAsia="Times New Roman" w:cstheme="minorHAnsi"/>
          <w:lang w:eastAsia="pl-PL"/>
        </w:rPr>
        <w:t>. zm.</w:t>
      </w:r>
      <w:r w:rsidRPr="00F80E42">
        <w:rPr>
          <w:rFonts w:eastAsia="Times New Roman" w:cstheme="minorHAnsi"/>
          <w:lang w:eastAsia="ar-SA"/>
        </w:rPr>
        <w:t>), ustawy z dnia 07</w:t>
      </w:r>
      <w:r w:rsidR="006523FB" w:rsidRPr="00F80E42">
        <w:rPr>
          <w:rFonts w:eastAsia="Times New Roman" w:cstheme="minorHAnsi"/>
          <w:lang w:eastAsia="ar-SA"/>
        </w:rPr>
        <w:t xml:space="preserve"> lipca </w:t>
      </w:r>
      <w:r w:rsidRPr="00F80E42">
        <w:rPr>
          <w:rFonts w:eastAsia="Times New Roman" w:cstheme="minorHAnsi"/>
          <w:lang w:eastAsia="ar-SA"/>
        </w:rPr>
        <w:t xml:space="preserve">1994r. Prawo </w:t>
      </w:r>
      <w:r w:rsidRPr="00F80E42">
        <w:rPr>
          <w:rFonts w:eastAsia="Times New Roman" w:cstheme="minorHAnsi"/>
          <w:lang w:eastAsia="ar-SA"/>
        </w:rPr>
        <w:lastRenderedPageBreak/>
        <w:t>budowlane (</w:t>
      </w:r>
      <w:r w:rsidR="00491E22" w:rsidRPr="00F80E42">
        <w:rPr>
          <w:rFonts w:eastAsia="Times New Roman" w:cstheme="minorHAnsi"/>
          <w:lang w:eastAsia="ar-SA"/>
        </w:rPr>
        <w:t>Dz. U. z 202</w:t>
      </w:r>
      <w:r w:rsidR="001E0467">
        <w:rPr>
          <w:rFonts w:eastAsia="Times New Roman" w:cstheme="minorHAnsi"/>
          <w:lang w:eastAsia="ar-SA"/>
        </w:rPr>
        <w:t>3</w:t>
      </w:r>
      <w:r w:rsidR="00491E22" w:rsidRPr="00F80E42">
        <w:rPr>
          <w:rFonts w:eastAsia="Times New Roman" w:cstheme="minorHAnsi"/>
          <w:lang w:eastAsia="ar-SA"/>
        </w:rPr>
        <w:t xml:space="preserve"> r., poz. </w:t>
      </w:r>
      <w:r w:rsidR="001E0467">
        <w:rPr>
          <w:rFonts w:eastAsia="Times New Roman" w:cstheme="minorHAnsi"/>
          <w:lang w:eastAsia="ar-SA"/>
        </w:rPr>
        <w:t>682</w:t>
      </w:r>
      <w:r w:rsidR="00491E22" w:rsidRPr="00F80E42">
        <w:rPr>
          <w:rFonts w:eastAsia="Times New Roman" w:cstheme="minorHAnsi"/>
          <w:lang w:eastAsia="ar-SA"/>
        </w:rPr>
        <w:t xml:space="preserve"> ze zm.</w:t>
      </w:r>
      <w:r w:rsidRPr="00F80E42">
        <w:rPr>
          <w:rFonts w:eastAsia="Times New Roman" w:cstheme="minorHAnsi"/>
          <w:lang w:eastAsia="ar-SA"/>
        </w:rPr>
        <w:t>) oraz Kodeksu cywilnego o ile przepisy ustawy Prawo zamówień publicznych nie stanowią inaczej.</w:t>
      </w:r>
    </w:p>
    <w:p w14:paraId="7879B5C7" w14:textId="77777777" w:rsidR="006523FB" w:rsidRPr="00F80E42" w:rsidRDefault="006523FB"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Umowę sporządzono w czterech jednobrzmiących egzemplarzach po dwa egzemplarze dla każdej ze stron.</w:t>
      </w:r>
    </w:p>
    <w:p w14:paraId="703F8807" w14:textId="77777777" w:rsidR="00C77CA8" w:rsidRPr="00F80E42"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F80E42">
        <w:rPr>
          <w:rFonts w:eastAsia="Times New Roman" w:cstheme="minorHAnsi"/>
          <w:color w:val="000000"/>
          <w:lang w:eastAsia="pl-PL" w:bidi="pl-PL"/>
        </w:rPr>
        <w:t>Wykonawca w związku z zawarciem i wykonywaniem niniejszej umowy będzie pełnić funkcję:</w:t>
      </w:r>
    </w:p>
    <w:p w14:paraId="505274BF" w14:textId="77777777" w:rsidR="00C77CA8" w:rsidRPr="00F80E42" w:rsidRDefault="00C77CA8" w:rsidP="005E5949">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F80E42">
        <w:rPr>
          <w:rFonts w:eastAsia="Times New Roman" w:cstheme="minorHAnsi"/>
          <w:b/>
          <w:bCs/>
          <w:color w:val="000000"/>
          <w:lang w:eastAsia="pl-PL" w:bidi="pl-PL"/>
        </w:rPr>
        <w:t>1)</w:t>
      </w:r>
      <w:r w:rsidRPr="00F80E42">
        <w:rPr>
          <w:rFonts w:eastAsia="Times New Roman" w:cstheme="minorHAnsi"/>
          <w:color w:val="000000"/>
          <w:lang w:eastAsia="pl-PL" w:bidi="pl-PL"/>
        </w:rPr>
        <w:t xml:space="preserve"> 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w:t>
      </w:r>
    </w:p>
    <w:p w14:paraId="06559523" w14:textId="77777777" w:rsidR="00C77CA8" w:rsidRPr="00F80E42" w:rsidRDefault="00C77CA8" w:rsidP="005E5949">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F80E42">
        <w:rPr>
          <w:rFonts w:eastAsia="Times New Roman" w:cstheme="minorHAnsi"/>
          <w:b/>
          <w:bCs/>
          <w:color w:val="000000"/>
          <w:lang w:eastAsia="pl-PL" w:bidi="pl-PL"/>
        </w:rPr>
        <w:t>2)</w:t>
      </w:r>
      <w:r w:rsidRPr="00F80E42">
        <w:rPr>
          <w:rFonts w:eastAsia="Times New Roman" w:cstheme="minorHAnsi"/>
          <w:color w:val="000000"/>
          <w:lang w:eastAsia="pl-PL" w:bidi="pl-PL"/>
        </w:rPr>
        <w:t xml:space="preserve"> Samodzielnego administratora danych osobowych, zgodnie z przepisami RODO – w zakresie pozostałych danych osobowych.</w:t>
      </w:r>
    </w:p>
    <w:p w14:paraId="1C4719B6" w14:textId="77777777" w:rsidR="00C77CA8" w:rsidRPr="00F80E42"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F80E42">
        <w:rPr>
          <w:rFonts w:eastAsia="Times New Roman" w:cstheme="minorHAnsi"/>
          <w:color w:val="000000"/>
          <w:lang w:eastAsia="pl-PL" w:bidi="pl-PL"/>
        </w:rPr>
        <w:t>Administratorem danych osobowych po stronie Zamawiającego jest ……………………………... Administratorem danych osobowych po stronie Wykonawcy jest …………………………...</w:t>
      </w:r>
    </w:p>
    <w:p w14:paraId="6EB22538" w14:textId="77777777" w:rsidR="00C77CA8" w:rsidRPr="00F80E42"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F80E42">
        <w:rPr>
          <w:rFonts w:eastAsia="Times New Roman" w:cstheme="minorHAnsi"/>
          <w:color w:val="000000"/>
          <w:lang w:eastAsia="pl-PL" w:bidi="pl-PL"/>
        </w:rPr>
        <w:t xml:space="preserve">Każda ze Stron zobowiązuje się poinformować wszystkie osoby fizyczne związane z realizacją niniejszej umowy </w:t>
      </w:r>
      <w:r w:rsidRPr="00F80E42">
        <w:rPr>
          <w:rFonts w:eastAsia="Times New Roman" w:cstheme="minorHAnsi"/>
          <w:color w:val="000000"/>
          <w:lang w:eastAsia="pl-PL" w:bidi="pl-PL"/>
        </w:rPr>
        <w:br/>
        <w:t>(w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434AC7D6" w14:textId="77777777" w:rsidR="00C77CA8" w:rsidRPr="00F80E42" w:rsidRDefault="00C77CA8" w:rsidP="005E5949">
      <w:pPr>
        <w:widowControl w:val="0"/>
        <w:numPr>
          <w:ilvl w:val="0"/>
          <w:numId w:val="21"/>
        </w:numPr>
        <w:shd w:val="clear" w:color="auto" w:fill="FFFFFF"/>
        <w:tabs>
          <w:tab w:val="clear" w:pos="360"/>
          <w:tab w:val="num" w:pos="284"/>
        </w:tabs>
        <w:spacing w:after="0" w:line="276" w:lineRule="auto"/>
        <w:ind w:left="284" w:right="-284" w:hanging="284"/>
        <w:jc w:val="both"/>
        <w:rPr>
          <w:rFonts w:eastAsia="Times New Roman" w:cstheme="minorHAnsi"/>
          <w:color w:val="000000"/>
          <w:lang w:eastAsia="pl-PL" w:bidi="pl-PL"/>
        </w:rPr>
      </w:pPr>
      <w:r w:rsidRPr="00F80E42">
        <w:rPr>
          <w:rFonts w:eastAsia="Times New Roman" w:cstheme="minorHAnsi"/>
          <w:color w:val="000000"/>
          <w:lang w:eastAsia="pl-PL" w:bidi="pl-PL"/>
        </w:rPr>
        <w:t xml:space="preserve">Obowiązek, o którym mowa w ust. 6,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t>
      </w:r>
      <w:r w:rsidR="00DC1B4F" w:rsidRPr="00F80E42">
        <w:rPr>
          <w:rFonts w:eastAsia="Times New Roman" w:cstheme="minorHAnsi"/>
          <w:color w:val="000000"/>
          <w:lang w:eastAsia="pl-PL" w:bidi="pl-PL"/>
        </w:rPr>
        <w:br/>
      </w:r>
      <w:r w:rsidRPr="00F80E42">
        <w:rPr>
          <w:rFonts w:eastAsia="Times New Roman" w:cstheme="minorHAnsi"/>
          <w:color w:val="000000"/>
          <w:lang w:eastAsia="pl-PL" w:bidi="pl-PL"/>
        </w:rPr>
        <w:t xml:space="preserve">w RODO wobec tych osób. Aktualna treść klauzuli informacyjnej Zamawiającego dostępna jest  na stronie internetowej Zamawiającego (………………………………………….) </w:t>
      </w:r>
    </w:p>
    <w:p w14:paraId="26E12533" w14:textId="77777777" w:rsidR="00C77CA8" w:rsidRPr="00F80E42"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F80E42">
        <w:rPr>
          <w:rFonts w:eastAsia="Times New Roman" w:cstheme="minorHAnsi"/>
          <w:color w:val="000000"/>
          <w:lang w:eastAsia="pl-PL" w:bidi="pl-PL"/>
        </w:rPr>
        <w:t>Każda ze Stron ponosi wobec drugiej Strony pełną odpowiedzialność z tytułu niewykonania lub nienależytego wykonania obowiązków wskazanych powyżej.</w:t>
      </w:r>
    </w:p>
    <w:p w14:paraId="265CE1CE" w14:textId="77777777" w:rsidR="00182DF0" w:rsidRPr="00F80E42" w:rsidRDefault="00182DF0" w:rsidP="005E5949">
      <w:pPr>
        <w:suppressAutoHyphens/>
        <w:spacing w:after="0" w:line="276" w:lineRule="auto"/>
        <w:rPr>
          <w:rFonts w:eastAsia="Times New Roman" w:cstheme="minorHAnsi"/>
          <w:bCs/>
          <w:lang w:eastAsia="ar-SA"/>
        </w:rPr>
      </w:pPr>
    </w:p>
    <w:p w14:paraId="544F723A" w14:textId="77777777" w:rsidR="00182DF0" w:rsidRPr="00F80E42" w:rsidRDefault="00182DF0" w:rsidP="005E5949">
      <w:pPr>
        <w:widowControl w:val="0"/>
        <w:tabs>
          <w:tab w:val="left" w:pos="360"/>
        </w:tabs>
        <w:overflowPunct w:val="0"/>
        <w:autoSpaceDE w:val="0"/>
        <w:spacing w:after="0" w:line="276" w:lineRule="auto"/>
        <w:ind w:left="284"/>
        <w:jc w:val="both"/>
        <w:textAlignment w:val="baseline"/>
        <w:rPr>
          <w:rFonts w:eastAsia="Times New Roman" w:cstheme="minorHAnsi"/>
          <w:b/>
          <w:bCs/>
          <w:iCs/>
          <w:u w:val="single"/>
          <w:lang w:eastAsia="ar-SA"/>
        </w:rPr>
      </w:pPr>
      <w:r w:rsidRPr="00F80E42">
        <w:rPr>
          <w:rFonts w:eastAsia="Times New Roman" w:cstheme="minorHAnsi"/>
          <w:b/>
          <w:bCs/>
          <w:iCs/>
          <w:u w:val="single"/>
          <w:lang w:eastAsia="ar-SA"/>
        </w:rPr>
        <w:t>Załącznik do umowy:</w:t>
      </w:r>
    </w:p>
    <w:p w14:paraId="06DE0579" w14:textId="1BAF417F" w:rsidR="00182DF0" w:rsidRPr="00F80E42" w:rsidRDefault="000654E4" w:rsidP="000654E4">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sidRPr="00F80E42">
        <w:rPr>
          <w:rFonts w:eastAsia="Times New Roman" w:cstheme="minorHAnsi"/>
          <w:iCs/>
          <w:lang w:eastAsia="ar-SA"/>
        </w:rPr>
        <w:t xml:space="preserve">1. </w:t>
      </w:r>
      <w:r w:rsidR="00182DF0" w:rsidRPr="00F80E42">
        <w:rPr>
          <w:rFonts w:eastAsia="Times New Roman" w:cstheme="minorHAnsi"/>
          <w:iCs/>
          <w:lang w:eastAsia="ar-SA"/>
        </w:rPr>
        <w:t>Harmonogram rzeczowo –finansowy</w:t>
      </w:r>
    </w:p>
    <w:p w14:paraId="587430A3" w14:textId="74009E82" w:rsidR="00CE1BA6" w:rsidRPr="00F80E42" w:rsidRDefault="005D0EF5" w:rsidP="00F80E42">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sidRPr="00F80E42">
        <w:rPr>
          <w:rFonts w:eastAsia="Times New Roman" w:cstheme="minorHAnsi"/>
          <w:iCs/>
          <w:lang w:eastAsia="ar-SA"/>
        </w:rPr>
        <w:t>2. Dokumentacja projektowa</w:t>
      </w:r>
    </w:p>
    <w:p w14:paraId="31AA5D97" w14:textId="77777777" w:rsidR="00F80E42" w:rsidRPr="00F80E42" w:rsidRDefault="00F80E42" w:rsidP="00F80E42">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p>
    <w:p w14:paraId="7C7AAFA2" w14:textId="77777777" w:rsidR="00B122B0" w:rsidRPr="00F80E42" w:rsidRDefault="00B122B0" w:rsidP="005E5949">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09B0D291" w14:textId="77777777" w:rsidR="00182DF0" w:rsidRPr="00F80E42" w:rsidRDefault="00182DF0" w:rsidP="005E5949">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F80E42">
        <w:rPr>
          <w:rFonts w:eastAsia="Times New Roman" w:cstheme="minorHAnsi"/>
          <w:b/>
          <w:bCs/>
          <w:lang w:eastAsia="ar-SA"/>
        </w:rPr>
        <w:t>ZAMAWIAJĄCY:</w:t>
      </w:r>
      <w:r w:rsidR="006523FB" w:rsidRPr="00F80E42">
        <w:rPr>
          <w:rFonts w:eastAsia="Times New Roman" w:cstheme="minorHAnsi"/>
          <w:b/>
          <w:bCs/>
          <w:lang w:eastAsia="ar-SA"/>
        </w:rPr>
        <w:tab/>
        <w:t>WYKONAWCA:</w:t>
      </w:r>
    </w:p>
    <w:p w14:paraId="5F8AA9C4" w14:textId="77777777" w:rsidR="00CE1BA6" w:rsidRPr="00F80E42" w:rsidRDefault="00CE1BA6" w:rsidP="005E5949">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p>
    <w:p w14:paraId="659F9AAB" w14:textId="3A7C6805" w:rsidR="00F80E42" w:rsidRPr="00F80E42" w:rsidRDefault="00F80E42">
      <w:pPr>
        <w:rPr>
          <w:rFonts w:eastAsia="Times New Roman" w:cstheme="minorHAnsi"/>
          <w:b/>
          <w:bCs/>
          <w:lang w:eastAsia="ar-SA"/>
        </w:rPr>
      </w:pPr>
      <w:r w:rsidRPr="00F80E42">
        <w:rPr>
          <w:rFonts w:eastAsia="Times New Roman" w:cstheme="minorHAnsi"/>
          <w:b/>
          <w:bCs/>
          <w:lang w:eastAsia="ar-SA"/>
        </w:rPr>
        <w:br w:type="page"/>
      </w:r>
    </w:p>
    <w:p w14:paraId="4D231FA8" w14:textId="77777777" w:rsidR="00F80E42" w:rsidRPr="00F80E42" w:rsidRDefault="00F80E42" w:rsidP="00F80E42">
      <w:pPr>
        <w:spacing w:after="0" w:line="276" w:lineRule="auto"/>
        <w:jc w:val="right"/>
        <w:rPr>
          <w:rFonts w:cstheme="minorHAnsi"/>
          <w:b/>
        </w:rPr>
      </w:pPr>
      <w:r w:rsidRPr="00F80E42">
        <w:rPr>
          <w:rFonts w:cstheme="minorHAnsi"/>
          <w:b/>
        </w:rPr>
        <w:lastRenderedPageBreak/>
        <w:t xml:space="preserve">Załącznik nr 1 </w:t>
      </w:r>
    </w:p>
    <w:p w14:paraId="5782442D" w14:textId="77777777" w:rsidR="00F80E42" w:rsidRPr="00F80E42" w:rsidRDefault="00F80E42" w:rsidP="00F80E42">
      <w:pPr>
        <w:spacing w:after="0" w:line="276" w:lineRule="auto"/>
        <w:jc w:val="right"/>
        <w:rPr>
          <w:rFonts w:cstheme="minorHAnsi"/>
          <w:b/>
        </w:rPr>
      </w:pPr>
      <w:r w:rsidRPr="00F80E42">
        <w:rPr>
          <w:rFonts w:cstheme="minorHAnsi"/>
          <w:b/>
        </w:rPr>
        <w:t>do Umowy nr ……………………….</w:t>
      </w:r>
    </w:p>
    <w:p w14:paraId="3B7E4B83" w14:textId="77777777" w:rsidR="00F80E42" w:rsidRPr="00F80E42" w:rsidRDefault="00F80E42" w:rsidP="00F80E42">
      <w:pPr>
        <w:spacing w:after="0" w:line="276" w:lineRule="auto"/>
        <w:jc w:val="right"/>
        <w:rPr>
          <w:rFonts w:cstheme="minorHAnsi"/>
          <w:b/>
        </w:rPr>
      </w:pPr>
      <w:r w:rsidRPr="00F80E42">
        <w:rPr>
          <w:rFonts w:cstheme="minorHAnsi"/>
          <w:b/>
        </w:rPr>
        <w:t xml:space="preserve">z dnia </w:t>
      </w:r>
      <w:bookmarkStart w:id="5" w:name="_Hlk20999783"/>
      <w:r w:rsidRPr="00F80E42">
        <w:rPr>
          <w:rFonts w:cstheme="minorHAnsi"/>
          <w:b/>
        </w:rPr>
        <w:t>…………………………..</w:t>
      </w:r>
    </w:p>
    <w:bookmarkEnd w:id="5"/>
    <w:p w14:paraId="76159CF1" w14:textId="77777777" w:rsidR="00F80E42" w:rsidRPr="00F80E42" w:rsidRDefault="00F80E42" w:rsidP="00F80E42">
      <w:pPr>
        <w:spacing w:line="276" w:lineRule="auto"/>
        <w:jc w:val="center"/>
        <w:rPr>
          <w:rFonts w:cstheme="minorHAnsi"/>
          <w:b/>
          <w:sz w:val="28"/>
          <w:szCs w:val="28"/>
        </w:rPr>
      </w:pPr>
    </w:p>
    <w:tbl>
      <w:tblPr>
        <w:tblW w:w="10206" w:type="dxa"/>
        <w:tblInd w:w="70" w:type="dxa"/>
        <w:tblCellMar>
          <w:left w:w="70" w:type="dxa"/>
          <w:right w:w="70" w:type="dxa"/>
        </w:tblCellMar>
        <w:tblLook w:val="04A0" w:firstRow="1" w:lastRow="0" w:firstColumn="1" w:lastColumn="0" w:noHBand="0" w:noVBand="1"/>
      </w:tblPr>
      <w:tblGrid>
        <w:gridCol w:w="567"/>
        <w:gridCol w:w="5524"/>
        <w:gridCol w:w="1989"/>
        <w:gridCol w:w="2126"/>
      </w:tblGrid>
      <w:tr w:rsidR="00F35075" w:rsidRPr="00F35075" w14:paraId="417F154D" w14:textId="77777777" w:rsidTr="00F35075">
        <w:trPr>
          <w:trHeight w:val="315"/>
        </w:trPr>
        <w:tc>
          <w:tcPr>
            <w:tcW w:w="10206" w:type="dxa"/>
            <w:gridSpan w:val="4"/>
            <w:tcBorders>
              <w:top w:val="nil"/>
              <w:left w:val="nil"/>
              <w:bottom w:val="nil"/>
              <w:right w:val="nil"/>
            </w:tcBorders>
            <w:shd w:val="clear" w:color="auto" w:fill="auto"/>
            <w:noWrap/>
            <w:vAlign w:val="bottom"/>
            <w:hideMark/>
          </w:tcPr>
          <w:p w14:paraId="2F465CD2" w14:textId="77777777" w:rsidR="00F35075" w:rsidRPr="00F35075" w:rsidRDefault="00F35075" w:rsidP="00F35075">
            <w:pPr>
              <w:spacing w:after="0" w:line="240" w:lineRule="auto"/>
              <w:jc w:val="center"/>
              <w:rPr>
                <w:rFonts w:ascii="Calibri" w:eastAsia="Times New Roman" w:hAnsi="Calibri" w:cs="Calibri"/>
                <w:b/>
                <w:bCs/>
                <w:color w:val="000000"/>
                <w:sz w:val="24"/>
                <w:szCs w:val="24"/>
                <w:lang w:eastAsia="pl-PL"/>
              </w:rPr>
            </w:pPr>
            <w:bookmarkStart w:id="6" w:name="_Hlk144374240"/>
          </w:p>
          <w:p w14:paraId="3963B763" w14:textId="77777777" w:rsidR="00F35075" w:rsidRPr="00F35075" w:rsidRDefault="00F35075" w:rsidP="00F35075">
            <w:pPr>
              <w:spacing w:after="0" w:line="240" w:lineRule="auto"/>
              <w:jc w:val="center"/>
              <w:rPr>
                <w:rFonts w:ascii="Calibri" w:eastAsia="Times New Roman" w:hAnsi="Calibri" w:cs="Calibri"/>
                <w:b/>
                <w:bCs/>
                <w:color w:val="000000"/>
                <w:sz w:val="28"/>
                <w:szCs w:val="28"/>
                <w:lang w:eastAsia="pl-PL"/>
              </w:rPr>
            </w:pPr>
            <w:r w:rsidRPr="00F35075">
              <w:rPr>
                <w:rFonts w:ascii="Calibri" w:eastAsia="Times New Roman" w:hAnsi="Calibri" w:cs="Calibri"/>
                <w:b/>
                <w:bCs/>
                <w:color w:val="000000"/>
                <w:sz w:val="28"/>
                <w:szCs w:val="28"/>
                <w:lang w:eastAsia="pl-PL"/>
              </w:rPr>
              <w:t>HARMONOGRAM RZECZOWO - FINANSOWY</w:t>
            </w:r>
          </w:p>
        </w:tc>
      </w:tr>
      <w:tr w:rsidR="00F35075" w:rsidRPr="00F35075" w14:paraId="7A0887FE" w14:textId="77777777" w:rsidTr="00F35075">
        <w:trPr>
          <w:trHeight w:val="285"/>
        </w:trPr>
        <w:tc>
          <w:tcPr>
            <w:tcW w:w="10206" w:type="dxa"/>
            <w:gridSpan w:val="4"/>
            <w:tcBorders>
              <w:top w:val="nil"/>
              <w:left w:val="nil"/>
              <w:bottom w:val="nil"/>
              <w:right w:val="nil"/>
            </w:tcBorders>
            <w:shd w:val="clear" w:color="auto" w:fill="auto"/>
            <w:noWrap/>
            <w:vAlign w:val="bottom"/>
            <w:hideMark/>
          </w:tcPr>
          <w:p w14:paraId="4360F7A0" w14:textId="77777777" w:rsidR="00F35075" w:rsidRPr="00F35075" w:rsidRDefault="00F35075" w:rsidP="00F35075">
            <w:pPr>
              <w:spacing w:after="0" w:line="240" w:lineRule="auto"/>
              <w:jc w:val="center"/>
              <w:rPr>
                <w:rFonts w:ascii="Calibri" w:eastAsia="Times New Roman" w:hAnsi="Calibri" w:cs="Calibri"/>
                <w:b/>
                <w:bCs/>
                <w:color w:val="000000"/>
                <w:sz w:val="24"/>
                <w:szCs w:val="24"/>
                <w:lang w:eastAsia="pl-PL"/>
              </w:rPr>
            </w:pPr>
            <w:r w:rsidRPr="00F35075">
              <w:rPr>
                <w:rFonts w:ascii="Calibri" w:eastAsia="Times New Roman" w:hAnsi="Calibri" w:cs="Calibri"/>
                <w:b/>
                <w:bCs/>
                <w:color w:val="000000"/>
                <w:sz w:val="24"/>
                <w:szCs w:val="24"/>
                <w:lang w:eastAsia="pl-PL"/>
              </w:rPr>
              <w:t>Przebudowa z rozbudową drogi gminnej Ostrzeszewo-</w:t>
            </w:r>
            <w:proofErr w:type="spellStart"/>
            <w:r w:rsidRPr="00F35075">
              <w:rPr>
                <w:rFonts w:ascii="Calibri" w:eastAsia="Times New Roman" w:hAnsi="Calibri" w:cs="Calibri"/>
                <w:b/>
                <w:bCs/>
                <w:color w:val="000000"/>
                <w:sz w:val="24"/>
                <w:szCs w:val="24"/>
                <w:lang w:eastAsia="pl-PL"/>
              </w:rPr>
              <w:t>Szczęsne</w:t>
            </w:r>
            <w:proofErr w:type="spellEnd"/>
            <w:r w:rsidRPr="00F35075">
              <w:rPr>
                <w:rFonts w:ascii="Calibri" w:eastAsia="Times New Roman" w:hAnsi="Calibri" w:cs="Calibri"/>
                <w:b/>
                <w:bCs/>
                <w:color w:val="000000"/>
                <w:sz w:val="24"/>
                <w:szCs w:val="24"/>
                <w:lang w:eastAsia="pl-PL"/>
              </w:rPr>
              <w:t xml:space="preserve"> </w:t>
            </w:r>
          </w:p>
        </w:tc>
      </w:tr>
      <w:tr w:rsidR="00F35075" w:rsidRPr="00F35075" w14:paraId="65CDB00C" w14:textId="77777777" w:rsidTr="00F35075">
        <w:trPr>
          <w:trHeight w:val="345"/>
        </w:trPr>
        <w:tc>
          <w:tcPr>
            <w:tcW w:w="10206" w:type="dxa"/>
            <w:gridSpan w:val="4"/>
            <w:tcBorders>
              <w:top w:val="nil"/>
              <w:left w:val="nil"/>
              <w:bottom w:val="nil"/>
              <w:right w:val="nil"/>
            </w:tcBorders>
            <w:shd w:val="clear" w:color="auto" w:fill="auto"/>
            <w:noWrap/>
            <w:vAlign w:val="bottom"/>
            <w:hideMark/>
          </w:tcPr>
          <w:p w14:paraId="3456176E" w14:textId="77777777" w:rsidR="00F35075" w:rsidRPr="00F35075" w:rsidRDefault="00F35075" w:rsidP="00F35075">
            <w:pPr>
              <w:spacing w:after="0" w:line="240" w:lineRule="auto"/>
              <w:jc w:val="center"/>
              <w:rPr>
                <w:rFonts w:ascii="Calibri" w:eastAsia="Times New Roman" w:hAnsi="Calibri" w:cs="Calibri"/>
                <w:b/>
                <w:bCs/>
                <w:color w:val="000000"/>
                <w:sz w:val="24"/>
                <w:szCs w:val="24"/>
                <w:lang w:eastAsia="pl-PL"/>
              </w:rPr>
            </w:pPr>
            <w:r w:rsidRPr="00F35075">
              <w:rPr>
                <w:rFonts w:ascii="Calibri" w:eastAsia="Times New Roman" w:hAnsi="Calibri" w:cs="Calibri"/>
                <w:b/>
                <w:bCs/>
                <w:color w:val="000000"/>
                <w:sz w:val="24"/>
                <w:szCs w:val="24"/>
                <w:lang w:eastAsia="pl-PL"/>
              </w:rPr>
              <w:t>od km 0+000,00 do km 1+040,00</w:t>
            </w:r>
          </w:p>
        </w:tc>
      </w:tr>
      <w:tr w:rsidR="00F35075" w:rsidRPr="00F35075" w14:paraId="0EF691BB" w14:textId="77777777" w:rsidTr="00F35075">
        <w:trPr>
          <w:trHeight w:val="300"/>
        </w:trPr>
        <w:tc>
          <w:tcPr>
            <w:tcW w:w="567" w:type="dxa"/>
            <w:tcBorders>
              <w:top w:val="nil"/>
              <w:left w:val="nil"/>
              <w:bottom w:val="nil"/>
              <w:right w:val="nil"/>
            </w:tcBorders>
            <w:shd w:val="clear" w:color="auto" w:fill="auto"/>
            <w:noWrap/>
            <w:vAlign w:val="bottom"/>
            <w:hideMark/>
          </w:tcPr>
          <w:p w14:paraId="1EE7BB71" w14:textId="77777777" w:rsidR="00F35075" w:rsidRPr="00F35075" w:rsidRDefault="00F35075" w:rsidP="00F35075">
            <w:pPr>
              <w:spacing w:after="0" w:line="240" w:lineRule="auto"/>
              <w:jc w:val="center"/>
              <w:rPr>
                <w:rFonts w:ascii="Calibri" w:eastAsia="Times New Roman" w:hAnsi="Calibri" w:cs="Calibri"/>
                <w:b/>
                <w:bCs/>
                <w:color w:val="000000"/>
                <w:sz w:val="24"/>
                <w:szCs w:val="24"/>
                <w:lang w:eastAsia="pl-PL"/>
              </w:rPr>
            </w:pPr>
          </w:p>
        </w:tc>
        <w:tc>
          <w:tcPr>
            <w:tcW w:w="5524" w:type="dxa"/>
            <w:tcBorders>
              <w:top w:val="nil"/>
              <w:left w:val="nil"/>
              <w:bottom w:val="nil"/>
              <w:right w:val="nil"/>
            </w:tcBorders>
            <w:shd w:val="clear" w:color="auto" w:fill="auto"/>
            <w:noWrap/>
            <w:vAlign w:val="bottom"/>
            <w:hideMark/>
          </w:tcPr>
          <w:p w14:paraId="3B0E93ED" w14:textId="77777777" w:rsidR="00F35075" w:rsidRPr="00F35075" w:rsidRDefault="00F35075" w:rsidP="00F35075">
            <w:pPr>
              <w:spacing w:after="0" w:line="240" w:lineRule="auto"/>
              <w:rPr>
                <w:rFonts w:ascii="Times New Roman" w:eastAsia="Times New Roman" w:hAnsi="Times New Roman" w:cs="Times New Roman"/>
                <w:sz w:val="20"/>
                <w:szCs w:val="20"/>
                <w:lang w:eastAsia="pl-PL"/>
              </w:rPr>
            </w:pPr>
          </w:p>
        </w:tc>
        <w:tc>
          <w:tcPr>
            <w:tcW w:w="1989" w:type="dxa"/>
            <w:tcBorders>
              <w:top w:val="nil"/>
              <w:left w:val="nil"/>
              <w:bottom w:val="nil"/>
              <w:right w:val="nil"/>
            </w:tcBorders>
            <w:shd w:val="clear" w:color="auto" w:fill="auto"/>
            <w:noWrap/>
            <w:vAlign w:val="bottom"/>
            <w:hideMark/>
          </w:tcPr>
          <w:p w14:paraId="394DB594" w14:textId="77777777" w:rsidR="00F35075" w:rsidRPr="00F35075" w:rsidRDefault="00F35075" w:rsidP="00F35075">
            <w:pPr>
              <w:spacing w:after="0" w:line="240" w:lineRule="auto"/>
              <w:rPr>
                <w:rFonts w:ascii="Times New Roman" w:eastAsia="Times New Roman" w:hAnsi="Times New Roman" w:cs="Times New Roman"/>
                <w:sz w:val="20"/>
                <w:szCs w:val="20"/>
                <w:lang w:eastAsia="pl-PL"/>
              </w:rPr>
            </w:pPr>
          </w:p>
        </w:tc>
        <w:tc>
          <w:tcPr>
            <w:tcW w:w="2126" w:type="dxa"/>
            <w:tcBorders>
              <w:top w:val="nil"/>
              <w:left w:val="nil"/>
              <w:bottom w:val="nil"/>
              <w:right w:val="nil"/>
            </w:tcBorders>
            <w:shd w:val="clear" w:color="auto" w:fill="auto"/>
            <w:noWrap/>
            <w:vAlign w:val="bottom"/>
            <w:hideMark/>
          </w:tcPr>
          <w:p w14:paraId="753BB75E" w14:textId="77777777" w:rsidR="00F35075" w:rsidRPr="00F35075" w:rsidRDefault="00F35075" w:rsidP="00F35075">
            <w:pPr>
              <w:spacing w:after="0" w:line="240" w:lineRule="auto"/>
              <w:rPr>
                <w:rFonts w:ascii="Times New Roman" w:eastAsia="Times New Roman" w:hAnsi="Times New Roman" w:cs="Times New Roman"/>
                <w:sz w:val="20"/>
                <w:szCs w:val="20"/>
                <w:lang w:eastAsia="pl-PL"/>
              </w:rPr>
            </w:pPr>
          </w:p>
        </w:tc>
      </w:tr>
      <w:tr w:rsidR="00F35075" w:rsidRPr="00F35075" w14:paraId="097084B4" w14:textId="77777777" w:rsidTr="00F35075">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15AB9" w14:textId="77777777" w:rsidR="00F35075" w:rsidRPr="00F35075" w:rsidRDefault="00F35075" w:rsidP="00F35075">
            <w:pPr>
              <w:spacing w:after="0" w:line="240" w:lineRule="auto"/>
              <w:jc w:val="center"/>
              <w:rPr>
                <w:rFonts w:ascii="Calibri" w:eastAsia="Times New Roman" w:hAnsi="Calibri" w:cs="Calibri"/>
                <w:b/>
                <w:bCs/>
                <w:color w:val="000000"/>
                <w:lang w:eastAsia="pl-PL"/>
              </w:rPr>
            </w:pPr>
            <w:r w:rsidRPr="00F35075">
              <w:rPr>
                <w:rFonts w:ascii="Calibri" w:eastAsia="Times New Roman" w:hAnsi="Calibri" w:cs="Calibri"/>
                <w:b/>
                <w:bCs/>
                <w:color w:val="000000"/>
                <w:lang w:eastAsia="pl-PL"/>
              </w:rPr>
              <w:t>L.p.</w:t>
            </w:r>
          </w:p>
        </w:tc>
        <w:tc>
          <w:tcPr>
            <w:tcW w:w="5524" w:type="dxa"/>
            <w:tcBorders>
              <w:top w:val="single" w:sz="4" w:space="0" w:color="auto"/>
              <w:left w:val="nil"/>
              <w:bottom w:val="single" w:sz="4" w:space="0" w:color="auto"/>
              <w:right w:val="single" w:sz="4" w:space="0" w:color="auto"/>
            </w:tcBorders>
            <w:shd w:val="clear" w:color="auto" w:fill="auto"/>
            <w:noWrap/>
            <w:vAlign w:val="center"/>
            <w:hideMark/>
          </w:tcPr>
          <w:p w14:paraId="7A422FFD" w14:textId="77777777" w:rsidR="00F35075" w:rsidRPr="00F35075" w:rsidRDefault="00F35075" w:rsidP="00F35075">
            <w:pPr>
              <w:spacing w:after="0" w:line="240" w:lineRule="auto"/>
              <w:jc w:val="center"/>
              <w:rPr>
                <w:rFonts w:ascii="Calibri" w:eastAsia="Times New Roman" w:hAnsi="Calibri" w:cs="Calibri"/>
                <w:b/>
                <w:bCs/>
                <w:color w:val="000000"/>
                <w:lang w:eastAsia="pl-PL"/>
              </w:rPr>
            </w:pPr>
            <w:r w:rsidRPr="00F35075">
              <w:rPr>
                <w:rFonts w:ascii="Calibri" w:eastAsia="Times New Roman" w:hAnsi="Calibri" w:cs="Calibri"/>
                <w:b/>
                <w:bCs/>
                <w:color w:val="000000"/>
                <w:lang w:eastAsia="pl-PL"/>
              </w:rPr>
              <w:t>Nazwa elementu</w:t>
            </w:r>
          </w:p>
        </w:tc>
        <w:tc>
          <w:tcPr>
            <w:tcW w:w="1989" w:type="dxa"/>
            <w:tcBorders>
              <w:top w:val="single" w:sz="4" w:space="0" w:color="auto"/>
              <w:left w:val="nil"/>
              <w:bottom w:val="single" w:sz="4" w:space="0" w:color="auto"/>
              <w:right w:val="single" w:sz="4" w:space="0" w:color="auto"/>
            </w:tcBorders>
            <w:shd w:val="clear" w:color="auto" w:fill="auto"/>
            <w:noWrap/>
            <w:vAlign w:val="center"/>
            <w:hideMark/>
          </w:tcPr>
          <w:p w14:paraId="5837F35F" w14:textId="77777777" w:rsidR="00F35075" w:rsidRPr="00F35075" w:rsidRDefault="00F35075" w:rsidP="00F35075">
            <w:pPr>
              <w:spacing w:after="0" w:line="240" w:lineRule="auto"/>
              <w:jc w:val="center"/>
              <w:rPr>
                <w:rFonts w:ascii="Calibri" w:eastAsia="Times New Roman" w:hAnsi="Calibri" w:cs="Calibri"/>
                <w:b/>
                <w:bCs/>
                <w:color w:val="000000"/>
                <w:lang w:eastAsia="pl-PL"/>
              </w:rPr>
            </w:pPr>
            <w:r w:rsidRPr="00F35075">
              <w:rPr>
                <w:rFonts w:ascii="Calibri" w:eastAsia="Times New Roman" w:hAnsi="Calibri" w:cs="Calibri"/>
                <w:b/>
                <w:bCs/>
                <w:color w:val="000000"/>
                <w:lang w:eastAsia="pl-PL"/>
              </w:rPr>
              <w:t>Wartość netto</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5806417" w14:textId="77777777" w:rsidR="00F35075" w:rsidRPr="00F35075" w:rsidRDefault="00F35075" w:rsidP="00F35075">
            <w:pPr>
              <w:spacing w:after="0" w:line="240" w:lineRule="auto"/>
              <w:jc w:val="center"/>
              <w:rPr>
                <w:rFonts w:ascii="Calibri" w:eastAsia="Times New Roman" w:hAnsi="Calibri" w:cs="Calibri"/>
                <w:b/>
                <w:bCs/>
                <w:color w:val="000000"/>
                <w:lang w:eastAsia="pl-PL"/>
              </w:rPr>
            </w:pPr>
            <w:r w:rsidRPr="00F35075">
              <w:rPr>
                <w:rFonts w:ascii="Calibri" w:eastAsia="Times New Roman" w:hAnsi="Calibri" w:cs="Calibri"/>
                <w:b/>
                <w:bCs/>
                <w:color w:val="000000"/>
                <w:lang w:eastAsia="pl-PL"/>
              </w:rPr>
              <w:t>Termin wykonania</w:t>
            </w:r>
          </w:p>
          <w:p w14:paraId="598CCBBA" w14:textId="77777777" w:rsidR="00F35075" w:rsidRPr="00F35075" w:rsidRDefault="00F35075" w:rsidP="00F35075">
            <w:pPr>
              <w:spacing w:after="0" w:line="240" w:lineRule="auto"/>
              <w:jc w:val="center"/>
              <w:rPr>
                <w:rFonts w:ascii="Calibri" w:eastAsia="Times New Roman" w:hAnsi="Calibri" w:cs="Calibri"/>
                <w:b/>
                <w:bCs/>
                <w:color w:val="000000"/>
                <w:lang w:eastAsia="pl-PL"/>
              </w:rPr>
            </w:pPr>
            <w:r w:rsidRPr="00F35075">
              <w:rPr>
                <w:rFonts w:ascii="Calibri" w:eastAsia="Times New Roman" w:hAnsi="Calibri" w:cs="Calibri"/>
                <w:b/>
                <w:bCs/>
                <w:color w:val="000000"/>
                <w:lang w:eastAsia="pl-PL"/>
              </w:rPr>
              <w:t xml:space="preserve">(w miesiącach) </w:t>
            </w:r>
          </w:p>
        </w:tc>
      </w:tr>
      <w:tr w:rsidR="00F35075" w:rsidRPr="00F35075" w14:paraId="507B7262" w14:textId="77777777" w:rsidTr="00F35075">
        <w:trPr>
          <w:trHeight w:val="450"/>
        </w:trPr>
        <w:tc>
          <w:tcPr>
            <w:tcW w:w="10206"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C9F909C" w14:textId="77777777" w:rsidR="00F35075" w:rsidRPr="00F35075" w:rsidRDefault="00F35075" w:rsidP="00F35075">
            <w:pPr>
              <w:spacing w:after="0" w:line="240" w:lineRule="auto"/>
              <w:jc w:val="center"/>
              <w:rPr>
                <w:rFonts w:ascii="Calibri" w:eastAsia="Times New Roman" w:hAnsi="Calibri" w:cs="Calibri"/>
                <w:b/>
                <w:bCs/>
                <w:color w:val="000000"/>
                <w:lang w:eastAsia="pl-PL"/>
              </w:rPr>
            </w:pPr>
            <w:r w:rsidRPr="00F35075">
              <w:rPr>
                <w:rFonts w:ascii="Calibri" w:eastAsia="Times New Roman" w:hAnsi="Calibri" w:cs="Calibri"/>
                <w:b/>
                <w:bCs/>
                <w:color w:val="000000"/>
                <w:lang w:eastAsia="pl-PL"/>
              </w:rPr>
              <w:t>Branża drogowa</w:t>
            </w:r>
          </w:p>
        </w:tc>
      </w:tr>
      <w:tr w:rsidR="00F35075" w:rsidRPr="00F35075" w14:paraId="70E2FC26" w14:textId="77777777" w:rsidTr="00F35075">
        <w:trPr>
          <w:trHeight w:val="4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ADFFEE8" w14:textId="77777777" w:rsidR="00F35075" w:rsidRPr="00F35075" w:rsidRDefault="00F35075" w:rsidP="00F35075">
            <w:pPr>
              <w:spacing w:after="0" w:line="240" w:lineRule="auto"/>
              <w:jc w:val="center"/>
              <w:rPr>
                <w:rFonts w:ascii="Calibri" w:eastAsia="Times New Roman" w:hAnsi="Calibri" w:cs="Calibri"/>
                <w:b/>
                <w:bCs/>
                <w:color w:val="000000"/>
                <w:lang w:eastAsia="pl-PL"/>
              </w:rPr>
            </w:pPr>
            <w:r w:rsidRPr="00F35075">
              <w:rPr>
                <w:rFonts w:ascii="Calibri" w:eastAsia="Times New Roman" w:hAnsi="Calibri" w:cs="Calibri"/>
                <w:b/>
                <w:bCs/>
                <w:color w:val="000000"/>
                <w:lang w:eastAsia="pl-PL"/>
              </w:rPr>
              <w:t>1</w:t>
            </w:r>
          </w:p>
        </w:tc>
        <w:tc>
          <w:tcPr>
            <w:tcW w:w="5524" w:type="dxa"/>
            <w:tcBorders>
              <w:top w:val="nil"/>
              <w:left w:val="nil"/>
              <w:bottom w:val="single" w:sz="4" w:space="0" w:color="auto"/>
              <w:right w:val="single" w:sz="4" w:space="0" w:color="auto"/>
            </w:tcBorders>
            <w:shd w:val="clear" w:color="auto" w:fill="auto"/>
            <w:noWrap/>
            <w:vAlign w:val="center"/>
            <w:hideMark/>
          </w:tcPr>
          <w:p w14:paraId="6E42D3EF"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Roboty przygotowawcze</w:t>
            </w:r>
          </w:p>
        </w:tc>
        <w:tc>
          <w:tcPr>
            <w:tcW w:w="1989" w:type="dxa"/>
            <w:tcBorders>
              <w:top w:val="nil"/>
              <w:left w:val="nil"/>
              <w:bottom w:val="single" w:sz="4" w:space="0" w:color="auto"/>
              <w:right w:val="single" w:sz="4" w:space="0" w:color="auto"/>
            </w:tcBorders>
            <w:shd w:val="clear" w:color="auto" w:fill="auto"/>
            <w:noWrap/>
            <w:vAlign w:val="bottom"/>
            <w:hideMark/>
          </w:tcPr>
          <w:p w14:paraId="14C966DF"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 </w:t>
            </w:r>
          </w:p>
        </w:tc>
        <w:tc>
          <w:tcPr>
            <w:tcW w:w="2126" w:type="dxa"/>
            <w:tcBorders>
              <w:top w:val="nil"/>
              <w:left w:val="nil"/>
              <w:bottom w:val="single" w:sz="4" w:space="0" w:color="auto"/>
              <w:right w:val="single" w:sz="4" w:space="0" w:color="auto"/>
            </w:tcBorders>
            <w:shd w:val="clear" w:color="auto" w:fill="auto"/>
            <w:noWrap/>
            <w:vAlign w:val="bottom"/>
            <w:hideMark/>
          </w:tcPr>
          <w:p w14:paraId="0D7C33FC"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 </w:t>
            </w:r>
          </w:p>
        </w:tc>
      </w:tr>
      <w:tr w:rsidR="00F35075" w:rsidRPr="00F35075" w14:paraId="3171501A" w14:textId="77777777" w:rsidTr="00F35075">
        <w:trPr>
          <w:trHeight w:val="4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EF02116" w14:textId="77777777" w:rsidR="00F35075" w:rsidRPr="00F35075" w:rsidRDefault="00F35075" w:rsidP="00F35075">
            <w:pPr>
              <w:spacing w:after="0" w:line="240" w:lineRule="auto"/>
              <w:jc w:val="center"/>
              <w:rPr>
                <w:rFonts w:ascii="Calibri" w:eastAsia="Times New Roman" w:hAnsi="Calibri" w:cs="Calibri"/>
                <w:b/>
                <w:bCs/>
                <w:color w:val="000000"/>
                <w:lang w:eastAsia="pl-PL"/>
              </w:rPr>
            </w:pPr>
            <w:r w:rsidRPr="00F35075">
              <w:rPr>
                <w:rFonts w:ascii="Calibri" w:eastAsia="Times New Roman" w:hAnsi="Calibri" w:cs="Calibri"/>
                <w:b/>
                <w:bCs/>
                <w:color w:val="000000"/>
                <w:lang w:eastAsia="pl-PL"/>
              </w:rPr>
              <w:t>2</w:t>
            </w:r>
          </w:p>
        </w:tc>
        <w:tc>
          <w:tcPr>
            <w:tcW w:w="5524" w:type="dxa"/>
            <w:tcBorders>
              <w:top w:val="nil"/>
              <w:left w:val="nil"/>
              <w:bottom w:val="single" w:sz="4" w:space="0" w:color="auto"/>
              <w:right w:val="single" w:sz="4" w:space="0" w:color="auto"/>
            </w:tcBorders>
            <w:shd w:val="clear" w:color="auto" w:fill="auto"/>
            <w:noWrap/>
            <w:vAlign w:val="center"/>
            <w:hideMark/>
          </w:tcPr>
          <w:p w14:paraId="6D321664"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Roboty ziemne</w:t>
            </w:r>
          </w:p>
        </w:tc>
        <w:tc>
          <w:tcPr>
            <w:tcW w:w="1989" w:type="dxa"/>
            <w:tcBorders>
              <w:top w:val="nil"/>
              <w:left w:val="nil"/>
              <w:bottom w:val="single" w:sz="4" w:space="0" w:color="auto"/>
              <w:right w:val="single" w:sz="4" w:space="0" w:color="auto"/>
            </w:tcBorders>
            <w:shd w:val="clear" w:color="auto" w:fill="auto"/>
            <w:noWrap/>
            <w:vAlign w:val="bottom"/>
            <w:hideMark/>
          </w:tcPr>
          <w:p w14:paraId="3591EC85"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 </w:t>
            </w:r>
          </w:p>
        </w:tc>
        <w:tc>
          <w:tcPr>
            <w:tcW w:w="2126" w:type="dxa"/>
            <w:tcBorders>
              <w:top w:val="nil"/>
              <w:left w:val="nil"/>
              <w:bottom w:val="single" w:sz="4" w:space="0" w:color="auto"/>
              <w:right w:val="single" w:sz="4" w:space="0" w:color="auto"/>
            </w:tcBorders>
            <w:shd w:val="clear" w:color="auto" w:fill="auto"/>
            <w:noWrap/>
            <w:vAlign w:val="bottom"/>
            <w:hideMark/>
          </w:tcPr>
          <w:p w14:paraId="3A2B7D43"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 </w:t>
            </w:r>
          </w:p>
        </w:tc>
      </w:tr>
      <w:tr w:rsidR="00F35075" w:rsidRPr="00F35075" w14:paraId="02C661F2" w14:textId="77777777" w:rsidTr="00F35075">
        <w:trPr>
          <w:trHeight w:val="4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31ACA56" w14:textId="77777777" w:rsidR="00F35075" w:rsidRPr="00F35075" w:rsidRDefault="00F35075" w:rsidP="00F35075">
            <w:pPr>
              <w:spacing w:after="0" w:line="240" w:lineRule="auto"/>
              <w:jc w:val="center"/>
              <w:rPr>
                <w:rFonts w:ascii="Calibri" w:eastAsia="Times New Roman" w:hAnsi="Calibri" w:cs="Calibri"/>
                <w:b/>
                <w:bCs/>
                <w:color w:val="000000"/>
                <w:lang w:eastAsia="pl-PL"/>
              </w:rPr>
            </w:pPr>
            <w:r w:rsidRPr="00F35075">
              <w:rPr>
                <w:rFonts w:ascii="Calibri" w:eastAsia="Times New Roman" w:hAnsi="Calibri" w:cs="Calibri"/>
                <w:b/>
                <w:bCs/>
                <w:color w:val="000000"/>
                <w:lang w:eastAsia="pl-PL"/>
              </w:rPr>
              <w:t>3</w:t>
            </w:r>
          </w:p>
        </w:tc>
        <w:tc>
          <w:tcPr>
            <w:tcW w:w="5524" w:type="dxa"/>
            <w:tcBorders>
              <w:top w:val="nil"/>
              <w:left w:val="nil"/>
              <w:bottom w:val="single" w:sz="4" w:space="0" w:color="auto"/>
              <w:right w:val="single" w:sz="4" w:space="0" w:color="auto"/>
            </w:tcBorders>
            <w:shd w:val="clear" w:color="auto" w:fill="auto"/>
            <w:noWrap/>
            <w:vAlign w:val="center"/>
            <w:hideMark/>
          </w:tcPr>
          <w:p w14:paraId="15D13DBB"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Regulacja pionowa studzienek i zasuw</w:t>
            </w:r>
          </w:p>
        </w:tc>
        <w:tc>
          <w:tcPr>
            <w:tcW w:w="1989" w:type="dxa"/>
            <w:tcBorders>
              <w:top w:val="nil"/>
              <w:left w:val="nil"/>
              <w:bottom w:val="single" w:sz="4" w:space="0" w:color="auto"/>
              <w:right w:val="single" w:sz="4" w:space="0" w:color="auto"/>
            </w:tcBorders>
            <w:shd w:val="clear" w:color="auto" w:fill="auto"/>
            <w:noWrap/>
            <w:vAlign w:val="bottom"/>
            <w:hideMark/>
          </w:tcPr>
          <w:p w14:paraId="1739E569"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 </w:t>
            </w:r>
          </w:p>
        </w:tc>
        <w:tc>
          <w:tcPr>
            <w:tcW w:w="2126" w:type="dxa"/>
            <w:tcBorders>
              <w:top w:val="nil"/>
              <w:left w:val="nil"/>
              <w:bottom w:val="single" w:sz="4" w:space="0" w:color="auto"/>
              <w:right w:val="single" w:sz="4" w:space="0" w:color="auto"/>
            </w:tcBorders>
            <w:shd w:val="clear" w:color="auto" w:fill="auto"/>
            <w:noWrap/>
            <w:vAlign w:val="bottom"/>
            <w:hideMark/>
          </w:tcPr>
          <w:p w14:paraId="2322A2A5"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 </w:t>
            </w:r>
          </w:p>
        </w:tc>
      </w:tr>
      <w:tr w:rsidR="00F35075" w:rsidRPr="00F35075" w14:paraId="1CF22861" w14:textId="77777777" w:rsidTr="00F35075">
        <w:trPr>
          <w:trHeight w:val="4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FA837C4" w14:textId="77777777" w:rsidR="00F35075" w:rsidRPr="00F35075" w:rsidRDefault="00F35075" w:rsidP="00F35075">
            <w:pPr>
              <w:spacing w:after="0" w:line="240" w:lineRule="auto"/>
              <w:jc w:val="center"/>
              <w:rPr>
                <w:rFonts w:ascii="Calibri" w:eastAsia="Times New Roman" w:hAnsi="Calibri" w:cs="Calibri"/>
                <w:b/>
                <w:bCs/>
                <w:color w:val="000000"/>
                <w:lang w:eastAsia="pl-PL"/>
              </w:rPr>
            </w:pPr>
            <w:r w:rsidRPr="00F35075">
              <w:rPr>
                <w:rFonts w:ascii="Calibri" w:eastAsia="Times New Roman" w:hAnsi="Calibri" w:cs="Calibri"/>
                <w:b/>
                <w:bCs/>
                <w:color w:val="000000"/>
                <w:lang w:eastAsia="pl-PL"/>
              </w:rPr>
              <w:t>4</w:t>
            </w:r>
          </w:p>
        </w:tc>
        <w:tc>
          <w:tcPr>
            <w:tcW w:w="5524" w:type="dxa"/>
            <w:tcBorders>
              <w:top w:val="nil"/>
              <w:left w:val="nil"/>
              <w:bottom w:val="single" w:sz="4" w:space="0" w:color="auto"/>
              <w:right w:val="single" w:sz="4" w:space="0" w:color="auto"/>
            </w:tcBorders>
            <w:shd w:val="clear" w:color="auto" w:fill="auto"/>
            <w:noWrap/>
            <w:vAlign w:val="center"/>
            <w:hideMark/>
          </w:tcPr>
          <w:p w14:paraId="43700C2F"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Podbudowy</w:t>
            </w:r>
          </w:p>
        </w:tc>
        <w:tc>
          <w:tcPr>
            <w:tcW w:w="1989" w:type="dxa"/>
            <w:tcBorders>
              <w:top w:val="nil"/>
              <w:left w:val="nil"/>
              <w:bottom w:val="single" w:sz="4" w:space="0" w:color="auto"/>
              <w:right w:val="single" w:sz="4" w:space="0" w:color="auto"/>
            </w:tcBorders>
            <w:shd w:val="clear" w:color="auto" w:fill="auto"/>
            <w:noWrap/>
            <w:vAlign w:val="bottom"/>
            <w:hideMark/>
          </w:tcPr>
          <w:p w14:paraId="3C903779"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 </w:t>
            </w:r>
          </w:p>
        </w:tc>
        <w:tc>
          <w:tcPr>
            <w:tcW w:w="2126" w:type="dxa"/>
            <w:tcBorders>
              <w:top w:val="nil"/>
              <w:left w:val="nil"/>
              <w:bottom w:val="single" w:sz="4" w:space="0" w:color="auto"/>
              <w:right w:val="single" w:sz="4" w:space="0" w:color="auto"/>
            </w:tcBorders>
            <w:shd w:val="clear" w:color="auto" w:fill="auto"/>
            <w:noWrap/>
            <w:vAlign w:val="bottom"/>
            <w:hideMark/>
          </w:tcPr>
          <w:p w14:paraId="03ACF2FB"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 </w:t>
            </w:r>
          </w:p>
        </w:tc>
      </w:tr>
      <w:tr w:rsidR="00F35075" w:rsidRPr="00F35075" w14:paraId="53169A4A" w14:textId="77777777" w:rsidTr="00F35075">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103D6A0" w14:textId="77777777" w:rsidR="00F35075" w:rsidRPr="00F35075" w:rsidRDefault="00F35075" w:rsidP="00F35075">
            <w:pPr>
              <w:spacing w:after="0" w:line="240" w:lineRule="auto"/>
              <w:jc w:val="center"/>
              <w:rPr>
                <w:rFonts w:ascii="Calibri" w:eastAsia="Times New Roman" w:hAnsi="Calibri" w:cs="Calibri"/>
                <w:b/>
                <w:bCs/>
                <w:color w:val="000000"/>
                <w:lang w:eastAsia="pl-PL"/>
              </w:rPr>
            </w:pPr>
            <w:r w:rsidRPr="00F35075">
              <w:rPr>
                <w:rFonts w:ascii="Calibri" w:eastAsia="Times New Roman" w:hAnsi="Calibri" w:cs="Calibri"/>
                <w:b/>
                <w:bCs/>
                <w:color w:val="000000"/>
                <w:lang w:eastAsia="pl-PL"/>
              </w:rPr>
              <w:t>5</w:t>
            </w:r>
          </w:p>
        </w:tc>
        <w:tc>
          <w:tcPr>
            <w:tcW w:w="5524" w:type="dxa"/>
            <w:tcBorders>
              <w:top w:val="nil"/>
              <w:left w:val="nil"/>
              <w:bottom w:val="single" w:sz="4" w:space="0" w:color="auto"/>
              <w:right w:val="single" w:sz="4" w:space="0" w:color="auto"/>
            </w:tcBorders>
            <w:shd w:val="clear" w:color="auto" w:fill="auto"/>
            <w:noWrap/>
            <w:vAlign w:val="center"/>
            <w:hideMark/>
          </w:tcPr>
          <w:p w14:paraId="5B4D733E"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Nawierzchnie</w:t>
            </w:r>
          </w:p>
        </w:tc>
        <w:tc>
          <w:tcPr>
            <w:tcW w:w="1989" w:type="dxa"/>
            <w:tcBorders>
              <w:top w:val="nil"/>
              <w:left w:val="nil"/>
              <w:bottom w:val="single" w:sz="4" w:space="0" w:color="auto"/>
              <w:right w:val="single" w:sz="4" w:space="0" w:color="auto"/>
            </w:tcBorders>
            <w:shd w:val="clear" w:color="auto" w:fill="auto"/>
            <w:noWrap/>
            <w:vAlign w:val="bottom"/>
            <w:hideMark/>
          </w:tcPr>
          <w:p w14:paraId="454AF76D"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 </w:t>
            </w:r>
          </w:p>
        </w:tc>
        <w:tc>
          <w:tcPr>
            <w:tcW w:w="2126" w:type="dxa"/>
            <w:tcBorders>
              <w:top w:val="nil"/>
              <w:left w:val="nil"/>
              <w:bottom w:val="single" w:sz="4" w:space="0" w:color="auto"/>
              <w:right w:val="single" w:sz="4" w:space="0" w:color="auto"/>
            </w:tcBorders>
            <w:shd w:val="clear" w:color="auto" w:fill="auto"/>
            <w:noWrap/>
            <w:vAlign w:val="bottom"/>
            <w:hideMark/>
          </w:tcPr>
          <w:p w14:paraId="6802EBA2"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 </w:t>
            </w:r>
          </w:p>
        </w:tc>
      </w:tr>
      <w:tr w:rsidR="00F35075" w:rsidRPr="00F35075" w14:paraId="7012EFA7" w14:textId="77777777" w:rsidTr="00F35075">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529ED10" w14:textId="77777777" w:rsidR="00F35075" w:rsidRPr="00F35075" w:rsidRDefault="00F35075" w:rsidP="00F35075">
            <w:pPr>
              <w:spacing w:after="0" w:line="240" w:lineRule="auto"/>
              <w:jc w:val="center"/>
              <w:rPr>
                <w:rFonts w:ascii="Calibri" w:eastAsia="Times New Roman" w:hAnsi="Calibri" w:cs="Calibri"/>
                <w:b/>
                <w:bCs/>
                <w:color w:val="000000"/>
                <w:lang w:eastAsia="pl-PL"/>
              </w:rPr>
            </w:pPr>
            <w:r w:rsidRPr="00F35075">
              <w:rPr>
                <w:rFonts w:ascii="Calibri" w:eastAsia="Times New Roman" w:hAnsi="Calibri" w:cs="Calibri"/>
                <w:b/>
                <w:bCs/>
                <w:color w:val="000000"/>
                <w:lang w:eastAsia="pl-PL"/>
              </w:rPr>
              <w:t>6</w:t>
            </w:r>
          </w:p>
        </w:tc>
        <w:tc>
          <w:tcPr>
            <w:tcW w:w="5524" w:type="dxa"/>
            <w:tcBorders>
              <w:top w:val="nil"/>
              <w:left w:val="nil"/>
              <w:bottom w:val="single" w:sz="4" w:space="0" w:color="auto"/>
              <w:right w:val="single" w:sz="4" w:space="0" w:color="auto"/>
            </w:tcBorders>
            <w:shd w:val="clear" w:color="auto" w:fill="auto"/>
            <w:noWrap/>
            <w:vAlign w:val="center"/>
            <w:hideMark/>
          </w:tcPr>
          <w:p w14:paraId="54785308"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 xml:space="preserve">Roboty wykończeniowe </w:t>
            </w:r>
          </w:p>
        </w:tc>
        <w:tc>
          <w:tcPr>
            <w:tcW w:w="1989" w:type="dxa"/>
            <w:tcBorders>
              <w:top w:val="nil"/>
              <w:left w:val="nil"/>
              <w:bottom w:val="single" w:sz="4" w:space="0" w:color="auto"/>
              <w:right w:val="single" w:sz="4" w:space="0" w:color="auto"/>
            </w:tcBorders>
            <w:shd w:val="clear" w:color="auto" w:fill="auto"/>
            <w:noWrap/>
            <w:vAlign w:val="bottom"/>
            <w:hideMark/>
          </w:tcPr>
          <w:p w14:paraId="27163A0B"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 </w:t>
            </w:r>
          </w:p>
        </w:tc>
        <w:tc>
          <w:tcPr>
            <w:tcW w:w="2126" w:type="dxa"/>
            <w:tcBorders>
              <w:top w:val="nil"/>
              <w:left w:val="nil"/>
              <w:bottom w:val="single" w:sz="4" w:space="0" w:color="auto"/>
              <w:right w:val="single" w:sz="4" w:space="0" w:color="auto"/>
            </w:tcBorders>
            <w:shd w:val="clear" w:color="auto" w:fill="auto"/>
            <w:noWrap/>
            <w:vAlign w:val="bottom"/>
            <w:hideMark/>
          </w:tcPr>
          <w:p w14:paraId="1ABD6D33"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 </w:t>
            </w:r>
          </w:p>
        </w:tc>
      </w:tr>
      <w:tr w:rsidR="00F35075" w:rsidRPr="00F35075" w14:paraId="005F1A9E" w14:textId="77777777" w:rsidTr="00F35075">
        <w:trPr>
          <w:trHeight w:val="4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180C75D" w14:textId="77777777" w:rsidR="00F35075" w:rsidRPr="00F35075" w:rsidRDefault="00F35075" w:rsidP="00F35075">
            <w:pPr>
              <w:spacing w:after="0" w:line="240" w:lineRule="auto"/>
              <w:jc w:val="center"/>
              <w:rPr>
                <w:rFonts w:ascii="Calibri" w:eastAsia="Times New Roman" w:hAnsi="Calibri" w:cs="Calibri"/>
                <w:b/>
                <w:bCs/>
                <w:color w:val="000000"/>
                <w:lang w:eastAsia="pl-PL"/>
              </w:rPr>
            </w:pPr>
            <w:r w:rsidRPr="00F35075">
              <w:rPr>
                <w:rFonts w:ascii="Calibri" w:eastAsia="Times New Roman" w:hAnsi="Calibri" w:cs="Calibri"/>
                <w:b/>
                <w:bCs/>
                <w:color w:val="000000"/>
                <w:lang w:eastAsia="pl-PL"/>
              </w:rPr>
              <w:t>7</w:t>
            </w:r>
          </w:p>
        </w:tc>
        <w:tc>
          <w:tcPr>
            <w:tcW w:w="5524" w:type="dxa"/>
            <w:tcBorders>
              <w:top w:val="nil"/>
              <w:left w:val="nil"/>
              <w:bottom w:val="single" w:sz="4" w:space="0" w:color="auto"/>
              <w:right w:val="single" w:sz="4" w:space="0" w:color="auto"/>
            </w:tcBorders>
            <w:shd w:val="clear" w:color="auto" w:fill="auto"/>
            <w:noWrap/>
            <w:vAlign w:val="center"/>
            <w:hideMark/>
          </w:tcPr>
          <w:p w14:paraId="646D11A0"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Oznakowanie dróg i urządzenia bezpieczeństwa ruchu</w:t>
            </w:r>
          </w:p>
        </w:tc>
        <w:tc>
          <w:tcPr>
            <w:tcW w:w="1989" w:type="dxa"/>
            <w:tcBorders>
              <w:top w:val="nil"/>
              <w:left w:val="nil"/>
              <w:bottom w:val="single" w:sz="4" w:space="0" w:color="auto"/>
              <w:right w:val="single" w:sz="4" w:space="0" w:color="auto"/>
            </w:tcBorders>
            <w:shd w:val="clear" w:color="auto" w:fill="auto"/>
            <w:noWrap/>
            <w:vAlign w:val="bottom"/>
            <w:hideMark/>
          </w:tcPr>
          <w:p w14:paraId="474A14F8"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 </w:t>
            </w:r>
          </w:p>
        </w:tc>
        <w:tc>
          <w:tcPr>
            <w:tcW w:w="2126" w:type="dxa"/>
            <w:tcBorders>
              <w:top w:val="nil"/>
              <w:left w:val="nil"/>
              <w:bottom w:val="single" w:sz="4" w:space="0" w:color="auto"/>
              <w:right w:val="single" w:sz="4" w:space="0" w:color="auto"/>
            </w:tcBorders>
            <w:shd w:val="clear" w:color="auto" w:fill="auto"/>
            <w:noWrap/>
            <w:vAlign w:val="bottom"/>
            <w:hideMark/>
          </w:tcPr>
          <w:p w14:paraId="001352E0"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 </w:t>
            </w:r>
          </w:p>
        </w:tc>
      </w:tr>
      <w:tr w:rsidR="00F35075" w:rsidRPr="00F35075" w14:paraId="5C369BC5" w14:textId="77777777" w:rsidTr="00F35075">
        <w:trPr>
          <w:trHeight w:val="4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B8CDE90" w14:textId="77777777" w:rsidR="00F35075" w:rsidRPr="00F35075" w:rsidRDefault="00F35075" w:rsidP="00F35075">
            <w:pPr>
              <w:spacing w:after="0" w:line="240" w:lineRule="auto"/>
              <w:jc w:val="center"/>
              <w:rPr>
                <w:rFonts w:ascii="Calibri" w:eastAsia="Times New Roman" w:hAnsi="Calibri" w:cs="Calibri"/>
                <w:b/>
                <w:bCs/>
                <w:color w:val="000000"/>
                <w:lang w:eastAsia="pl-PL"/>
              </w:rPr>
            </w:pPr>
            <w:r w:rsidRPr="00F35075">
              <w:rPr>
                <w:rFonts w:ascii="Calibri" w:eastAsia="Times New Roman" w:hAnsi="Calibri" w:cs="Calibri"/>
                <w:b/>
                <w:bCs/>
                <w:color w:val="000000"/>
                <w:lang w:eastAsia="pl-PL"/>
              </w:rPr>
              <w:t>8</w:t>
            </w:r>
          </w:p>
        </w:tc>
        <w:tc>
          <w:tcPr>
            <w:tcW w:w="5524" w:type="dxa"/>
            <w:tcBorders>
              <w:top w:val="nil"/>
              <w:left w:val="nil"/>
              <w:bottom w:val="single" w:sz="4" w:space="0" w:color="auto"/>
              <w:right w:val="single" w:sz="4" w:space="0" w:color="auto"/>
            </w:tcBorders>
            <w:shd w:val="clear" w:color="auto" w:fill="auto"/>
            <w:noWrap/>
            <w:vAlign w:val="center"/>
            <w:hideMark/>
          </w:tcPr>
          <w:p w14:paraId="46432687"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Elementy ulic</w:t>
            </w:r>
          </w:p>
        </w:tc>
        <w:tc>
          <w:tcPr>
            <w:tcW w:w="1989" w:type="dxa"/>
            <w:tcBorders>
              <w:top w:val="nil"/>
              <w:left w:val="nil"/>
              <w:bottom w:val="single" w:sz="4" w:space="0" w:color="auto"/>
              <w:right w:val="single" w:sz="4" w:space="0" w:color="auto"/>
            </w:tcBorders>
            <w:shd w:val="clear" w:color="auto" w:fill="auto"/>
            <w:noWrap/>
            <w:vAlign w:val="bottom"/>
            <w:hideMark/>
          </w:tcPr>
          <w:p w14:paraId="1929E342"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 </w:t>
            </w:r>
          </w:p>
        </w:tc>
        <w:tc>
          <w:tcPr>
            <w:tcW w:w="2126" w:type="dxa"/>
            <w:tcBorders>
              <w:top w:val="nil"/>
              <w:left w:val="nil"/>
              <w:bottom w:val="single" w:sz="4" w:space="0" w:color="auto"/>
              <w:right w:val="single" w:sz="4" w:space="0" w:color="auto"/>
            </w:tcBorders>
            <w:shd w:val="clear" w:color="auto" w:fill="auto"/>
            <w:noWrap/>
            <w:vAlign w:val="bottom"/>
            <w:hideMark/>
          </w:tcPr>
          <w:p w14:paraId="77002920"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 </w:t>
            </w:r>
          </w:p>
        </w:tc>
      </w:tr>
      <w:tr w:rsidR="00F35075" w:rsidRPr="00F35075" w14:paraId="7EF3974B" w14:textId="77777777" w:rsidTr="00F35075">
        <w:trPr>
          <w:trHeight w:val="4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602CB2E" w14:textId="77777777" w:rsidR="00F35075" w:rsidRPr="00F35075" w:rsidRDefault="00F35075" w:rsidP="00F35075">
            <w:pPr>
              <w:spacing w:after="0" w:line="240" w:lineRule="auto"/>
              <w:jc w:val="center"/>
              <w:rPr>
                <w:rFonts w:ascii="Calibri" w:eastAsia="Times New Roman" w:hAnsi="Calibri" w:cs="Calibri"/>
                <w:b/>
                <w:bCs/>
                <w:color w:val="000000"/>
                <w:lang w:eastAsia="pl-PL"/>
              </w:rPr>
            </w:pPr>
            <w:r w:rsidRPr="00F35075">
              <w:rPr>
                <w:rFonts w:ascii="Calibri" w:eastAsia="Times New Roman" w:hAnsi="Calibri" w:cs="Calibri"/>
                <w:b/>
                <w:bCs/>
                <w:color w:val="000000"/>
                <w:lang w:eastAsia="pl-PL"/>
              </w:rPr>
              <w:t>9</w:t>
            </w:r>
          </w:p>
        </w:tc>
        <w:tc>
          <w:tcPr>
            <w:tcW w:w="5524" w:type="dxa"/>
            <w:tcBorders>
              <w:top w:val="nil"/>
              <w:left w:val="nil"/>
              <w:bottom w:val="single" w:sz="4" w:space="0" w:color="auto"/>
              <w:right w:val="single" w:sz="4" w:space="0" w:color="auto"/>
            </w:tcBorders>
            <w:shd w:val="clear" w:color="auto" w:fill="auto"/>
            <w:noWrap/>
            <w:vAlign w:val="center"/>
            <w:hideMark/>
          </w:tcPr>
          <w:p w14:paraId="24396BCB"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Zieleń drogowa</w:t>
            </w:r>
          </w:p>
        </w:tc>
        <w:tc>
          <w:tcPr>
            <w:tcW w:w="1989" w:type="dxa"/>
            <w:tcBorders>
              <w:top w:val="nil"/>
              <w:left w:val="nil"/>
              <w:bottom w:val="single" w:sz="4" w:space="0" w:color="auto"/>
              <w:right w:val="single" w:sz="4" w:space="0" w:color="auto"/>
            </w:tcBorders>
            <w:shd w:val="clear" w:color="auto" w:fill="auto"/>
            <w:noWrap/>
            <w:vAlign w:val="bottom"/>
            <w:hideMark/>
          </w:tcPr>
          <w:p w14:paraId="49E91A8B"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 </w:t>
            </w:r>
          </w:p>
        </w:tc>
        <w:tc>
          <w:tcPr>
            <w:tcW w:w="2126" w:type="dxa"/>
            <w:tcBorders>
              <w:top w:val="nil"/>
              <w:left w:val="nil"/>
              <w:bottom w:val="single" w:sz="4" w:space="0" w:color="auto"/>
              <w:right w:val="single" w:sz="4" w:space="0" w:color="auto"/>
            </w:tcBorders>
            <w:shd w:val="clear" w:color="auto" w:fill="auto"/>
            <w:noWrap/>
            <w:vAlign w:val="bottom"/>
            <w:hideMark/>
          </w:tcPr>
          <w:p w14:paraId="0EAC317F"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 </w:t>
            </w:r>
          </w:p>
        </w:tc>
      </w:tr>
      <w:tr w:rsidR="00F35075" w:rsidRPr="00F35075" w14:paraId="0F83B627" w14:textId="77777777" w:rsidTr="00F35075">
        <w:trPr>
          <w:trHeight w:val="435"/>
        </w:trPr>
        <w:tc>
          <w:tcPr>
            <w:tcW w:w="567" w:type="dxa"/>
            <w:tcBorders>
              <w:top w:val="nil"/>
              <w:left w:val="single" w:sz="4" w:space="0" w:color="auto"/>
              <w:bottom w:val="single" w:sz="4" w:space="0" w:color="auto"/>
              <w:right w:val="nil"/>
            </w:tcBorders>
            <w:shd w:val="clear" w:color="000000" w:fill="D9D9D9"/>
            <w:noWrap/>
            <w:vAlign w:val="center"/>
            <w:hideMark/>
          </w:tcPr>
          <w:p w14:paraId="6200275B" w14:textId="77777777" w:rsidR="00F35075" w:rsidRPr="00F35075" w:rsidRDefault="00F35075" w:rsidP="00F35075">
            <w:pPr>
              <w:spacing w:after="0" w:line="240" w:lineRule="auto"/>
              <w:rPr>
                <w:rFonts w:ascii="Calibri" w:eastAsia="Times New Roman" w:hAnsi="Calibri" w:cs="Calibri"/>
                <w:b/>
                <w:bCs/>
                <w:color w:val="000000"/>
                <w:lang w:eastAsia="pl-PL"/>
              </w:rPr>
            </w:pPr>
            <w:r w:rsidRPr="00F35075">
              <w:rPr>
                <w:rFonts w:ascii="Calibri" w:eastAsia="Times New Roman" w:hAnsi="Calibri" w:cs="Calibri"/>
                <w:b/>
                <w:bCs/>
                <w:color w:val="000000"/>
                <w:lang w:eastAsia="pl-PL"/>
              </w:rPr>
              <w:t> </w:t>
            </w:r>
          </w:p>
        </w:tc>
        <w:tc>
          <w:tcPr>
            <w:tcW w:w="9639" w:type="dxa"/>
            <w:gridSpan w:val="3"/>
            <w:tcBorders>
              <w:top w:val="single" w:sz="4" w:space="0" w:color="auto"/>
              <w:left w:val="nil"/>
              <w:bottom w:val="single" w:sz="4" w:space="0" w:color="auto"/>
              <w:right w:val="single" w:sz="4" w:space="0" w:color="000000"/>
            </w:tcBorders>
            <w:shd w:val="clear" w:color="000000" w:fill="D9D9D9"/>
            <w:noWrap/>
            <w:vAlign w:val="center"/>
            <w:hideMark/>
          </w:tcPr>
          <w:p w14:paraId="3AF2CBDD" w14:textId="77777777" w:rsidR="00F35075" w:rsidRPr="00F35075" w:rsidRDefault="00F35075" w:rsidP="00F35075">
            <w:pPr>
              <w:spacing w:after="0" w:line="240" w:lineRule="auto"/>
              <w:jc w:val="center"/>
              <w:rPr>
                <w:rFonts w:ascii="Calibri" w:eastAsia="Times New Roman" w:hAnsi="Calibri" w:cs="Calibri"/>
                <w:b/>
                <w:bCs/>
                <w:color w:val="000000"/>
                <w:lang w:eastAsia="pl-PL"/>
              </w:rPr>
            </w:pPr>
            <w:r w:rsidRPr="00F35075">
              <w:rPr>
                <w:rFonts w:ascii="Calibri" w:eastAsia="Times New Roman" w:hAnsi="Calibri" w:cs="Calibri"/>
                <w:b/>
                <w:bCs/>
                <w:color w:val="000000"/>
                <w:lang w:eastAsia="pl-PL"/>
              </w:rPr>
              <w:t>Przełożenie sieci wodociągowej i budowa kanalizacji deszczowej</w:t>
            </w:r>
          </w:p>
        </w:tc>
      </w:tr>
      <w:tr w:rsidR="00F35075" w:rsidRPr="00F35075" w14:paraId="5F5697D8" w14:textId="77777777" w:rsidTr="00F35075">
        <w:trPr>
          <w:trHeight w:val="6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AEFB9FA" w14:textId="77777777" w:rsidR="00F35075" w:rsidRPr="00F35075" w:rsidRDefault="00F35075" w:rsidP="00F35075">
            <w:pPr>
              <w:spacing w:after="0" w:line="240" w:lineRule="auto"/>
              <w:jc w:val="center"/>
              <w:rPr>
                <w:rFonts w:ascii="Calibri" w:eastAsia="Times New Roman" w:hAnsi="Calibri" w:cs="Calibri"/>
                <w:b/>
                <w:bCs/>
                <w:color w:val="000000"/>
                <w:lang w:eastAsia="pl-PL"/>
              </w:rPr>
            </w:pPr>
            <w:r w:rsidRPr="00F35075">
              <w:rPr>
                <w:rFonts w:ascii="Calibri" w:eastAsia="Times New Roman" w:hAnsi="Calibri" w:cs="Calibri"/>
                <w:b/>
                <w:bCs/>
                <w:color w:val="000000"/>
                <w:lang w:eastAsia="pl-PL"/>
              </w:rPr>
              <w:t>1</w:t>
            </w:r>
          </w:p>
        </w:tc>
        <w:tc>
          <w:tcPr>
            <w:tcW w:w="5524" w:type="dxa"/>
            <w:tcBorders>
              <w:top w:val="nil"/>
              <w:left w:val="nil"/>
              <w:bottom w:val="single" w:sz="4" w:space="0" w:color="auto"/>
              <w:right w:val="single" w:sz="4" w:space="0" w:color="auto"/>
            </w:tcBorders>
            <w:shd w:val="clear" w:color="auto" w:fill="auto"/>
            <w:vAlign w:val="center"/>
            <w:hideMark/>
          </w:tcPr>
          <w:p w14:paraId="69BE946B"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 xml:space="preserve">Przełożenie sieci </w:t>
            </w:r>
            <w:proofErr w:type="spellStart"/>
            <w:r w:rsidRPr="00F35075">
              <w:rPr>
                <w:rFonts w:ascii="Calibri" w:eastAsia="Times New Roman" w:hAnsi="Calibri" w:cs="Calibri"/>
                <w:color w:val="000000"/>
                <w:lang w:eastAsia="pl-PL"/>
              </w:rPr>
              <w:t>wodociagowej</w:t>
            </w:r>
            <w:proofErr w:type="spellEnd"/>
            <w:r w:rsidRPr="00F35075">
              <w:rPr>
                <w:rFonts w:ascii="Calibri" w:eastAsia="Times New Roman" w:hAnsi="Calibri" w:cs="Calibri"/>
                <w:color w:val="000000"/>
                <w:lang w:eastAsia="pl-PL"/>
              </w:rPr>
              <w:t xml:space="preserve"> z przyłączami do granicy pasa drogowego</w:t>
            </w:r>
          </w:p>
        </w:tc>
        <w:tc>
          <w:tcPr>
            <w:tcW w:w="1989" w:type="dxa"/>
            <w:tcBorders>
              <w:top w:val="nil"/>
              <w:left w:val="nil"/>
              <w:bottom w:val="single" w:sz="4" w:space="0" w:color="auto"/>
              <w:right w:val="single" w:sz="4" w:space="0" w:color="auto"/>
            </w:tcBorders>
            <w:shd w:val="clear" w:color="auto" w:fill="auto"/>
            <w:noWrap/>
            <w:vAlign w:val="bottom"/>
            <w:hideMark/>
          </w:tcPr>
          <w:p w14:paraId="4F50BC97"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 </w:t>
            </w:r>
          </w:p>
        </w:tc>
        <w:tc>
          <w:tcPr>
            <w:tcW w:w="2126" w:type="dxa"/>
            <w:tcBorders>
              <w:top w:val="nil"/>
              <w:left w:val="nil"/>
              <w:bottom w:val="single" w:sz="4" w:space="0" w:color="auto"/>
              <w:right w:val="single" w:sz="4" w:space="0" w:color="auto"/>
            </w:tcBorders>
            <w:shd w:val="clear" w:color="auto" w:fill="auto"/>
            <w:noWrap/>
            <w:vAlign w:val="bottom"/>
            <w:hideMark/>
          </w:tcPr>
          <w:p w14:paraId="675FC006"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 </w:t>
            </w:r>
          </w:p>
        </w:tc>
      </w:tr>
      <w:tr w:rsidR="00F35075" w:rsidRPr="00F35075" w14:paraId="5DE141E1" w14:textId="77777777" w:rsidTr="00F35075">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80C285E" w14:textId="77777777" w:rsidR="00F35075" w:rsidRPr="00F35075" w:rsidRDefault="00F35075" w:rsidP="00F35075">
            <w:pPr>
              <w:spacing w:after="0" w:line="240" w:lineRule="auto"/>
              <w:jc w:val="center"/>
              <w:rPr>
                <w:rFonts w:ascii="Calibri" w:eastAsia="Times New Roman" w:hAnsi="Calibri" w:cs="Calibri"/>
                <w:b/>
                <w:bCs/>
                <w:color w:val="000000"/>
                <w:lang w:eastAsia="pl-PL"/>
              </w:rPr>
            </w:pPr>
            <w:r w:rsidRPr="00F35075">
              <w:rPr>
                <w:rFonts w:ascii="Calibri" w:eastAsia="Times New Roman" w:hAnsi="Calibri" w:cs="Calibri"/>
                <w:b/>
                <w:bCs/>
                <w:color w:val="000000"/>
                <w:lang w:eastAsia="pl-PL"/>
              </w:rPr>
              <w:t>2</w:t>
            </w:r>
          </w:p>
        </w:tc>
        <w:tc>
          <w:tcPr>
            <w:tcW w:w="5524" w:type="dxa"/>
            <w:tcBorders>
              <w:top w:val="nil"/>
              <w:left w:val="nil"/>
              <w:bottom w:val="single" w:sz="4" w:space="0" w:color="auto"/>
              <w:right w:val="single" w:sz="4" w:space="0" w:color="auto"/>
            </w:tcBorders>
            <w:shd w:val="clear" w:color="auto" w:fill="auto"/>
            <w:noWrap/>
            <w:vAlign w:val="center"/>
            <w:hideMark/>
          </w:tcPr>
          <w:p w14:paraId="25754B08"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Budowa kanalizacji deszczowej - rurociągi</w:t>
            </w:r>
          </w:p>
        </w:tc>
        <w:tc>
          <w:tcPr>
            <w:tcW w:w="1989" w:type="dxa"/>
            <w:tcBorders>
              <w:top w:val="nil"/>
              <w:left w:val="nil"/>
              <w:bottom w:val="single" w:sz="4" w:space="0" w:color="auto"/>
              <w:right w:val="single" w:sz="4" w:space="0" w:color="auto"/>
            </w:tcBorders>
            <w:shd w:val="clear" w:color="auto" w:fill="auto"/>
            <w:noWrap/>
            <w:vAlign w:val="bottom"/>
            <w:hideMark/>
          </w:tcPr>
          <w:p w14:paraId="1FCC442E"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 </w:t>
            </w:r>
          </w:p>
        </w:tc>
        <w:tc>
          <w:tcPr>
            <w:tcW w:w="2126" w:type="dxa"/>
            <w:tcBorders>
              <w:top w:val="nil"/>
              <w:left w:val="nil"/>
              <w:bottom w:val="single" w:sz="4" w:space="0" w:color="auto"/>
              <w:right w:val="single" w:sz="4" w:space="0" w:color="auto"/>
            </w:tcBorders>
            <w:shd w:val="clear" w:color="auto" w:fill="auto"/>
            <w:noWrap/>
            <w:vAlign w:val="bottom"/>
            <w:hideMark/>
          </w:tcPr>
          <w:p w14:paraId="7A605D1E"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 </w:t>
            </w:r>
          </w:p>
        </w:tc>
      </w:tr>
      <w:tr w:rsidR="00F35075" w:rsidRPr="00F35075" w14:paraId="5A631BD7" w14:textId="77777777" w:rsidTr="00F35075">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5A949DA" w14:textId="77777777" w:rsidR="00F35075" w:rsidRPr="00F35075" w:rsidRDefault="00F35075" w:rsidP="00F35075">
            <w:pPr>
              <w:spacing w:after="0" w:line="240" w:lineRule="auto"/>
              <w:jc w:val="center"/>
              <w:rPr>
                <w:rFonts w:ascii="Calibri" w:eastAsia="Times New Roman" w:hAnsi="Calibri" w:cs="Calibri"/>
                <w:b/>
                <w:bCs/>
                <w:color w:val="000000"/>
                <w:lang w:eastAsia="pl-PL"/>
              </w:rPr>
            </w:pPr>
            <w:r w:rsidRPr="00F35075">
              <w:rPr>
                <w:rFonts w:ascii="Calibri" w:eastAsia="Times New Roman" w:hAnsi="Calibri" w:cs="Calibri"/>
                <w:b/>
                <w:bCs/>
                <w:color w:val="000000"/>
                <w:lang w:eastAsia="pl-PL"/>
              </w:rPr>
              <w:t>3</w:t>
            </w:r>
          </w:p>
        </w:tc>
        <w:tc>
          <w:tcPr>
            <w:tcW w:w="5524" w:type="dxa"/>
            <w:tcBorders>
              <w:top w:val="nil"/>
              <w:left w:val="nil"/>
              <w:bottom w:val="single" w:sz="4" w:space="0" w:color="auto"/>
              <w:right w:val="single" w:sz="4" w:space="0" w:color="auto"/>
            </w:tcBorders>
            <w:shd w:val="clear" w:color="auto" w:fill="auto"/>
            <w:noWrap/>
            <w:vAlign w:val="center"/>
            <w:hideMark/>
          </w:tcPr>
          <w:p w14:paraId="6A83065C"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Budowa kanalizacji deszczowej -studnie</w:t>
            </w:r>
          </w:p>
        </w:tc>
        <w:tc>
          <w:tcPr>
            <w:tcW w:w="1989" w:type="dxa"/>
            <w:tcBorders>
              <w:top w:val="nil"/>
              <w:left w:val="nil"/>
              <w:bottom w:val="single" w:sz="4" w:space="0" w:color="auto"/>
              <w:right w:val="single" w:sz="4" w:space="0" w:color="auto"/>
            </w:tcBorders>
            <w:shd w:val="clear" w:color="auto" w:fill="auto"/>
            <w:noWrap/>
            <w:vAlign w:val="bottom"/>
            <w:hideMark/>
          </w:tcPr>
          <w:p w14:paraId="3F97F347"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 </w:t>
            </w:r>
          </w:p>
        </w:tc>
        <w:tc>
          <w:tcPr>
            <w:tcW w:w="2126" w:type="dxa"/>
            <w:tcBorders>
              <w:top w:val="nil"/>
              <w:left w:val="nil"/>
              <w:bottom w:val="single" w:sz="4" w:space="0" w:color="auto"/>
              <w:right w:val="single" w:sz="4" w:space="0" w:color="auto"/>
            </w:tcBorders>
            <w:shd w:val="clear" w:color="auto" w:fill="auto"/>
            <w:noWrap/>
            <w:vAlign w:val="bottom"/>
            <w:hideMark/>
          </w:tcPr>
          <w:p w14:paraId="435CCE4C"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 </w:t>
            </w:r>
          </w:p>
        </w:tc>
      </w:tr>
      <w:tr w:rsidR="00F35075" w:rsidRPr="00F35075" w14:paraId="6544AFFD" w14:textId="77777777" w:rsidTr="00F35075">
        <w:trPr>
          <w:trHeight w:val="4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72FE5F7" w14:textId="77777777" w:rsidR="00F35075" w:rsidRPr="00F35075" w:rsidRDefault="00F35075" w:rsidP="00F35075">
            <w:pPr>
              <w:spacing w:after="0" w:line="240" w:lineRule="auto"/>
              <w:jc w:val="center"/>
              <w:rPr>
                <w:rFonts w:ascii="Calibri" w:eastAsia="Times New Roman" w:hAnsi="Calibri" w:cs="Calibri"/>
                <w:b/>
                <w:bCs/>
                <w:color w:val="000000"/>
                <w:lang w:eastAsia="pl-PL"/>
              </w:rPr>
            </w:pPr>
            <w:r w:rsidRPr="00F35075">
              <w:rPr>
                <w:rFonts w:ascii="Calibri" w:eastAsia="Times New Roman" w:hAnsi="Calibri" w:cs="Calibri"/>
                <w:b/>
                <w:bCs/>
                <w:color w:val="000000"/>
                <w:lang w:eastAsia="pl-PL"/>
              </w:rPr>
              <w:t>4</w:t>
            </w:r>
          </w:p>
        </w:tc>
        <w:tc>
          <w:tcPr>
            <w:tcW w:w="5524" w:type="dxa"/>
            <w:tcBorders>
              <w:top w:val="nil"/>
              <w:left w:val="nil"/>
              <w:bottom w:val="single" w:sz="4" w:space="0" w:color="auto"/>
              <w:right w:val="single" w:sz="4" w:space="0" w:color="auto"/>
            </w:tcBorders>
            <w:shd w:val="clear" w:color="auto" w:fill="auto"/>
            <w:noWrap/>
            <w:vAlign w:val="center"/>
            <w:hideMark/>
          </w:tcPr>
          <w:p w14:paraId="73960CEB"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Budowa kanalizacji deszczowej - osadniki pod wpusty</w:t>
            </w:r>
          </w:p>
        </w:tc>
        <w:tc>
          <w:tcPr>
            <w:tcW w:w="1989" w:type="dxa"/>
            <w:tcBorders>
              <w:top w:val="nil"/>
              <w:left w:val="nil"/>
              <w:bottom w:val="single" w:sz="4" w:space="0" w:color="auto"/>
              <w:right w:val="single" w:sz="4" w:space="0" w:color="auto"/>
            </w:tcBorders>
            <w:shd w:val="clear" w:color="auto" w:fill="auto"/>
            <w:noWrap/>
            <w:vAlign w:val="bottom"/>
            <w:hideMark/>
          </w:tcPr>
          <w:p w14:paraId="5E7A8B8E"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 </w:t>
            </w:r>
          </w:p>
        </w:tc>
        <w:tc>
          <w:tcPr>
            <w:tcW w:w="2126" w:type="dxa"/>
            <w:tcBorders>
              <w:top w:val="nil"/>
              <w:left w:val="nil"/>
              <w:bottom w:val="single" w:sz="4" w:space="0" w:color="auto"/>
              <w:right w:val="single" w:sz="4" w:space="0" w:color="auto"/>
            </w:tcBorders>
            <w:shd w:val="clear" w:color="auto" w:fill="auto"/>
            <w:noWrap/>
            <w:vAlign w:val="bottom"/>
            <w:hideMark/>
          </w:tcPr>
          <w:p w14:paraId="1E48ADEA"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 </w:t>
            </w:r>
          </w:p>
        </w:tc>
      </w:tr>
      <w:tr w:rsidR="00F35075" w:rsidRPr="00F35075" w14:paraId="526CEA3A" w14:textId="77777777" w:rsidTr="00F35075">
        <w:trPr>
          <w:trHeight w:val="300"/>
        </w:trPr>
        <w:tc>
          <w:tcPr>
            <w:tcW w:w="10206"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7206FC7" w14:textId="77777777" w:rsidR="00F35075" w:rsidRPr="00F35075" w:rsidRDefault="00F35075" w:rsidP="00F35075">
            <w:pPr>
              <w:spacing w:after="0" w:line="240" w:lineRule="auto"/>
              <w:jc w:val="center"/>
              <w:rPr>
                <w:rFonts w:ascii="Calibri" w:eastAsia="Times New Roman" w:hAnsi="Calibri" w:cs="Calibri"/>
                <w:b/>
                <w:bCs/>
                <w:color w:val="000000"/>
                <w:lang w:eastAsia="pl-PL"/>
              </w:rPr>
            </w:pPr>
            <w:r w:rsidRPr="00F35075">
              <w:rPr>
                <w:rFonts w:ascii="Calibri" w:eastAsia="Times New Roman" w:hAnsi="Calibri" w:cs="Calibri"/>
                <w:b/>
                <w:bCs/>
                <w:color w:val="000000"/>
                <w:lang w:eastAsia="pl-PL"/>
              </w:rPr>
              <w:t>Branża elektryczna</w:t>
            </w:r>
          </w:p>
        </w:tc>
      </w:tr>
      <w:tr w:rsidR="00F35075" w:rsidRPr="00F35075" w14:paraId="5B4A3495" w14:textId="77777777" w:rsidTr="00F35075">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762911B" w14:textId="77777777" w:rsidR="00F35075" w:rsidRPr="00F35075" w:rsidRDefault="00F35075" w:rsidP="00F35075">
            <w:pPr>
              <w:spacing w:after="0" w:line="240" w:lineRule="auto"/>
              <w:jc w:val="center"/>
              <w:rPr>
                <w:rFonts w:ascii="Calibri" w:eastAsia="Times New Roman" w:hAnsi="Calibri" w:cs="Calibri"/>
                <w:b/>
                <w:bCs/>
                <w:color w:val="000000"/>
                <w:lang w:eastAsia="pl-PL"/>
              </w:rPr>
            </w:pPr>
            <w:r w:rsidRPr="00F35075">
              <w:rPr>
                <w:rFonts w:ascii="Calibri" w:eastAsia="Times New Roman" w:hAnsi="Calibri" w:cs="Calibri"/>
                <w:b/>
                <w:bCs/>
                <w:color w:val="000000"/>
                <w:lang w:eastAsia="pl-PL"/>
              </w:rPr>
              <w:t>1</w:t>
            </w:r>
          </w:p>
        </w:tc>
        <w:tc>
          <w:tcPr>
            <w:tcW w:w="5524" w:type="dxa"/>
            <w:tcBorders>
              <w:top w:val="nil"/>
              <w:left w:val="nil"/>
              <w:bottom w:val="single" w:sz="4" w:space="0" w:color="auto"/>
              <w:right w:val="single" w:sz="4" w:space="0" w:color="auto"/>
            </w:tcBorders>
            <w:shd w:val="clear" w:color="auto" w:fill="auto"/>
            <w:noWrap/>
            <w:vAlign w:val="center"/>
            <w:hideMark/>
          </w:tcPr>
          <w:p w14:paraId="5B659113"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 xml:space="preserve">Przebudowa sieci kablowej nn-0,4 </w:t>
            </w:r>
            <w:proofErr w:type="spellStart"/>
            <w:r w:rsidRPr="00F35075">
              <w:rPr>
                <w:rFonts w:ascii="Calibri" w:eastAsia="Times New Roman" w:hAnsi="Calibri" w:cs="Calibri"/>
                <w:color w:val="000000"/>
                <w:lang w:eastAsia="pl-PL"/>
              </w:rPr>
              <w:t>kV</w:t>
            </w:r>
            <w:proofErr w:type="spellEnd"/>
          </w:p>
        </w:tc>
        <w:tc>
          <w:tcPr>
            <w:tcW w:w="1989" w:type="dxa"/>
            <w:tcBorders>
              <w:top w:val="nil"/>
              <w:left w:val="nil"/>
              <w:bottom w:val="single" w:sz="4" w:space="0" w:color="auto"/>
              <w:right w:val="single" w:sz="4" w:space="0" w:color="auto"/>
            </w:tcBorders>
            <w:shd w:val="clear" w:color="auto" w:fill="auto"/>
            <w:noWrap/>
            <w:vAlign w:val="bottom"/>
            <w:hideMark/>
          </w:tcPr>
          <w:p w14:paraId="627B5EB1"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 </w:t>
            </w:r>
          </w:p>
        </w:tc>
        <w:tc>
          <w:tcPr>
            <w:tcW w:w="2126" w:type="dxa"/>
            <w:tcBorders>
              <w:top w:val="nil"/>
              <w:left w:val="nil"/>
              <w:bottom w:val="single" w:sz="4" w:space="0" w:color="auto"/>
              <w:right w:val="single" w:sz="4" w:space="0" w:color="auto"/>
            </w:tcBorders>
            <w:shd w:val="clear" w:color="auto" w:fill="auto"/>
            <w:noWrap/>
            <w:vAlign w:val="bottom"/>
            <w:hideMark/>
          </w:tcPr>
          <w:p w14:paraId="31EC8F82"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 </w:t>
            </w:r>
          </w:p>
        </w:tc>
      </w:tr>
      <w:tr w:rsidR="00F35075" w:rsidRPr="00F35075" w14:paraId="32BF3525" w14:textId="77777777" w:rsidTr="00F35075">
        <w:trPr>
          <w:trHeight w:val="3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8D02779" w14:textId="77777777" w:rsidR="00F35075" w:rsidRPr="00F35075" w:rsidRDefault="00F35075" w:rsidP="00F35075">
            <w:pPr>
              <w:spacing w:after="0" w:line="240" w:lineRule="auto"/>
              <w:jc w:val="center"/>
              <w:rPr>
                <w:rFonts w:ascii="Calibri" w:eastAsia="Times New Roman" w:hAnsi="Calibri" w:cs="Calibri"/>
                <w:b/>
                <w:bCs/>
                <w:color w:val="000000"/>
                <w:lang w:eastAsia="pl-PL"/>
              </w:rPr>
            </w:pPr>
            <w:r w:rsidRPr="00F35075">
              <w:rPr>
                <w:rFonts w:ascii="Calibri" w:eastAsia="Times New Roman" w:hAnsi="Calibri" w:cs="Calibri"/>
                <w:b/>
                <w:bCs/>
                <w:color w:val="000000"/>
                <w:lang w:eastAsia="pl-PL"/>
              </w:rPr>
              <w:t>2</w:t>
            </w:r>
          </w:p>
        </w:tc>
        <w:tc>
          <w:tcPr>
            <w:tcW w:w="5524" w:type="dxa"/>
            <w:tcBorders>
              <w:top w:val="nil"/>
              <w:left w:val="nil"/>
              <w:bottom w:val="single" w:sz="4" w:space="0" w:color="auto"/>
              <w:right w:val="single" w:sz="4" w:space="0" w:color="auto"/>
            </w:tcBorders>
            <w:shd w:val="clear" w:color="auto" w:fill="auto"/>
            <w:noWrap/>
            <w:vAlign w:val="center"/>
            <w:hideMark/>
          </w:tcPr>
          <w:p w14:paraId="748723A5"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 xml:space="preserve">Rozbudowa sieci </w:t>
            </w:r>
            <w:proofErr w:type="spellStart"/>
            <w:r w:rsidRPr="00F35075">
              <w:rPr>
                <w:rFonts w:ascii="Calibri" w:eastAsia="Times New Roman" w:hAnsi="Calibri" w:cs="Calibri"/>
                <w:color w:val="000000"/>
                <w:lang w:eastAsia="pl-PL"/>
              </w:rPr>
              <w:t>napowietrzno</w:t>
            </w:r>
            <w:proofErr w:type="spellEnd"/>
            <w:r w:rsidRPr="00F35075">
              <w:rPr>
                <w:rFonts w:ascii="Calibri" w:eastAsia="Times New Roman" w:hAnsi="Calibri" w:cs="Calibri"/>
                <w:color w:val="000000"/>
                <w:lang w:eastAsia="pl-PL"/>
              </w:rPr>
              <w:t xml:space="preserve"> - kablowej  </w:t>
            </w:r>
            <w:proofErr w:type="spellStart"/>
            <w:r w:rsidRPr="00F35075">
              <w:rPr>
                <w:rFonts w:ascii="Calibri" w:eastAsia="Times New Roman" w:hAnsi="Calibri" w:cs="Calibri"/>
                <w:color w:val="000000"/>
                <w:lang w:eastAsia="pl-PL"/>
              </w:rPr>
              <w:t>nn</w:t>
            </w:r>
            <w:proofErr w:type="spellEnd"/>
            <w:r w:rsidRPr="00F35075">
              <w:rPr>
                <w:rFonts w:ascii="Calibri" w:eastAsia="Times New Roman" w:hAnsi="Calibri" w:cs="Calibri"/>
                <w:color w:val="000000"/>
                <w:lang w:eastAsia="pl-PL"/>
              </w:rPr>
              <w:t xml:space="preserve"> -0,4 </w:t>
            </w:r>
            <w:proofErr w:type="spellStart"/>
            <w:r w:rsidRPr="00F35075">
              <w:rPr>
                <w:rFonts w:ascii="Calibri" w:eastAsia="Times New Roman" w:hAnsi="Calibri" w:cs="Calibri"/>
                <w:color w:val="000000"/>
                <w:lang w:eastAsia="pl-PL"/>
              </w:rPr>
              <w:t>kV</w:t>
            </w:r>
            <w:proofErr w:type="spellEnd"/>
          </w:p>
        </w:tc>
        <w:tc>
          <w:tcPr>
            <w:tcW w:w="1989" w:type="dxa"/>
            <w:tcBorders>
              <w:top w:val="nil"/>
              <w:left w:val="nil"/>
              <w:bottom w:val="single" w:sz="4" w:space="0" w:color="auto"/>
              <w:right w:val="single" w:sz="4" w:space="0" w:color="auto"/>
            </w:tcBorders>
            <w:shd w:val="clear" w:color="auto" w:fill="auto"/>
            <w:noWrap/>
            <w:vAlign w:val="bottom"/>
            <w:hideMark/>
          </w:tcPr>
          <w:p w14:paraId="7F6F7736"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 </w:t>
            </w:r>
          </w:p>
        </w:tc>
        <w:tc>
          <w:tcPr>
            <w:tcW w:w="2126" w:type="dxa"/>
            <w:tcBorders>
              <w:top w:val="nil"/>
              <w:left w:val="nil"/>
              <w:bottom w:val="single" w:sz="4" w:space="0" w:color="auto"/>
              <w:right w:val="single" w:sz="4" w:space="0" w:color="auto"/>
            </w:tcBorders>
            <w:shd w:val="clear" w:color="auto" w:fill="auto"/>
            <w:noWrap/>
            <w:vAlign w:val="bottom"/>
            <w:hideMark/>
          </w:tcPr>
          <w:p w14:paraId="723D3FA3"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 </w:t>
            </w:r>
          </w:p>
        </w:tc>
      </w:tr>
      <w:tr w:rsidR="00F35075" w:rsidRPr="00F35075" w14:paraId="1D088546" w14:textId="77777777" w:rsidTr="00F35075">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C6699B1" w14:textId="77777777" w:rsidR="00F35075" w:rsidRPr="00F35075" w:rsidRDefault="00F35075" w:rsidP="00F35075">
            <w:pPr>
              <w:spacing w:after="0" w:line="240" w:lineRule="auto"/>
              <w:jc w:val="center"/>
              <w:rPr>
                <w:rFonts w:ascii="Calibri" w:eastAsia="Times New Roman" w:hAnsi="Calibri" w:cs="Calibri"/>
                <w:b/>
                <w:bCs/>
                <w:color w:val="000000"/>
                <w:lang w:eastAsia="pl-PL"/>
              </w:rPr>
            </w:pPr>
            <w:r w:rsidRPr="00F35075">
              <w:rPr>
                <w:rFonts w:ascii="Calibri" w:eastAsia="Times New Roman" w:hAnsi="Calibri" w:cs="Calibri"/>
                <w:b/>
                <w:bCs/>
                <w:color w:val="000000"/>
                <w:lang w:eastAsia="pl-PL"/>
              </w:rPr>
              <w:t>3</w:t>
            </w:r>
          </w:p>
        </w:tc>
        <w:tc>
          <w:tcPr>
            <w:tcW w:w="5524" w:type="dxa"/>
            <w:tcBorders>
              <w:top w:val="nil"/>
              <w:left w:val="nil"/>
              <w:bottom w:val="single" w:sz="4" w:space="0" w:color="auto"/>
              <w:right w:val="single" w:sz="4" w:space="0" w:color="auto"/>
            </w:tcBorders>
            <w:shd w:val="clear" w:color="auto" w:fill="auto"/>
            <w:vAlign w:val="center"/>
            <w:hideMark/>
          </w:tcPr>
          <w:p w14:paraId="3722FF8E"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 xml:space="preserve">Zabezpieczenie </w:t>
            </w:r>
            <w:proofErr w:type="spellStart"/>
            <w:r w:rsidRPr="00F35075">
              <w:rPr>
                <w:rFonts w:ascii="Calibri" w:eastAsia="Times New Roman" w:hAnsi="Calibri" w:cs="Calibri"/>
                <w:color w:val="000000"/>
                <w:lang w:eastAsia="pl-PL"/>
              </w:rPr>
              <w:t>istn</w:t>
            </w:r>
            <w:proofErr w:type="spellEnd"/>
            <w:r w:rsidRPr="00F35075">
              <w:rPr>
                <w:rFonts w:ascii="Calibri" w:eastAsia="Times New Roman" w:hAnsi="Calibri" w:cs="Calibri"/>
                <w:color w:val="000000"/>
                <w:lang w:eastAsia="pl-PL"/>
              </w:rPr>
              <w:t xml:space="preserve">. Kabli nn-0,4 </w:t>
            </w:r>
            <w:proofErr w:type="spellStart"/>
            <w:r w:rsidRPr="00F35075">
              <w:rPr>
                <w:rFonts w:ascii="Calibri" w:eastAsia="Times New Roman" w:hAnsi="Calibri" w:cs="Calibri"/>
                <w:color w:val="000000"/>
                <w:lang w:eastAsia="pl-PL"/>
              </w:rPr>
              <w:t>kV</w:t>
            </w:r>
            <w:proofErr w:type="spellEnd"/>
            <w:r w:rsidRPr="00F35075">
              <w:rPr>
                <w:rFonts w:ascii="Calibri" w:eastAsia="Times New Roman" w:hAnsi="Calibri" w:cs="Calibri"/>
                <w:color w:val="000000"/>
                <w:lang w:eastAsia="pl-PL"/>
              </w:rPr>
              <w:t xml:space="preserve"> rurą dwudzielną, zagłębienie kabli</w:t>
            </w:r>
          </w:p>
        </w:tc>
        <w:tc>
          <w:tcPr>
            <w:tcW w:w="1989" w:type="dxa"/>
            <w:tcBorders>
              <w:top w:val="nil"/>
              <w:left w:val="nil"/>
              <w:bottom w:val="single" w:sz="4" w:space="0" w:color="auto"/>
              <w:right w:val="single" w:sz="4" w:space="0" w:color="auto"/>
            </w:tcBorders>
            <w:shd w:val="clear" w:color="auto" w:fill="auto"/>
            <w:noWrap/>
            <w:vAlign w:val="bottom"/>
            <w:hideMark/>
          </w:tcPr>
          <w:p w14:paraId="54B2C5EC"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 </w:t>
            </w:r>
          </w:p>
        </w:tc>
        <w:tc>
          <w:tcPr>
            <w:tcW w:w="2126" w:type="dxa"/>
            <w:tcBorders>
              <w:top w:val="nil"/>
              <w:left w:val="nil"/>
              <w:bottom w:val="single" w:sz="4" w:space="0" w:color="auto"/>
              <w:right w:val="single" w:sz="4" w:space="0" w:color="auto"/>
            </w:tcBorders>
            <w:shd w:val="clear" w:color="auto" w:fill="auto"/>
            <w:noWrap/>
            <w:vAlign w:val="bottom"/>
            <w:hideMark/>
          </w:tcPr>
          <w:p w14:paraId="695FD8AE"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 </w:t>
            </w:r>
          </w:p>
        </w:tc>
      </w:tr>
      <w:tr w:rsidR="00F35075" w:rsidRPr="00F35075" w14:paraId="33FF5A11" w14:textId="77777777" w:rsidTr="00F35075">
        <w:trPr>
          <w:trHeight w:val="450"/>
        </w:trPr>
        <w:tc>
          <w:tcPr>
            <w:tcW w:w="10206"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AED7DC8" w14:textId="77777777" w:rsidR="00F35075" w:rsidRPr="00F35075" w:rsidRDefault="00F35075" w:rsidP="00F35075">
            <w:pPr>
              <w:spacing w:after="0" w:line="240" w:lineRule="auto"/>
              <w:jc w:val="center"/>
              <w:rPr>
                <w:rFonts w:ascii="Calibri" w:eastAsia="Times New Roman" w:hAnsi="Calibri" w:cs="Calibri"/>
                <w:b/>
                <w:bCs/>
                <w:color w:val="000000"/>
                <w:lang w:eastAsia="pl-PL"/>
              </w:rPr>
            </w:pPr>
            <w:r w:rsidRPr="00F35075">
              <w:rPr>
                <w:rFonts w:ascii="Calibri" w:eastAsia="Times New Roman" w:hAnsi="Calibri" w:cs="Calibri"/>
                <w:b/>
                <w:bCs/>
                <w:color w:val="000000"/>
                <w:lang w:eastAsia="pl-PL"/>
              </w:rPr>
              <w:t>Branża telekomunikacyjna</w:t>
            </w:r>
          </w:p>
        </w:tc>
      </w:tr>
      <w:tr w:rsidR="00F35075" w:rsidRPr="00F35075" w14:paraId="0944C6C8" w14:textId="77777777" w:rsidTr="00F35075">
        <w:trPr>
          <w:trHeight w:val="300"/>
        </w:trPr>
        <w:tc>
          <w:tcPr>
            <w:tcW w:w="567" w:type="dxa"/>
            <w:tcBorders>
              <w:top w:val="nil"/>
              <w:left w:val="single" w:sz="4" w:space="0" w:color="auto"/>
              <w:bottom w:val="single" w:sz="4" w:space="0" w:color="auto"/>
              <w:right w:val="nil"/>
            </w:tcBorders>
            <w:shd w:val="clear" w:color="auto" w:fill="auto"/>
            <w:noWrap/>
            <w:vAlign w:val="center"/>
            <w:hideMark/>
          </w:tcPr>
          <w:p w14:paraId="662F141E" w14:textId="77777777" w:rsidR="00F35075" w:rsidRPr="00F35075" w:rsidRDefault="00F35075" w:rsidP="00F35075">
            <w:pPr>
              <w:spacing w:after="0" w:line="240" w:lineRule="auto"/>
              <w:jc w:val="center"/>
              <w:rPr>
                <w:rFonts w:ascii="Calibri" w:eastAsia="Times New Roman" w:hAnsi="Calibri" w:cs="Calibri"/>
                <w:b/>
                <w:bCs/>
                <w:color w:val="000000"/>
                <w:lang w:eastAsia="pl-PL"/>
              </w:rPr>
            </w:pPr>
            <w:r w:rsidRPr="00F35075">
              <w:rPr>
                <w:rFonts w:ascii="Calibri" w:eastAsia="Times New Roman" w:hAnsi="Calibri" w:cs="Calibri"/>
                <w:b/>
                <w:bCs/>
                <w:color w:val="000000"/>
                <w:lang w:eastAsia="pl-PL"/>
              </w:rPr>
              <w:t>1</w:t>
            </w:r>
          </w:p>
        </w:tc>
        <w:tc>
          <w:tcPr>
            <w:tcW w:w="5524" w:type="dxa"/>
            <w:tcBorders>
              <w:top w:val="nil"/>
              <w:left w:val="nil"/>
              <w:bottom w:val="single" w:sz="4" w:space="0" w:color="auto"/>
              <w:right w:val="nil"/>
            </w:tcBorders>
            <w:shd w:val="clear" w:color="auto" w:fill="auto"/>
            <w:noWrap/>
            <w:vAlign w:val="center"/>
            <w:hideMark/>
          </w:tcPr>
          <w:p w14:paraId="3723A9DA"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Przebudowa infrastruktury Orange Polska S.A.</w:t>
            </w:r>
          </w:p>
        </w:tc>
        <w:tc>
          <w:tcPr>
            <w:tcW w:w="1989" w:type="dxa"/>
            <w:tcBorders>
              <w:top w:val="nil"/>
              <w:left w:val="nil"/>
              <w:bottom w:val="single" w:sz="4" w:space="0" w:color="auto"/>
              <w:right w:val="nil"/>
            </w:tcBorders>
            <w:shd w:val="clear" w:color="auto" w:fill="auto"/>
            <w:noWrap/>
            <w:vAlign w:val="bottom"/>
            <w:hideMark/>
          </w:tcPr>
          <w:p w14:paraId="6E37D9B3"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 </w:t>
            </w:r>
          </w:p>
        </w:tc>
        <w:tc>
          <w:tcPr>
            <w:tcW w:w="2126" w:type="dxa"/>
            <w:tcBorders>
              <w:top w:val="nil"/>
              <w:left w:val="nil"/>
              <w:bottom w:val="single" w:sz="4" w:space="0" w:color="auto"/>
              <w:right w:val="single" w:sz="4" w:space="0" w:color="auto"/>
            </w:tcBorders>
            <w:shd w:val="clear" w:color="auto" w:fill="auto"/>
            <w:noWrap/>
            <w:vAlign w:val="bottom"/>
            <w:hideMark/>
          </w:tcPr>
          <w:p w14:paraId="6FA78922"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 </w:t>
            </w:r>
          </w:p>
        </w:tc>
      </w:tr>
      <w:tr w:rsidR="00F35075" w:rsidRPr="00F35075" w14:paraId="3686BD47" w14:textId="77777777" w:rsidTr="00F35075">
        <w:trPr>
          <w:trHeight w:val="300"/>
        </w:trPr>
        <w:tc>
          <w:tcPr>
            <w:tcW w:w="567" w:type="dxa"/>
            <w:tcBorders>
              <w:top w:val="nil"/>
              <w:left w:val="single" w:sz="4" w:space="0" w:color="auto"/>
              <w:bottom w:val="single" w:sz="4" w:space="0" w:color="auto"/>
              <w:right w:val="nil"/>
            </w:tcBorders>
            <w:shd w:val="clear" w:color="auto" w:fill="auto"/>
            <w:noWrap/>
            <w:vAlign w:val="center"/>
            <w:hideMark/>
          </w:tcPr>
          <w:p w14:paraId="2E8A89A6" w14:textId="77777777" w:rsidR="00F35075" w:rsidRPr="00F35075" w:rsidRDefault="00F35075" w:rsidP="00F35075">
            <w:pPr>
              <w:spacing w:after="0" w:line="240" w:lineRule="auto"/>
              <w:jc w:val="center"/>
              <w:rPr>
                <w:rFonts w:ascii="Calibri" w:eastAsia="Times New Roman" w:hAnsi="Calibri" w:cs="Calibri"/>
                <w:b/>
                <w:bCs/>
                <w:color w:val="000000"/>
                <w:lang w:eastAsia="pl-PL"/>
              </w:rPr>
            </w:pPr>
            <w:r w:rsidRPr="00F35075">
              <w:rPr>
                <w:rFonts w:ascii="Calibri" w:eastAsia="Times New Roman" w:hAnsi="Calibri" w:cs="Calibri"/>
                <w:b/>
                <w:bCs/>
                <w:color w:val="000000"/>
                <w:lang w:eastAsia="pl-PL"/>
              </w:rPr>
              <w:t>2</w:t>
            </w:r>
          </w:p>
        </w:tc>
        <w:tc>
          <w:tcPr>
            <w:tcW w:w="5524" w:type="dxa"/>
            <w:tcBorders>
              <w:top w:val="nil"/>
              <w:left w:val="nil"/>
              <w:bottom w:val="single" w:sz="4" w:space="0" w:color="auto"/>
              <w:right w:val="nil"/>
            </w:tcBorders>
            <w:shd w:val="clear" w:color="auto" w:fill="auto"/>
            <w:noWrap/>
            <w:vAlign w:val="center"/>
            <w:hideMark/>
          </w:tcPr>
          <w:p w14:paraId="13CF787A"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 xml:space="preserve">Przebudowa infrastruktury </w:t>
            </w:r>
            <w:proofErr w:type="spellStart"/>
            <w:r w:rsidRPr="00F35075">
              <w:rPr>
                <w:rFonts w:ascii="Calibri" w:eastAsia="Times New Roman" w:hAnsi="Calibri" w:cs="Calibri"/>
                <w:color w:val="000000"/>
                <w:lang w:eastAsia="pl-PL"/>
              </w:rPr>
              <w:t>Hawe</w:t>
            </w:r>
            <w:proofErr w:type="spellEnd"/>
            <w:r w:rsidRPr="00F35075">
              <w:rPr>
                <w:rFonts w:ascii="Calibri" w:eastAsia="Times New Roman" w:hAnsi="Calibri" w:cs="Calibri"/>
                <w:color w:val="000000"/>
                <w:lang w:eastAsia="pl-PL"/>
              </w:rPr>
              <w:t xml:space="preserve"> Telekom i PCSS</w:t>
            </w:r>
          </w:p>
        </w:tc>
        <w:tc>
          <w:tcPr>
            <w:tcW w:w="1989" w:type="dxa"/>
            <w:tcBorders>
              <w:top w:val="nil"/>
              <w:left w:val="nil"/>
              <w:bottom w:val="single" w:sz="4" w:space="0" w:color="auto"/>
              <w:right w:val="nil"/>
            </w:tcBorders>
            <w:shd w:val="clear" w:color="auto" w:fill="auto"/>
            <w:noWrap/>
            <w:vAlign w:val="bottom"/>
            <w:hideMark/>
          </w:tcPr>
          <w:p w14:paraId="194DABA0"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 </w:t>
            </w:r>
          </w:p>
        </w:tc>
        <w:tc>
          <w:tcPr>
            <w:tcW w:w="2126" w:type="dxa"/>
            <w:tcBorders>
              <w:top w:val="nil"/>
              <w:left w:val="nil"/>
              <w:bottom w:val="single" w:sz="4" w:space="0" w:color="auto"/>
              <w:right w:val="single" w:sz="4" w:space="0" w:color="auto"/>
            </w:tcBorders>
            <w:shd w:val="clear" w:color="auto" w:fill="auto"/>
            <w:noWrap/>
            <w:vAlign w:val="bottom"/>
            <w:hideMark/>
          </w:tcPr>
          <w:p w14:paraId="53BDE1A8"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 </w:t>
            </w:r>
          </w:p>
        </w:tc>
      </w:tr>
      <w:tr w:rsidR="00F35075" w:rsidRPr="00F35075" w14:paraId="7266B51C" w14:textId="77777777" w:rsidTr="00F35075">
        <w:trPr>
          <w:trHeight w:val="510"/>
        </w:trPr>
        <w:tc>
          <w:tcPr>
            <w:tcW w:w="567" w:type="dxa"/>
            <w:tcBorders>
              <w:top w:val="nil"/>
              <w:left w:val="nil"/>
              <w:bottom w:val="nil"/>
              <w:right w:val="nil"/>
            </w:tcBorders>
            <w:shd w:val="clear" w:color="000000" w:fill="D9D9D9"/>
            <w:noWrap/>
            <w:vAlign w:val="center"/>
            <w:hideMark/>
          </w:tcPr>
          <w:p w14:paraId="6A181F10" w14:textId="77777777" w:rsidR="00F35075" w:rsidRPr="00F35075" w:rsidRDefault="00F35075" w:rsidP="00F35075">
            <w:pPr>
              <w:spacing w:after="0" w:line="240" w:lineRule="auto"/>
              <w:jc w:val="center"/>
              <w:rPr>
                <w:rFonts w:ascii="Calibri" w:eastAsia="Times New Roman" w:hAnsi="Calibri" w:cs="Calibri"/>
                <w:b/>
                <w:bCs/>
                <w:color w:val="000000"/>
                <w:lang w:eastAsia="pl-PL"/>
              </w:rPr>
            </w:pPr>
            <w:r w:rsidRPr="00F35075">
              <w:rPr>
                <w:rFonts w:ascii="Calibri" w:eastAsia="Times New Roman" w:hAnsi="Calibri" w:cs="Calibri"/>
                <w:b/>
                <w:bCs/>
                <w:color w:val="000000"/>
                <w:lang w:eastAsia="pl-PL"/>
              </w:rPr>
              <w:t> </w:t>
            </w:r>
          </w:p>
        </w:tc>
        <w:tc>
          <w:tcPr>
            <w:tcW w:w="9639" w:type="dxa"/>
            <w:gridSpan w:val="3"/>
            <w:tcBorders>
              <w:top w:val="nil"/>
              <w:left w:val="nil"/>
              <w:bottom w:val="nil"/>
              <w:right w:val="nil"/>
            </w:tcBorders>
            <w:shd w:val="clear" w:color="000000" w:fill="D9D9D9"/>
            <w:noWrap/>
            <w:vAlign w:val="center"/>
            <w:hideMark/>
          </w:tcPr>
          <w:p w14:paraId="3A6C9396" w14:textId="77777777" w:rsidR="00F35075" w:rsidRPr="00F35075" w:rsidRDefault="00F35075" w:rsidP="00F35075">
            <w:pPr>
              <w:spacing w:after="0" w:line="240" w:lineRule="auto"/>
              <w:jc w:val="center"/>
              <w:rPr>
                <w:rFonts w:ascii="Calibri" w:eastAsia="Times New Roman" w:hAnsi="Calibri" w:cs="Calibri"/>
                <w:b/>
                <w:bCs/>
                <w:color w:val="000000"/>
                <w:lang w:eastAsia="pl-PL"/>
              </w:rPr>
            </w:pPr>
            <w:r w:rsidRPr="00F35075">
              <w:rPr>
                <w:rFonts w:ascii="Calibri" w:eastAsia="Times New Roman" w:hAnsi="Calibri" w:cs="Calibri"/>
                <w:b/>
                <w:bCs/>
                <w:color w:val="000000"/>
                <w:lang w:eastAsia="pl-PL"/>
              </w:rPr>
              <w:t>Przełożenie gazociągu</w:t>
            </w:r>
          </w:p>
        </w:tc>
      </w:tr>
      <w:tr w:rsidR="00F35075" w:rsidRPr="00F35075" w14:paraId="2AF46DAA" w14:textId="77777777" w:rsidTr="00F35075">
        <w:trPr>
          <w:trHeight w:val="43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EE848" w14:textId="77777777" w:rsidR="00F35075" w:rsidRPr="00F35075" w:rsidRDefault="00F35075" w:rsidP="00F35075">
            <w:pPr>
              <w:spacing w:after="0" w:line="240" w:lineRule="auto"/>
              <w:jc w:val="center"/>
              <w:rPr>
                <w:rFonts w:ascii="Calibri" w:eastAsia="Times New Roman" w:hAnsi="Calibri" w:cs="Calibri"/>
                <w:b/>
                <w:bCs/>
                <w:color w:val="000000"/>
                <w:lang w:eastAsia="pl-PL"/>
              </w:rPr>
            </w:pPr>
            <w:r w:rsidRPr="00F35075">
              <w:rPr>
                <w:rFonts w:ascii="Calibri" w:eastAsia="Times New Roman" w:hAnsi="Calibri" w:cs="Calibri"/>
                <w:b/>
                <w:bCs/>
                <w:color w:val="000000"/>
                <w:lang w:eastAsia="pl-PL"/>
              </w:rPr>
              <w:lastRenderedPageBreak/>
              <w:t>1</w:t>
            </w:r>
          </w:p>
        </w:tc>
        <w:tc>
          <w:tcPr>
            <w:tcW w:w="5524" w:type="dxa"/>
            <w:tcBorders>
              <w:top w:val="single" w:sz="4" w:space="0" w:color="auto"/>
              <w:left w:val="nil"/>
              <w:bottom w:val="single" w:sz="4" w:space="0" w:color="auto"/>
              <w:right w:val="single" w:sz="4" w:space="0" w:color="auto"/>
            </w:tcBorders>
            <w:shd w:val="clear" w:color="auto" w:fill="auto"/>
            <w:noWrap/>
            <w:vAlign w:val="center"/>
            <w:hideMark/>
          </w:tcPr>
          <w:p w14:paraId="2D620EC3"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Przebudowa sieci gazowej - roboty ziemne</w:t>
            </w:r>
          </w:p>
        </w:tc>
        <w:tc>
          <w:tcPr>
            <w:tcW w:w="1989" w:type="dxa"/>
            <w:tcBorders>
              <w:top w:val="single" w:sz="4" w:space="0" w:color="auto"/>
              <w:left w:val="nil"/>
              <w:bottom w:val="single" w:sz="4" w:space="0" w:color="auto"/>
              <w:right w:val="single" w:sz="4" w:space="0" w:color="auto"/>
            </w:tcBorders>
            <w:shd w:val="clear" w:color="auto" w:fill="auto"/>
            <w:noWrap/>
            <w:vAlign w:val="bottom"/>
            <w:hideMark/>
          </w:tcPr>
          <w:p w14:paraId="25DD2B4E"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0D3085C"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 </w:t>
            </w:r>
          </w:p>
        </w:tc>
      </w:tr>
      <w:tr w:rsidR="00F35075" w:rsidRPr="00F35075" w14:paraId="0953ADC6" w14:textId="77777777" w:rsidTr="00F35075">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E1FEE18" w14:textId="77777777" w:rsidR="00F35075" w:rsidRPr="00F35075" w:rsidRDefault="00F35075" w:rsidP="00F35075">
            <w:pPr>
              <w:spacing w:after="0" w:line="240" w:lineRule="auto"/>
              <w:jc w:val="center"/>
              <w:rPr>
                <w:rFonts w:ascii="Calibri" w:eastAsia="Times New Roman" w:hAnsi="Calibri" w:cs="Calibri"/>
                <w:b/>
                <w:bCs/>
                <w:color w:val="000000"/>
                <w:lang w:eastAsia="pl-PL"/>
              </w:rPr>
            </w:pPr>
            <w:r w:rsidRPr="00F35075">
              <w:rPr>
                <w:rFonts w:ascii="Calibri" w:eastAsia="Times New Roman" w:hAnsi="Calibri" w:cs="Calibri"/>
                <w:b/>
                <w:bCs/>
                <w:color w:val="000000"/>
                <w:lang w:eastAsia="pl-PL"/>
              </w:rPr>
              <w:t>2</w:t>
            </w:r>
          </w:p>
        </w:tc>
        <w:tc>
          <w:tcPr>
            <w:tcW w:w="5524" w:type="dxa"/>
            <w:tcBorders>
              <w:top w:val="nil"/>
              <w:left w:val="nil"/>
              <w:bottom w:val="single" w:sz="4" w:space="0" w:color="auto"/>
              <w:right w:val="single" w:sz="4" w:space="0" w:color="auto"/>
            </w:tcBorders>
            <w:shd w:val="clear" w:color="auto" w:fill="auto"/>
            <w:vAlign w:val="center"/>
            <w:hideMark/>
          </w:tcPr>
          <w:p w14:paraId="29FDF8AB"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 xml:space="preserve">Roboty technologiczne -gazociąg średniego ciśnienia </w:t>
            </w:r>
            <w:proofErr w:type="spellStart"/>
            <w:r w:rsidRPr="00F35075">
              <w:rPr>
                <w:rFonts w:ascii="Calibri" w:eastAsia="Times New Roman" w:hAnsi="Calibri" w:cs="Calibri"/>
                <w:color w:val="000000"/>
                <w:lang w:eastAsia="pl-PL"/>
              </w:rPr>
              <w:t>dn</w:t>
            </w:r>
            <w:proofErr w:type="spellEnd"/>
            <w:r w:rsidRPr="00F35075">
              <w:rPr>
                <w:rFonts w:ascii="Calibri" w:eastAsia="Times New Roman" w:hAnsi="Calibri" w:cs="Calibri"/>
                <w:color w:val="000000"/>
                <w:lang w:eastAsia="pl-PL"/>
              </w:rPr>
              <w:t xml:space="preserve"> 125, </w:t>
            </w:r>
            <w:proofErr w:type="spellStart"/>
            <w:r w:rsidRPr="00F35075">
              <w:rPr>
                <w:rFonts w:ascii="Calibri" w:eastAsia="Times New Roman" w:hAnsi="Calibri" w:cs="Calibri"/>
                <w:color w:val="000000"/>
                <w:lang w:eastAsia="pl-PL"/>
              </w:rPr>
              <w:t>dn</w:t>
            </w:r>
            <w:proofErr w:type="spellEnd"/>
            <w:r w:rsidRPr="00F35075">
              <w:rPr>
                <w:rFonts w:ascii="Calibri" w:eastAsia="Times New Roman" w:hAnsi="Calibri" w:cs="Calibri"/>
                <w:color w:val="000000"/>
                <w:lang w:eastAsia="pl-PL"/>
              </w:rPr>
              <w:t xml:space="preserve"> 63</w:t>
            </w:r>
          </w:p>
        </w:tc>
        <w:tc>
          <w:tcPr>
            <w:tcW w:w="1989" w:type="dxa"/>
            <w:tcBorders>
              <w:top w:val="nil"/>
              <w:left w:val="nil"/>
              <w:bottom w:val="single" w:sz="4" w:space="0" w:color="auto"/>
              <w:right w:val="single" w:sz="4" w:space="0" w:color="auto"/>
            </w:tcBorders>
            <w:shd w:val="clear" w:color="auto" w:fill="auto"/>
            <w:noWrap/>
            <w:vAlign w:val="bottom"/>
            <w:hideMark/>
          </w:tcPr>
          <w:p w14:paraId="0F398BF8"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 </w:t>
            </w:r>
          </w:p>
        </w:tc>
        <w:tc>
          <w:tcPr>
            <w:tcW w:w="2126" w:type="dxa"/>
            <w:tcBorders>
              <w:top w:val="nil"/>
              <w:left w:val="nil"/>
              <w:bottom w:val="single" w:sz="4" w:space="0" w:color="auto"/>
              <w:right w:val="single" w:sz="4" w:space="0" w:color="auto"/>
            </w:tcBorders>
            <w:shd w:val="clear" w:color="auto" w:fill="auto"/>
            <w:noWrap/>
            <w:vAlign w:val="bottom"/>
            <w:hideMark/>
          </w:tcPr>
          <w:p w14:paraId="2DBB6663"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 </w:t>
            </w:r>
          </w:p>
        </w:tc>
      </w:tr>
      <w:tr w:rsidR="00F35075" w:rsidRPr="00F35075" w14:paraId="49D3C67A" w14:textId="77777777" w:rsidTr="00F35075">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A3E352E" w14:textId="77777777" w:rsidR="00F35075" w:rsidRPr="00F35075" w:rsidRDefault="00F35075" w:rsidP="00F35075">
            <w:pPr>
              <w:spacing w:after="0" w:line="240" w:lineRule="auto"/>
              <w:jc w:val="center"/>
              <w:rPr>
                <w:rFonts w:ascii="Calibri" w:eastAsia="Times New Roman" w:hAnsi="Calibri" w:cs="Calibri"/>
                <w:b/>
                <w:bCs/>
                <w:color w:val="000000"/>
                <w:lang w:eastAsia="pl-PL"/>
              </w:rPr>
            </w:pPr>
            <w:r w:rsidRPr="00F35075">
              <w:rPr>
                <w:rFonts w:ascii="Calibri" w:eastAsia="Times New Roman" w:hAnsi="Calibri" w:cs="Calibri"/>
                <w:b/>
                <w:bCs/>
                <w:color w:val="000000"/>
                <w:lang w:eastAsia="pl-PL"/>
              </w:rPr>
              <w:t>3</w:t>
            </w:r>
          </w:p>
        </w:tc>
        <w:tc>
          <w:tcPr>
            <w:tcW w:w="5524" w:type="dxa"/>
            <w:tcBorders>
              <w:top w:val="nil"/>
              <w:left w:val="nil"/>
              <w:bottom w:val="single" w:sz="4" w:space="0" w:color="auto"/>
              <w:right w:val="single" w:sz="4" w:space="0" w:color="auto"/>
            </w:tcBorders>
            <w:shd w:val="clear" w:color="auto" w:fill="auto"/>
            <w:vAlign w:val="bottom"/>
            <w:hideMark/>
          </w:tcPr>
          <w:p w14:paraId="6F8B2503"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 xml:space="preserve">Roboty technologiczne -gazociąg średniego ciśnienia </w:t>
            </w:r>
            <w:proofErr w:type="spellStart"/>
            <w:r w:rsidRPr="00F35075">
              <w:rPr>
                <w:rFonts w:ascii="Calibri" w:eastAsia="Times New Roman" w:hAnsi="Calibri" w:cs="Calibri"/>
                <w:color w:val="000000"/>
                <w:lang w:eastAsia="pl-PL"/>
              </w:rPr>
              <w:t>dn</w:t>
            </w:r>
            <w:proofErr w:type="spellEnd"/>
            <w:r w:rsidRPr="00F35075">
              <w:rPr>
                <w:rFonts w:ascii="Calibri" w:eastAsia="Times New Roman" w:hAnsi="Calibri" w:cs="Calibri"/>
                <w:color w:val="000000"/>
                <w:lang w:eastAsia="pl-PL"/>
              </w:rPr>
              <w:t xml:space="preserve"> 32 + instalacja doziemna</w:t>
            </w:r>
          </w:p>
        </w:tc>
        <w:tc>
          <w:tcPr>
            <w:tcW w:w="1989" w:type="dxa"/>
            <w:tcBorders>
              <w:top w:val="nil"/>
              <w:left w:val="nil"/>
              <w:bottom w:val="single" w:sz="4" w:space="0" w:color="auto"/>
              <w:right w:val="single" w:sz="4" w:space="0" w:color="auto"/>
            </w:tcBorders>
            <w:shd w:val="clear" w:color="auto" w:fill="auto"/>
            <w:noWrap/>
            <w:vAlign w:val="bottom"/>
            <w:hideMark/>
          </w:tcPr>
          <w:p w14:paraId="4817D53B"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 </w:t>
            </w:r>
          </w:p>
        </w:tc>
        <w:tc>
          <w:tcPr>
            <w:tcW w:w="2126" w:type="dxa"/>
            <w:tcBorders>
              <w:top w:val="nil"/>
              <w:left w:val="nil"/>
              <w:bottom w:val="single" w:sz="4" w:space="0" w:color="auto"/>
              <w:right w:val="single" w:sz="4" w:space="0" w:color="auto"/>
            </w:tcBorders>
            <w:shd w:val="clear" w:color="auto" w:fill="auto"/>
            <w:noWrap/>
            <w:vAlign w:val="bottom"/>
            <w:hideMark/>
          </w:tcPr>
          <w:p w14:paraId="555C1D10"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 </w:t>
            </w:r>
          </w:p>
        </w:tc>
      </w:tr>
      <w:tr w:rsidR="00F35075" w:rsidRPr="00F35075" w14:paraId="52B3C753" w14:textId="77777777" w:rsidTr="00F35075">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C722417" w14:textId="77777777" w:rsidR="00F35075" w:rsidRPr="00F35075" w:rsidRDefault="00F35075" w:rsidP="00F35075">
            <w:pPr>
              <w:spacing w:after="0" w:line="240" w:lineRule="auto"/>
              <w:jc w:val="center"/>
              <w:rPr>
                <w:rFonts w:ascii="Calibri" w:eastAsia="Times New Roman" w:hAnsi="Calibri" w:cs="Calibri"/>
                <w:b/>
                <w:bCs/>
                <w:color w:val="000000"/>
                <w:lang w:eastAsia="pl-PL"/>
              </w:rPr>
            </w:pPr>
            <w:r w:rsidRPr="00F35075">
              <w:rPr>
                <w:rFonts w:ascii="Calibri" w:eastAsia="Times New Roman" w:hAnsi="Calibri" w:cs="Calibri"/>
                <w:b/>
                <w:bCs/>
                <w:color w:val="000000"/>
                <w:lang w:eastAsia="pl-PL"/>
              </w:rPr>
              <w:t>4</w:t>
            </w:r>
          </w:p>
        </w:tc>
        <w:tc>
          <w:tcPr>
            <w:tcW w:w="5524" w:type="dxa"/>
            <w:tcBorders>
              <w:top w:val="nil"/>
              <w:left w:val="nil"/>
              <w:bottom w:val="single" w:sz="4" w:space="0" w:color="auto"/>
              <w:right w:val="single" w:sz="4" w:space="0" w:color="auto"/>
            </w:tcBorders>
            <w:shd w:val="clear" w:color="auto" w:fill="auto"/>
            <w:noWrap/>
            <w:vAlign w:val="bottom"/>
            <w:hideMark/>
          </w:tcPr>
          <w:p w14:paraId="21DF642B"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Próby</w:t>
            </w:r>
          </w:p>
        </w:tc>
        <w:tc>
          <w:tcPr>
            <w:tcW w:w="1989" w:type="dxa"/>
            <w:tcBorders>
              <w:top w:val="nil"/>
              <w:left w:val="nil"/>
              <w:bottom w:val="single" w:sz="4" w:space="0" w:color="auto"/>
              <w:right w:val="single" w:sz="4" w:space="0" w:color="auto"/>
            </w:tcBorders>
            <w:shd w:val="clear" w:color="auto" w:fill="auto"/>
            <w:noWrap/>
            <w:vAlign w:val="bottom"/>
            <w:hideMark/>
          </w:tcPr>
          <w:p w14:paraId="121288FC"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 </w:t>
            </w:r>
          </w:p>
        </w:tc>
        <w:tc>
          <w:tcPr>
            <w:tcW w:w="2126" w:type="dxa"/>
            <w:tcBorders>
              <w:top w:val="nil"/>
              <w:left w:val="nil"/>
              <w:bottom w:val="single" w:sz="4" w:space="0" w:color="auto"/>
              <w:right w:val="single" w:sz="4" w:space="0" w:color="auto"/>
            </w:tcBorders>
            <w:shd w:val="clear" w:color="auto" w:fill="auto"/>
            <w:noWrap/>
            <w:vAlign w:val="bottom"/>
            <w:hideMark/>
          </w:tcPr>
          <w:p w14:paraId="6C1DEA56"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 </w:t>
            </w:r>
          </w:p>
        </w:tc>
      </w:tr>
      <w:tr w:rsidR="00F35075" w:rsidRPr="00F35075" w14:paraId="45EEDE86" w14:textId="77777777" w:rsidTr="00F35075">
        <w:trPr>
          <w:trHeight w:val="360"/>
        </w:trPr>
        <w:tc>
          <w:tcPr>
            <w:tcW w:w="567" w:type="dxa"/>
            <w:tcBorders>
              <w:top w:val="nil"/>
              <w:left w:val="nil"/>
              <w:bottom w:val="nil"/>
              <w:right w:val="nil"/>
            </w:tcBorders>
            <w:shd w:val="clear" w:color="auto" w:fill="auto"/>
            <w:noWrap/>
            <w:vAlign w:val="bottom"/>
            <w:hideMark/>
          </w:tcPr>
          <w:p w14:paraId="55F28C26" w14:textId="77777777" w:rsidR="00F35075" w:rsidRPr="00F35075" w:rsidRDefault="00F35075" w:rsidP="00F35075">
            <w:pPr>
              <w:spacing w:after="0" w:line="240" w:lineRule="auto"/>
              <w:rPr>
                <w:rFonts w:ascii="Calibri" w:eastAsia="Times New Roman" w:hAnsi="Calibri" w:cs="Calibri"/>
                <w:color w:val="000000"/>
                <w:lang w:eastAsia="pl-PL"/>
              </w:rPr>
            </w:pPr>
          </w:p>
        </w:tc>
        <w:tc>
          <w:tcPr>
            <w:tcW w:w="5524" w:type="dxa"/>
            <w:tcBorders>
              <w:top w:val="nil"/>
              <w:left w:val="nil"/>
              <w:bottom w:val="nil"/>
              <w:right w:val="nil"/>
            </w:tcBorders>
            <w:shd w:val="clear" w:color="auto" w:fill="auto"/>
            <w:noWrap/>
            <w:vAlign w:val="bottom"/>
            <w:hideMark/>
          </w:tcPr>
          <w:p w14:paraId="54F77534" w14:textId="77777777" w:rsidR="00F35075" w:rsidRPr="00F35075" w:rsidRDefault="00F35075" w:rsidP="00F35075">
            <w:pPr>
              <w:spacing w:after="0" w:line="240" w:lineRule="auto"/>
              <w:jc w:val="right"/>
              <w:rPr>
                <w:rFonts w:ascii="Calibri" w:eastAsia="Times New Roman" w:hAnsi="Calibri" w:cs="Calibri"/>
                <w:color w:val="000000"/>
                <w:lang w:eastAsia="pl-PL"/>
              </w:rPr>
            </w:pPr>
            <w:r w:rsidRPr="00F35075">
              <w:rPr>
                <w:rFonts w:ascii="Calibri" w:eastAsia="Times New Roman" w:hAnsi="Calibri" w:cs="Calibri"/>
                <w:color w:val="000000"/>
                <w:lang w:eastAsia="pl-PL"/>
              </w:rPr>
              <w:t>Razem netto:</w:t>
            </w:r>
          </w:p>
        </w:tc>
        <w:tc>
          <w:tcPr>
            <w:tcW w:w="1989" w:type="dxa"/>
            <w:tcBorders>
              <w:top w:val="nil"/>
              <w:left w:val="nil"/>
              <w:bottom w:val="nil"/>
              <w:right w:val="nil"/>
            </w:tcBorders>
            <w:shd w:val="clear" w:color="auto" w:fill="auto"/>
            <w:noWrap/>
            <w:vAlign w:val="bottom"/>
            <w:hideMark/>
          </w:tcPr>
          <w:p w14:paraId="34583F35"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…………………zł</w:t>
            </w:r>
          </w:p>
        </w:tc>
        <w:tc>
          <w:tcPr>
            <w:tcW w:w="2126" w:type="dxa"/>
            <w:tcBorders>
              <w:top w:val="nil"/>
              <w:left w:val="nil"/>
              <w:bottom w:val="nil"/>
              <w:right w:val="nil"/>
            </w:tcBorders>
            <w:shd w:val="clear" w:color="auto" w:fill="auto"/>
            <w:noWrap/>
            <w:vAlign w:val="bottom"/>
            <w:hideMark/>
          </w:tcPr>
          <w:p w14:paraId="387D9CA3" w14:textId="77777777" w:rsidR="00F35075" w:rsidRPr="00F35075" w:rsidRDefault="00F35075" w:rsidP="00F35075">
            <w:pPr>
              <w:spacing w:after="0" w:line="240" w:lineRule="auto"/>
              <w:rPr>
                <w:rFonts w:ascii="Times New Roman" w:eastAsia="Times New Roman" w:hAnsi="Times New Roman" w:cs="Times New Roman"/>
                <w:sz w:val="20"/>
                <w:szCs w:val="20"/>
                <w:lang w:eastAsia="pl-PL"/>
              </w:rPr>
            </w:pPr>
          </w:p>
        </w:tc>
      </w:tr>
      <w:tr w:rsidR="00F35075" w:rsidRPr="00F35075" w14:paraId="48680E7E" w14:textId="77777777" w:rsidTr="00F35075">
        <w:trPr>
          <w:trHeight w:val="345"/>
        </w:trPr>
        <w:tc>
          <w:tcPr>
            <w:tcW w:w="567" w:type="dxa"/>
            <w:tcBorders>
              <w:top w:val="nil"/>
              <w:left w:val="nil"/>
              <w:bottom w:val="nil"/>
              <w:right w:val="nil"/>
            </w:tcBorders>
            <w:shd w:val="clear" w:color="auto" w:fill="auto"/>
            <w:noWrap/>
            <w:vAlign w:val="bottom"/>
            <w:hideMark/>
          </w:tcPr>
          <w:p w14:paraId="77DB9531" w14:textId="77777777" w:rsidR="00F35075" w:rsidRPr="00F35075" w:rsidRDefault="00F35075" w:rsidP="00F35075">
            <w:pPr>
              <w:spacing w:after="0" w:line="240" w:lineRule="auto"/>
              <w:rPr>
                <w:rFonts w:ascii="Times New Roman" w:eastAsia="Times New Roman" w:hAnsi="Times New Roman" w:cs="Times New Roman"/>
                <w:sz w:val="20"/>
                <w:szCs w:val="20"/>
                <w:lang w:eastAsia="pl-PL"/>
              </w:rPr>
            </w:pPr>
          </w:p>
        </w:tc>
        <w:tc>
          <w:tcPr>
            <w:tcW w:w="5524" w:type="dxa"/>
            <w:tcBorders>
              <w:top w:val="nil"/>
              <w:left w:val="nil"/>
              <w:bottom w:val="nil"/>
              <w:right w:val="nil"/>
            </w:tcBorders>
            <w:shd w:val="clear" w:color="auto" w:fill="auto"/>
            <w:noWrap/>
            <w:vAlign w:val="bottom"/>
            <w:hideMark/>
          </w:tcPr>
          <w:p w14:paraId="3DF762D3" w14:textId="77777777" w:rsidR="00F35075" w:rsidRPr="00F35075" w:rsidRDefault="00F35075" w:rsidP="00F35075">
            <w:pPr>
              <w:spacing w:after="0" w:line="240" w:lineRule="auto"/>
              <w:ind w:right="-1200"/>
              <w:jc w:val="right"/>
              <w:rPr>
                <w:rFonts w:ascii="Calibri" w:eastAsia="Times New Roman" w:hAnsi="Calibri" w:cs="Calibri"/>
                <w:color w:val="000000"/>
                <w:lang w:eastAsia="pl-PL"/>
              </w:rPr>
            </w:pPr>
            <w:r w:rsidRPr="00F35075">
              <w:rPr>
                <w:rFonts w:ascii="Calibri" w:eastAsia="Times New Roman" w:hAnsi="Calibri" w:cs="Calibri"/>
                <w:color w:val="000000"/>
                <w:lang w:eastAsia="pl-PL"/>
              </w:rPr>
              <w:t xml:space="preserve">      VAT …......  % j. ……………… zł</w:t>
            </w:r>
          </w:p>
        </w:tc>
        <w:tc>
          <w:tcPr>
            <w:tcW w:w="1989" w:type="dxa"/>
            <w:tcBorders>
              <w:top w:val="nil"/>
              <w:left w:val="nil"/>
              <w:bottom w:val="nil"/>
              <w:right w:val="nil"/>
            </w:tcBorders>
            <w:shd w:val="clear" w:color="auto" w:fill="auto"/>
            <w:noWrap/>
            <w:vAlign w:val="bottom"/>
            <w:hideMark/>
          </w:tcPr>
          <w:p w14:paraId="56971364" w14:textId="77777777" w:rsidR="00F35075" w:rsidRPr="00F35075" w:rsidRDefault="00F35075" w:rsidP="00F35075">
            <w:pPr>
              <w:spacing w:after="0" w:line="240" w:lineRule="auto"/>
              <w:rPr>
                <w:rFonts w:ascii="Calibri" w:eastAsia="Times New Roman" w:hAnsi="Calibri" w:cs="Calibri"/>
                <w:color w:val="000000"/>
                <w:lang w:eastAsia="pl-PL"/>
              </w:rPr>
            </w:pPr>
          </w:p>
        </w:tc>
        <w:tc>
          <w:tcPr>
            <w:tcW w:w="2126" w:type="dxa"/>
            <w:tcBorders>
              <w:top w:val="nil"/>
              <w:left w:val="nil"/>
              <w:bottom w:val="nil"/>
              <w:right w:val="nil"/>
            </w:tcBorders>
            <w:shd w:val="clear" w:color="auto" w:fill="auto"/>
            <w:noWrap/>
            <w:vAlign w:val="bottom"/>
            <w:hideMark/>
          </w:tcPr>
          <w:p w14:paraId="7CCFBBE4" w14:textId="77777777" w:rsidR="00F35075" w:rsidRPr="00F35075" w:rsidRDefault="00F35075" w:rsidP="00F35075">
            <w:pPr>
              <w:spacing w:after="0" w:line="240" w:lineRule="auto"/>
              <w:rPr>
                <w:rFonts w:ascii="Times New Roman" w:eastAsia="Times New Roman" w:hAnsi="Times New Roman" w:cs="Times New Roman"/>
                <w:sz w:val="20"/>
                <w:szCs w:val="20"/>
                <w:lang w:eastAsia="pl-PL"/>
              </w:rPr>
            </w:pPr>
            <w:r w:rsidRPr="00F35075">
              <w:rPr>
                <w:rFonts w:ascii="Times New Roman" w:eastAsia="Times New Roman" w:hAnsi="Times New Roman" w:cs="Times New Roman"/>
                <w:sz w:val="20"/>
                <w:szCs w:val="20"/>
                <w:lang w:eastAsia="pl-PL"/>
              </w:rPr>
              <w:t xml:space="preserve">  </w:t>
            </w:r>
          </w:p>
        </w:tc>
      </w:tr>
      <w:tr w:rsidR="00F35075" w:rsidRPr="00F35075" w14:paraId="0B668631" w14:textId="77777777" w:rsidTr="00F35075">
        <w:trPr>
          <w:trHeight w:val="300"/>
        </w:trPr>
        <w:tc>
          <w:tcPr>
            <w:tcW w:w="567" w:type="dxa"/>
            <w:tcBorders>
              <w:top w:val="nil"/>
              <w:left w:val="nil"/>
              <w:bottom w:val="nil"/>
              <w:right w:val="nil"/>
            </w:tcBorders>
            <w:shd w:val="clear" w:color="auto" w:fill="auto"/>
            <w:noWrap/>
            <w:vAlign w:val="bottom"/>
            <w:hideMark/>
          </w:tcPr>
          <w:p w14:paraId="5B00CA91" w14:textId="77777777" w:rsidR="00F35075" w:rsidRPr="00F35075" w:rsidRDefault="00F35075" w:rsidP="00F35075">
            <w:pPr>
              <w:spacing w:after="0" w:line="240" w:lineRule="auto"/>
              <w:rPr>
                <w:rFonts w:ascii="Times New Roman" w:eastAsia="Times New Roman" w:hAnsi="Times New Roman" w:cs="Times New Roman"/>
                <w:sz w:val="20"/>
                <w:szCs w:val="20"/>
                <w:lang w:eastAsia="pl-PL"/>
              </w:rPr>
            </w:pPr>
          </w:p>
        </w:tc>
        <w:tc>
          <w:tcPr>
            <w:tcW w:w="5524" w:type="dxa"/>
            <w:tcBorders>
              <w:top w:val="nil"/>
              <w:left w:val="nil"/>
              <w:bottom w:val="nil"/>
              <w:right w:val="nil"/>
            </w:tcBorders>
            <w:shd w:val="clear" w:color="auto" w:fill="auto"/>
            <w:noWrap/>
            <w:vAlign w:val="bottom"/>
            <w:hideMark/>
          </w:tcPr>
          <w:p w14:paraId="486811DD" w14:textId="77777777" w:rsidR="00F35075" w:rsidRPr="00F35075" w:rsidRDefault="00F35075" w:rsidP="00F35075">
            <w:pPr>
              <w:spacing w:after="0" w:line="240" w:lineRule="auto"/>
              <w:ind w:right="-66"/>
              <w:jc w:val="right"/>
              <w:rPr>
                <w:rFonts w:ascii="Calibri" w:eastAsia="Times New Roman" w:hAnsi="Calibri" w:cs="Calibri"/>
                <w:color w:val="000000"/>
                <w:lang w:eastAsia="pl-PL"/>
              </w:rPr>
            </w:pPr>
            <w:r w:rsidRPr="00F35075">
              <w:rPr>
                <w:rFonts w:ascii="Calibri" w:eastAsia="Times New Roman" w:hAnsi="Calibri" w:cs="Calibri"/>
                <w:color w:val="000000"/>
                <w:lang w:eastAsia="pl-PL"/>
              </w:rPr>
              <w:t>Razem brutto:</w:t>
            </w:r>
          </w:p>
        </w:tc>
        <w:tc>
          <w:tcPr>
            <w:tcW w:w="1989" w:type="dxa"/>
            <w:tcBorders>
              <w:top w:val="nil"/>
              <w:left w:val="nil"/>
              <w:bottom w:val="nil"/>
              <w:right w:val="nil"/>
            </w:tcBorders>
            <w:shd w:val="clear" w:color="auto" w:fill="auto"/>
            <w:noWrap/>
            <w:vAlign w:val="bottom"/>
            <w:hideMark/>
          </w:tcPr>
          <w:p w14:paraId="5B82286B" w14:textId="77777777" w:rsidR="00F35075" w:rsidRPr="00F35075" w:rsidRDefault="00F35075" w:rsidP="00F35075">
            <w:pPr>
              <w:spacing w:after="0" w:line="240" w:lineRule="auto"/>
              <w:rPr>
                <w:rFonts w:ascii="Calibri" w:eastAsia="Times New Roman" w:hAnsi="Calibri" w:cs="Calibri"/>
                <w:color w:val="000000"/>
                <w:lang w:eastAsia="pl-PL"/>
              </w:rPr>
            </w:pPr>
            <w:r w:rsidRPr="00F35075">
              <w:rPr>
                <w:rFonts w:ascii="Calibri" w:eastAsia="Times New Roman" w:hAnsi="Calibri" w:cs="Calibri"/>
                <w:color w:val="000000"/>
                <w:lang w:eastAsia="pl-PL"/>
              </w:rPr>
              <w:t>………………… zł</w:t>
            </w:r>
          </w:p>
        </w:tc>
        <w:tc>
          <w:tcPr>
            <w:tcW w:w="2126" w:type="dxa"/>
            <w:tcBorders>
              <w:top w:val="nil"/>
              <w:left w:val="nil"/>
              <w:bottom w:val="nil"/>
              <w:right w:val="nil"/>
            </w:tcBorders>
            <w:shd w:val="clear" w:color="auto" w:fill="auto"/>
            <w:noWrap/>
            <w:vAlign w:val="bottom"/>
            <w:hideMark/>
          </w:tcPr>
          <w:p w14:paraId="2B55889C" w14:textId="77777777" w:rsidR="00F35075" w:rsidRPr="00F35075" w:rsidRDefault="00F35075" w:rsidP="00F35075">
            <w:pPr>
              <w:spacing w:after="0" w:line="240" w:lineRule="auto"/>
              <w:rPr>
                <w:rFonts w:ascii="Times New Roman" w:eastAsia="Times New Roman" w:hAnsi="Times New Roman" w:cs="Times New Roman"/>
                <w:sz w:val="20"/>
                <w:szCs w:val="20"/>
                <w:lang w:eastAsia="pl-PL"/>
              </w:rPr>
            </w:pPr>
          </w:p>
        </w:tc>
      </w:tr>
      <w:bookmarkEnd w:id="6"/>
    </w:tbl>
    <w:p w14:paraId="51AF4CD3" w14:textId="77777777" w:rsidR="00182DF0" w:rsidRPr="00F80E42" w:rsidRDefault="00182DF0" w:rsidP="00A52919">
      <w:pPr>
        <w:rPr>
          <w:rFonts w:eastAsia="Times New Roman" w:cstheme="minorHAnsi"/>
          <w:b/>
          <w:bCs/>
          <w:lang w:eastAsia="ar-SA"/>
        </w:rPr>
      </w:pPr>
    </w:p>
    <w:sectPr w:rsidR="00182DF0" w:rsidRPr="00F80E42" w:rsidSect="0079670B">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23596" w14:textId="77777777" w:rsidR="00C75589" w:rsidRDefault="00C75589">
      <w:pPr>
        <w:spacing w:after="0" w:line="240" w:lineRule="auto"/>
      </w:pPr>
      <w:r>
        <w:separator/>
      </w:r>
    </w:p>
  </w:endnote>
  <w:endnote w:type="continuationSeparator" w:id="0">
    <w:p w14:paraId="62CA0260" w14:textId="77777777" w:rsidR="00C75589" w:rsidRDefault="00C75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57865" w14:textId="77777777" w:rsidR="006E00B5" w:rsidRDefault="006E00B5" w:rsidP="006E00B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2089788" w14:textId="77777777" w:rsidR="006E00B5" w:rsidRDefault="006E00B5" w:rsidP="006E00B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Content>
          <w:p w14:paraId="78B21F48" w14:textId="77777777" w:rsidR="006E00B5" w:rsidRPr="009218EF" w:rsidRDefault="006E00B5">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4736A7">
              <w:rPr>
                <w:b/>
                <w:bCs/>
                <w:noProof/>
                <w:sz w:val="20"/>
                <w:szCs w:val="20"/>
              </w:rPr>
              <w:t>19</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4736A7">
              <w:rPr>
                <w:b/>
                <w:bCs/>
                <w:noProof/>
                <w:sz w:val="20"/>
                <w:szCs w:val="20"/>
              </w:rPr>
              <w:t>20</w:t>
            </w:r>
            <w:r w:rsidRPr="009218EF">
              <w:rPr>
                <w:b/>
                <w:bCs/>
                <w:sz w:val="20"/>
                <w:szCs w:val="20"/>
              </w:rPr>
              <w:fldChar w:fldCharType="end"/>
            </w:r>
          </w:p>
        </w:sdtContent>
      </w:sdt>
    </w:sdtContent>
  </w:sdt>
  <w:p w14:paraId="6467015E" w14:textId="77777777" w:rsidR="006E00B5" w:rsidRDefault="006E00B5">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671BEFF8" w14:textId="77777777" w:rsidR="006E00B5" w:rsidRPr="00D57827" w:rsidRDefault="006E00B5">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7A6FE2">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7A6FE2">
              <w:rPr>
                <w:b/>
                <w:bCs/>
                <w:noProof/>
                <w:sz w:val="20"/>
                <w:szCs w:val="20"/>
              </w:rPr>
              <w:t>21</w:t>
            </w:r>
            <w:r w:rsidRPr="00D57827">
              <w:rPr>
                <w:b/>
                <w:bCs/>
                <w:sz w:val="20"/>
                <w:szCs w:val="20"/>
              </w:rPr>
              <w:fldChar w:fldCharType="end"/>
            </w:r>
          </w:p>
        </w:sdtContent>
      </w:sdt>
    </w:sdtContent>
  </w:sdt>
  <w:p w14:paraId="35D1E984" w14:textId="77777777" w:rsidR="006E00B5" w:rsidRDefault="006E00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6AB77" w14:textId="77777777" w:rsidR="00C75589" w:rsidRDefault="00C75589">
      <w:pPr>
        <w:spacing w:after="0" w:line="240" w:lineRule="auto"/>
      </w:pPr>
      <w:r>
        <w:separator/>
      </w:r>
    </w:p>
  </w:footnote>
  <w:footnote w:type="continuationSeparator" w:id="0">
    <w:p w14:paraId="27FB021A" w14:textId="77777777" w:rsidR="00C75589" w:rsidRDefault="00C755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64350" w14:textId="77777777" w:rsidR="006E00B5" w:rsidRDefault="006E00B5">
    <w:pPr>
      <w:pStyle w:val="Nagwek"/>
    </w:pPr>
  </w:p>
  <w:p w14:paraId="3ED12177" w14:textId="3115C4ED" w:rsidR="006E00B5" w:rsidRPr="00D57827" w:rsidRDefault="004C6DAC" w:rsidP="00D57827">
    <w:pPr>
      <w:pStyle w:val="Nagwek"/>
      <w:tabs>
        <w:tab w:val="clear" w:pos="9072"/>
        <w:tab w:val="right" w:pos="10065"/>
      </w:tabs>
      <w:spacing w:after="120"/>
      <w:rPr>
        <w:rFonts w:asciiTheme="minorHAnsi" w:hAnsiTheme="minorHAnsi" w:cstheme="minorHAnsi"/>
        <w:iCs/>
        <w:sz w:val="20"/>
        <w:szCs w:val="20"/>
      </w:rPr>
    </w:pPr>
    <w:r>
      <w:rPr>
        <w:rFonts w:asciiTheme="minorHAnsi" w:hAnsiTheme="minorHAnsi" w:cstheme="minorHAnsi"/>
        <w:iCs/>
        <w:sz w:val="20"/>
        <w:szCs w:val="20"/>
      </w:rPr>
      <w:t>Znak sprawy: ZP.271</w:t>
    </w:r>
    <w:r w:rsidR="005D0EF5">
      <w:rPr>
        <w:rFonts w:asciiTheme="minorHAnsi" w:hAnsiTheme="minorHAnsi" w:cstheme="minorHAnsi"/>
        <w:iCs/>
        <w:sz w:val="20"/>
        <w:szCs w:val="20"/>
      </w:rPr>
      <w:t>.</w:t>
    </w:r>
    <w:r w:rsidR="00E93140">
      <w:rPr>
        <w:rFonts w:asciiTheme="minorHAnsi" w:hAnsiTheme="minorHAnsi" w:cstheme="minorHAnsi"/>
        <w:iCs/>
        <w:sz w:val="20"/>
        <w:szCs w:val="20"/>
      </w:rPr>
      <w:t>33</w:t>
    </w:r>
    <w:r w:rsidR="005D0EF5">
      <w:rPr>
        <w:rFonts w:asciiTheme="minorHAnsi" w:hAnsiTheme="minorHAnsi" w:cstheme="minorHAnsi"/>
        <w:iCs/>
        <w:sz w:val="20"/>
        <w:szCs w:val="20"/>
      </w:rPr>
      <w:t>.</w:t>
    </w:r>
    <w:r>
      <w:rPr>
        <w:rFonts w:asciiTheme="minorHAnsi" w:hAnsiTheme="minorHAnsi" w:cstheme="minorHAnsi"/>
        <w:iCs/>
        <w:sz w:val="20"/>
        <w:szCs w:val="20"/>
      </w:rPr>
      <w:t>20</w:t>
    </w:r>
    <w:r w:rsidR="006E00B5" w:rsidRPr="00D57827">
      <w:rPr>
        <w:rFonts w:asciiTheme="minorHAnsi" w:hAnsiTheme="minorHAnsi" w:cstheme="minorHAnsi"/>
        <w:iCs/>
        <w:sz w:val="20"/>
        <w:szCs w:val="20"/>
      </w:rPr>
      <w:t>2</w:t>
    </w:r>
    <w:r w:rsidR="006E00B5">
      <w:rPr>
        <w:rFonts w:asciiTheme="minorHAnsi" w:hAnsiTheme="minorHAnsi" w:cstheme="minorHAnsi"/>
        <w:iCs/>
        <w:sz w:val="20"/>
        <w:szCs w:val="2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FA77A" w14:textId="1905F946" w:rsidR="006E00B5" w:rsidRPr="00A02CCB" w:rsidRDefault="006E00B5">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sidR="005D0EF5">
      <w:rPr>
        <w:rFonts w:asciiTheme="minorHAnsi" w:hAnsiTheme="minorHAnsi" w:cstheme="minorHAnsi"/>
        <w:sz w:val="20"/>
        <w:szCs w:val="20"/>
      </w:rPr>
      <w:t>.</w:t>
    </w:r>
    <w:r w:rsidR="00E93140">
      <w:rPr>
        <w:rFonts w:asciiTheme="minorHAnsi" w:hAnsiTheme="minorHAnsi" w:cstheme="minorHAnsi"/>
        <w:sz w:val="20"/>
        <w:szCs w:val="20"/>
      </w:rPr>
      <w:t>33</w:t>
    </w:r>
    <w:r w:rsidRPr="00A02CCB">
      <w:rPr>
        <w:rFonts w:asciiTheme="minorHAnsi" w:hAnsiTheme="minorHAnsi" w:cstheme="minorHAnsi"/>
        <w:sz w:val="20"/>
        <w:szCs w:val="20"/>
      </w:rPr>
      <w:t>.202</w:t>
    </w:r>
    <w:r>
      <w:rPr>
        <w:rFonts w:asciiTheme="minorHAnsi" w:hAnsiTheme="minorHAnsi" w:cstheme="minorHAnsi"/>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65AA9856"/>
    <w:lvl w:ilvl="0">
      <w:start w:val="9"/>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F522A0"/>
    <w:multiLevelType w:val="hybridMultilevel"/>
    <w:tmpl w:val="122C62B6"/>
    <w:lvl w:ilvl="0" w:tplc="F6769F74">
      <w:start w:val="12"/>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13F4D5A"/>
    <w:multiLevelType w:val="hybridMultilevel"/>
    <w:tmpl w:val="845E93A4"/>
    <w:lvl w:ilvl="0" w:tplc="8FE6EBCA">
      <w:start w:val="7"/>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603CCF"/>
    <w:multiLevelType w:val="hybridMultilevel"/>
    <w:tmpl w:val="33D6F758"/>
    <w:lvl w:ilvl="0" w:tplc="0DF6D62E">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8240B59"/>
    <w:multiLevelType w:val="hybridMultilevel"/>
    <w:tmpl w:val="2A5EBD58"/>
    <w:lvl w:ilvl="0" w:tplc="6448A298">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3C1E10E7"/>
    <w:multiLevelType w:val="hybridMultilevel"/>
    <w:tmpl w:val="FCACFA1C"/>
    <w:lvl w:ilvl="0" w:tplc="0E8EDC36">
      <w:start w:val="10"/>
      <w:numFmt w:val="decimal"/>
      <w:lvlText w:val="%1."/>
      <w:lvlJc w:val="left"/>
      <w:pPr>
        <w:ind w:left="144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D146D78"/>
    <w:multiLevelType w:val="hybridMultilevel"/>
    <w:tmpl w:val="D77AF4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27545B7"/>
    <w:multiLevelType w:val="hybridMultilevel"/>
    <w:tmpl w:val="81447E98"/>
    <w:lvl w:ilvl="0" w:tplc="3430652A">
      <w:start w:val="1"/>
      <w:numFmt w:val="lowerLetter"/>
      <w:lvlText w:val="%1)"/>
      <w:lvlJc w:val="left"/>
      <w:pPr>
        <w:ind w:left="644" w:hanging="360"/>
      </w:pPr>
      <w:rPr>
        <w:rFonts w:asciiTheme="minorHAnsi" w:eastAsia="Times New Roman" w:hAnsiTheme="minorHAnsi" w:cstheme="minorHAnsi"/>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7"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8FD4C19"/>
    <w:multiLevelType w:val="multilevel"/>
    <w:tmpl w:val="B7166A0C"/>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3927A5"/>
    <w:multiLevelType w:val="hybridMultilevel"/>
    <w:tmpl w:val="3FD09E3C"/>
    <w:lvl w:ilvl="0" w:tplc="A41C67E2">
      <w:start w:val="10"/>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7A8A4976"/>
    <w:multiLevelType w:val="multilevel"/>
    <w:tmpl w:val="B4AEE81A"/>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b/>
        <w:bCs/>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16cid:durableId="152918504">
    <w:abstractNumId w:val="0"/>
  </w:num>
  <w:num w:numId="2" w16cid:durableId="2000501057">
    <w:abstractNumId w:val="19"/>
  </w:num>
  <w:num w:numId="3" w16cid:durableId="2133280563">
    <w:abstractNumId w:val="38"/>
  </w:num>
  <w:num w:numId="4" w16cid:durableId="351541480">
    <w:abstractNumId w:val="11"/>
  </w:num>
  <w:num w:numId="5" w16cid:durableId="353456830">
    <w:abstractNumId w:val="8"/>
  </w:num>
  <w:num w:numId="6" w16cid:durableId="171260383">
    <w:abstractNumId w:val="5"/>
  </w:num>
  <w:num w:numId="7" w16cid:durableId="267855546">
    <w:abstractNumId w:val="29"/>
  </w:num>
  <w:num w:numId="8" w16cid:durableId="931665484">
    <w:abstractNumId w:val="3"/>
  </w:num>
  <w:num w:numId="9" w16cid:durableId="1056973611">
    <w:abstractNumId w:val="28"/>
  </w:num>
  <w:num w:numId="10" w16cid:durableId="1812597942">
    <w:abstractNumId w:val="33"/>
  </w:num>
  <w:num w:numId="11" w16cid:durableId="475488236">
    <w:abstractNumId w:val="7"/>
  </w:num>
  <w:num w:numId="12" w16cid:durableId="610666593">
    <w:abstractNumId w:val="32"/>
  </w:num>
  <w:num w:numId="13" w16cid:durableId="25105169">
    <w:abstractNumId w:val="36"/>
  </w:num>
  <w:num w:numId="14" w16cid:durableId="1753887113">
    <w:abstractNumId w:val="23"/>
  </w:num>
  <w:num w:numId="15" w16cid:durableId="389965994">
    <w:abstractNumId w:val="25"/>
  </w:num>
  <w:num w:numId="16" w16cid:durableId="1694187810">
    <w:abstractNumId w:val="34"/>
  </w:num>
  <w:num w:numId="17" w16cid:durableId="1463765312">
    <w:abstractNumId w:val="17"/>
  </w:num>
  <w:num w:numId="18" w16cid:durableId="326709411">
    <w:abstractNumId w:val="37"/>
  </w:num>
  <w:num w:numId="19" w16cid:durableId="219564458">
    <w:abstractNumId w:val="18"/>
  </w:num>
  <w:num w:numId="20" w16cid:durableId="786588205">
    <w:abstractNumId w:val="14"/>
  </w:num>
  <w:num w:numId="21" w16cid:durableId="1434130876">
    <w:abstractNumId w:val="1"/>
  </w:num>
  <w:num w:numId="22" w16cid:durableId="1792047497">
    <w:abstractNumId w:val="27"/>
  </w:num>
  <w:num w:numId="23" w16cid:durableId="1561136062">
    <w:abstractNumId w:val="20"/>
  </w:num>
  <w:num w:numId="24" w16cid:durableId="426386100">
    <w:abstractNumId w:val="26"/>
  </w:num>
  <w:num w:numId="25" w16cid:durableId="1870029250">
    <w:abstractNumId w:val="15"/>
  </w:num>
  <w:num w:numId="26" w16cid:durableId="865098662">
    <w:abstractNumId w:val="13"/>
  </w:num>
  <w:num w:numId="27" w16cid:durableId="1064135455">
    <w:abstractNumId w:val="10"/>
  </w:num>
  <w:num w:numId="28" w16cid:durableId="2078553990">
    <w:abstractNumId w:val="2"/>
  </w:num>
  <w:num w:numId="29" w16cid:durableId="2029602216">
    <w:abstractNumId w:val="9"/>
  </w:num>
  <w:num w:numId="30" w16cid:durableId="495340673">
    <w:abstractNumId w:val="35"/>
  </w:num>
  <w:num w:numId="31" w16cid:durableId="14528964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91217673">
    <w:abstractNumId w:val="30"/>
  </w:num>
  <w:num w:numId="33" w16cid:durableId="1896773259">
    <w:abstractNumId w:val="16"/>
  </w:num>
  <w:num w:numId="34" w16cid:durableId="1612933792">
    <w:abstractNumId w:val="31"/>
  </w:num>
  <w:num w:numId="35" w16cid:durableId="798186326">
    <w:abstractNumId w:val="4"/>
  </w:num>
  <w:num w:numId="36" w16cid:durableId="1207911000">
    <w:abstractNumId w:val="22"/>
  </w:num>
  <w:num w:numId="37" w16cid:durableId="1618293999">
    <w:abstractNumId w:val="6"/>
  </w:num>
  <w:num w:numId="38" w16cid:durableId="1194416096">
    <w:abstractNumId w:val="24"/>
  </w:num>
  <w:num w:numId="39" w16cid:durableId="132135088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3FE8"/>
    <w:rsid w:val="00012511"/>
    <w:rsid w:val="00014104"/>
    <w:rsid w:val="00017CF7"/>
    <w:rsid w:val="000427DE"/>
    <w:rsid w:val="000522CD"/>
    <w:rsid w:val="000569C5"/>
    <w:rsid w:val="000654E4"/>
    <w:rsid w:val="0007117B"/>
    <w:rsid w:val="00072900"/>
    <w:rsid w:val="000910C9"/>
    <w:rsid w:val="000945A3"/>
    <w:rsid w:val="000A02A5"/>
    <w:rsid w:val="000A03CE"/>
    <w:rsid w:val="000A711A"/>
    <w:rsid w:val="000B3EFD"/>
    <w:rsid w:val="000C0401"/>
    <w:rsid w:val="000C1B00"/>
    <w:rsid w:val="000C422B"/>
    <w:rsid w:val="000D4097"/>
    <w:rsid w:val="000D79EA"/>
    <w:rsid w:val="000E6CE6"/>
    <w:rsid w:val="000F00F8"/>
    <w:rsid w:val="000F63EC"/>
    <w:rsid w:val="00106410"/>
    <w:rsid w:val="0010752E"/>
    <w:rsid w:val="0011155E"/>
    <w:rsid w:val="00111BEA"/>
    <w:rsid w:val="00121606"/>
    <w:rsid w:val="0012327E"/>
    <w:rsid w:val="00125F08"/>
    <w:rsid w:val="00127B06"/>
    <w:rsid w:val="00127CAE"/>
    <w:rsid w:val="00140334"/>
    <w:rsid w:val="00150392"/>
    <w:rsid w:val="00166394"/>
    <w:rsid w:val="00167275"/>
    <w:rsid w:val="00182DF0"/>
    <w:rsid w:val="00185C3E"/>
    <w:rsid w:val="001B0C33"/>
    <w:rsid w:val="001B3F08"/>
    <w:rsid w:val="001C2A9E"/>
    <w:rsid w:val="001C57D5"/>
    <w:rsid w:val="001D0DBD"/>
    <w:rsid w:val="001D5BBC"/>
    <w:rsid w:val="001E0467"/>
    <w:rsid w:val="001E2FA3"/>
    <w:rsid w:val="001F1945"/>
    <w:rsid w:val="00205C4B"/>
    <w:rsid w:val="00220D4C"/>
    <w:rsid w:val="00231653"/>
    <w:rsid w:val="00241053"/>
    <w:rsid w:val="00244880"/>
    <w:rsid w:val="002474FB"/>
    <w:rsid w:val="00282E07"/>
    <w:rsid w:val="002833CF"/>
    <w:rsid w:val="00284FE3"/>
    <w:rsid w:val="0029221D"/>
    <w:rsid w:val="002A1C8E"/>
    <w:rsid w:val="002A68C0"/>
    <w:rsid w:val="002B663F"/>
    <w:rsid w:val="002D5863"/>
    <w:rsid w:val="002E15E7"/>
    <w:rsid w:val="002E46F4"/>
    <w:rsid w:val="002F07E1"/>
    <w:rsid w:val="00315C4E"/>
    <w:rsid w:val="003171D6"/>
    <w:rsid w:val="00317D72"/>
    <w:rsid w:val="003218C4"/>
    <w:rsid w:val="003228CC"/>
    <w:rsid w:val="0033029F"/>
    <w:rsid w:val="003347FE"/>
    <w:rsid w:val="00336472"/>
    <w:rsid w:val="00340655"/>
    <w:rsid w:val="00342D22"/>
    <w:rsid w:val="00346BAA"/>
    <w:rsid w:val="00347A7D"/>
    <w:rsid w:val="00361A22"/>
    <w:rsid w:val="00361F21"/>
    <w:rsid w:val="003623CC"/>
    <w:rsid w:val="0037251E"/>
    <w:rsid w:val="00380C07"/>
    <w:rsid w:val="00383459"/>
    <w:rsid w:val="003957A0"/>
    <w:rsid w:val="003C1BAE"/>
    <w:rsid w:val="003C650B"/>
    <w:rsid w:val="003D2DFF"/>
    <w:rsid w:val="003D4751"/>
    <w:rsid w:val="003E6CE4"/>
    <w:rsid w:val="003F069D"/>
    <w:rsid w:val="003F5028"/>
    <w:rsid w:val="003F5DAC"/>
    <w:rsid w:val="0041006D"/>
    <w:rsid w:val="00410DEE"/>
    <w:rsid w:val="00417946"/>
    <w:rsid w:val="00423340"/>
    <w:rsid w:val="00425A49"/>
    <w:rsid w:val="00441CA3"/>
    <w:rsid w:val="0045012B"/>
    <w:rsid w:val="00453A90"/>
    <w:rsid w:val="00455E7A"/>
    <w:rsid w:val="00460630"/>
    <w:rsid w:val="00464C6F"/>
    <w:rsid w:val="00466D9D"/>
    <w:rsid w:val="004736A7"/>
    <w:rsid w:val="0047666E"/>
    <w:rsid w:val="00476C1B"/>
    <w:rsid w:val="00490737"/>
    <w:rsid w:val="00491E22"/>
    <w:rsid w:val="00496959"/>
    <w:rsid w:val="004A3374"/>
    <w:rsid w:val="004B180D"/>
    <w:rsid w:val="004C21BA"/>
    <w:rsid w:val="004C6DAC"/>
    <w:rsid w:val="004E60DE"/>
    <w:rsid w:val="004F084D"/>
    <w:rsid w:val="004F62DB"/>
    <w:rsid w:val="00507E0E"/>
    <w:rsid w:val="00513200"/>
    <w:rsid w:val="00513AA7"/>
    <w:rsid w:val="0054759E"/>
    <w:rsid w:val="00552CC7"/>
    <w:rsid w:val="0057597F"/>
    <w:rsid w:val="005A46EC"/>
    <w:rsid w:val="005A7F3D"/>
    <w:rsid w:val="005B06C8"/>
    <w:rsid w:val="005B4A38"/>
    <w:rsid w:val="005B7723"/>
    <w:rsid w:val="005C4086"/>
    <w:rsid w:val="005C520F"/>
    <w:rsid w:val="005C77D1"/>
    <w:rsid w:val="005D0EF5"/>
    <w:rsid w:val="005E05D1"/>
    <w:rsid w:val="005E0E4D"/>
    <w:rsid w:val="005E5949"/>
    <w:rsid w:val="005E6791"/>
    <w:rsid w:val="006155DD"/>
    <w:rsid w:val="00627844"/>
    <w:rsid w:val="0064441D"/>
    <w:rsid w:val="0065040C"/>
    <w:rsid w:val="006523FB"/>
    <w:rsid w:val="00655506"/>
    <w:rsid w:val="006747AF"/>
    <w:rsid w:val="00677D08"/>
    <w:rsid w:val="006869A1"/>
    <w:rsid w:val="006910AF"/>
    <w:rsid w:val="006931A6"/>
    <w:rsid w:val="006956D4"/>
    <w:rsid w:val="006B1CAD"/>
    <w:rsid w:val="006D10F4"/>
    <w:rsid w:val="006E00B5"/>
    <w:rsid w:val="006E7CA6"/>
    <w:rsid w:val="006F5792"/>
    <w:rsid w:val="00701493"/>
    <w:rsid w:val="0070518D"/>
    <w:rsid w:val="00707CE8"/>
    <w:rsid w:val="007117E5"/>
    <w:rsid w:val="0073782B"/>
    <w:rsid w:val="0074516F"/>
    <w:rsid w:val="0074792A"/>
    <w:rsid w:val="00757461"/>
    <w:rsid w:val="0076535E"/>
    <w:rsid w:val="00781E34"/>
    <w:rsid w:val="00785D57"/>
    <w:rsid w:val="00794EF3"/>
    <w:rsid w:val="0079670B"/>
    <w:rsid w:val="007A6FE2"/>
    <w:rsid w:val="007A7208"/>
    <w:rsid w:val="007D783B"/>
    <w:rsid w:val="007F7C62"/>
    <w:rsid w:val="00805354"/>
    <w:rsid w:val="00807FD6"/>
    <w:rsid w:val="00813620"/>
    <w:rsid w:val="00817677"/>
    <w:rsid w:val="00836CC9"/>
    <w:rsid w:val="008516F0"/>
    <w:rsid w:val="00871210"/>
    <w:rsid w:val="008748AD"/>
    <w:rsid w:val="00885F5B"/>
    <w:rsid w:val="008921DF"/>
    <w:rsid w:val="008A5859"/>
    <w:rsid w:val="008B3B12"/>
    <w:rsid w:val="008B7DBB"/>
    <w:rsid w:val="008D61D5"/>
    <w:rsid w:val="008E3A92"/>
    <w:rsid w:val="008E6F06"/>
    <w:rsid w:val="008F32D5"/>
    <w:rsid w:val="008F7D8A"/>
    <w:rsid w:val="0091316C"/>
    <w:rsid w:val="00913CEF"/>
    <w:rsid w:val="00917A85"/>
    <w:rsid w:val="009218EF"/>
    <w:rsid w:val="0092315A"/>
    <w:rsid w:val="00933D70"/>
    <w:rsid w:val="00937F6C"/>
    <w:rsid w:val="009445B7"/>
    <w:rsid w:val="00946258"/>
    <w:rsid w:val="009524E6"/>
    <w:rsid w:val="00960962"/>
    <w:rsid w:val="00971735"/>
    <w:rsid w:val="00971E26"/>
    <w:rsid w:val="00990ADB"/>
    <w:rsid w:val="0099300C"/>
    <w:rsid w:val="00994E50"/>
    <w:rsid w:val="009A19ED"/>
    <w:rsid w:val="009A2432"/>
    <w:rsid w:val="00A02CCB"/>
    <w:rsid w:val="00A02DCE"/>
    <w:rsid w:val="00A12FE6"/>
    <w:rsid w:val="00A16758"/>
    <w:rsid w:val="00A16DE1"/>
    <w:rsid w:val="00A16E45"/>
    <w:rsid w:val="00A47FBA"/>
    <w:rsid w:val="00A52919"/>
    <w:rsid w:val="00A66EF3"/>
    <w:rsid w:val="00A729BD"/>
    <w:rsid w:val="00A72C0F"/>
    <w:rsid w:val="00A824D5"/>
    <w:rsid w:val="00A86829"/>
    <w:rsid w:val="00A9167E"/>
    <w:rsid w:val="00AA6C1D"/>
    <w:rsid w:val="00AB70A1"/>
    <w:rsid w:val="00AE3606"/>
    <w:rsid w:val="00AE44FE"/>
    <w:rsid w:val="00AE790C"/>
    <w:rsid w:val="00B122B0"/>
    <w:rsid w:val="00B262DC"/>
    <w:rsid w:val="00B4460A"/>
    <w:rsid w:val="00B6788B"/>
    <w:rsid w:val="00B80C45"/>
    <w:rsid w:val="00B85E54"/>
    <w:rsid w:val="00B921E0"/>
    <w:rsid w:val="00BB1463"/>
    <w:rsid w:val="00BB3CC6"/>
    <w:rsid w:val="00BB54D2"/>
    <w:rsid w:val="00BC406D"/>
    <w:rsid w:val="00BE7198"/>
    <w:rsid w:val="00BF75F5"/>
    <w:rsid w:val="00C008BD"/>
    <w:rsid w:val="00C17C01"/>
    <w:rsid w:val="00C26940"/>
    <w:rsid w:val="00C34875"/>
    <w:rsid w:val="00C500C2"/>
    <w:rsid w:val="00C52604"/>
    <w:rsid w:val="00C6535B"/>
    <w:rsid w:val="00C75589"/>
    <w:rsid w:val="00C7742F"/>
    <w:rsid w:val="00C77CA8"/>
    <w:rsid w:val="00C874E1"/>
    <w:rsid w:val="00CB18EE"/>
    <w:rsid w:val="00CC21DB"/>
    <w:rsid w:val="00CD3DF3"/>
    <w:rsid w:val="00CE0718"/>
    <w:rsid w:val="00CE1BA6"/>
    <w:rsid w:val="00CF3F73"/>
    <w:rsid w:val="00D0266B"/>
    <w:rsid w:val="00D053D9"/>
    <w:rsid w:val="00D064E4"/>
    <w:rsid w:val="00D07AC0"/>
    <w:rsid w:val="00D373AE"/>
    <w:rsid w:val="00D57827"/>
    <w:rsid w:val="00D622C1"/>
    <w:rsid w:val="00D65B5E"/>
    <w:rsid w:val="00D935A3"/>
    <w:rsid w:val="00DA2DF1"/>
    <w:rsid w:val="00DA616C"/>
    <w:rsid w:val="00DB0CF7"/>
    <w:rsid w:val="00DB43F9"/>
    <w:rsid w:val="00DB456F"/>
    <w:rsid w:val="00DC1B4F"/>
    <w:rsid w:val="00DF23F6"/>
    <w:rsid w:val="00E06BBC"/>
    <w:rsid w:val="00E135B0"/>
    <w:rsid w:val="00E27FC8"/>
    <w:rsid w:val="00E438D4"/>
    <w:rsid w:val="00E44B5D"/>
    <w:rsid w:val="00E4694A"/>
    <w:rsid w:val="00E46AD0"/>
    <w:rsid w:val="00E7020D"/>
    <w:rsid w:val="00E7388C"/>
    <w:rsid w:val="00E7444B"/>
    <w:rsid w:val="00E93140"/>
    <w:rsid w:val="00EB58AF"/>
    <w:rsid w:val="00ED4796"/>
    <w:rsid w:val="00ED7D4D"/>
    <w:rsid w:val="00EE23EA"/>
    <w:rsid w:val="00EE3568"/>
    <w:rsid w:val="00EE5112"/>
    <w:rsid w:val="00F01A89"/>
    <w:rsid w:val="00F2769C"/>
    <w:rsid w:val="00F33BDF"/>
    <w:rsid w:val="00F35075"/>
    <w:rsid w:val="00F35A2D"/>
    <w:rsid w:val="00F42B75"/>
    <w:rsid w:val="00F42C33"/>
    <w:rsid w:val="00F54A92"/>
    <w:rsid w:val="00F5531C"/>
    <w:rsid w:val="00F56A16"/>
    <w:rsid w:val="00F607F3"/>
    <w:rsid w:val="00F6090B"/>
    <w:rsid w:val="00F80E42"/>
    <w:rsid w:val="00F872EA"/>
    <w:rsid w:val="00F91DDF"/>
    <w:rsid w:val="00F949FA"/>
    <w:rsid w:val="00FC3FE8"/>
    <w:rsid w:val="00FC4A3A"/>
    <w:rsid w:val="00FF2C9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0993B"/>
  <w15:docId w15:val="{C5D8B45D-82CD-4387-9FEB-164D6E332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165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 w:type="paragraph" w:customStyle="1" w:styleId="Tekstpodstawowywcity31">
    <w:name w:val="Tekst podstawowy wcięty 31"/>
    <w:basedOn w:val="Normalny"/>
    <w:rsid w:val="00EE5112"/>
    <w:pPr>
      <w:suppressAutoHyphens/>
      <w:spacing w:after="0" w:line="240" w:lineRule="auto"/>
      <w:ind w:left="900" w:hanging="180"/>
      <w:jc w:val="both"/>
    </w:pPr>
    <w:rPr>
      <w:rFonts w:ascii="Arial" w:eastAsia="Times New Roman" w:hAnsi="Arial" w:cs="Times New Roman"/>
      <w:sz w:val="20"/>
      <w:szCs w:val="24"/>
      <w:lang w:eastAsia="ar-SA"/>
    </w:rPr>
  </w:style>
  <w:style w:type="character" w:styleId="Odwoaniedokomentarza">
    <w:name w:val="annotation reference"/>
    <w:basedOn w:val="Domylnaczcionkaakapitu"/>
    <w:uiPriority w:val="99"/>
    <w:semiHidden/>
    <w:unhideWhenUsed/>
    <w:rsid w:val="00E44B5D"/>
    <w:rPr>
      <w:sz w:val="16"/>
      <w:szCs w:val="16"/>
    </w:rPr>
  </w:style>
  <w:style w:type="paragraph" w:styleId="Tekstkomentarza">
    <w:name w:val="annotation text"/>
    <w:basedOn w:val="Normalny"/>
    <w:link w:val="TekstkomentarzaZnak"/>
    <w:uiPriority w:val="99"/>
    <w:semiHidden/>
    <w:unhideWhenUsed/>
    <w:rsid w:val="00E44B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44B5D"/>
    <w:rPr>
      <w:sz w:val="20"/>
      <w:szCs w:val="20"/>
    </w:rPr>
  </w:style>
  <w:style w:type="paragraph" w:styleId="Tematkomentarza">
    <w:name w:val="annotation subject"/>
    <w:basedOn w:val="Tekstkomentarza"/>
    <w:next w:val="Tekstkomentarza"/>
    <w:link w:val="TematkomentarzaZnak"/>
    <w:uiPriority w:val="99"/>
    <w:semiHidden/>
    <w:unhideWhenUsed/>
    <w:rsid w:val="00E44B5D"/>
    <w:rPr>
      <w:b/>
      <w:bCs/>
    </w:rPr>
  </w:style>
  <w:style w:type="character" w:customStyle="1" w:styleId="TematkomentarzaZnak">
    <w:name w:val="Temat komentarza Znak"/>
    <w:basedOn w:val="TekstkomentarzaZnak"/>
    <w:link w:val="Tematkomentarza"/>
    <w:uiPriority w:val="99"/>
    <w:semiHidden/>
    <w:rsid w:val="00E44B5D"/>
    <w:rPr>
      <w:b/>
      <w:bCs/>
      <w:sz w:val="20"/>
      <w:szCs w:val="20"/>
    </w:rPr>
  </w:style>
  <w:style w:type="table" w:styleId="Tabela-Siatka">
    <w:name w:val="Table Grid"/>
    <w:basedOn w:val="Standardowy"/>
    <w:uiPriority w:val="39"/>
    <w:rsid w:val="00F35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666264">
      <w:bodyDiv w:val="1"/>
      <w:marLeft w:val="0"/>
      <w:marRight w:val="0"/>
      <w:marTop w:val="0"/>
      <w:marBottom w:val="0"/>
      <w:divBdr>
        <w:top w:val="none" w:sz="0" w:space="0" w:color="auto"/>
        <w:left w:val="none" w:sz="0" w:space="0" w:color="auto"/>
        <w:bottom w:val="none" w:sz="0" w:space="0" w:color="auto"/>
        <w:right w:val="none" w:sz="0" w:space="0" w:color="auto"/>
      </w:divBdr>
    </w:div>
    <w:div w:id="206578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TotalTime>
  <Pages>20</Pages>
  <Words>8921</Words>
  <Characters>53527</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46</cp:revision>
  <cp:lastPrinted>2021-06-01T09:38:00Z</cp:lastPrinted>
  <dcterms:created xsi:type="dcterms:W3CDTF">2023-02-22T11:45:00Z</dcterms:created>
  <dcterms:modified xsi:type="dcterms:W3CDTF">2023-08-31T11:23:00Z</dcterms:modified>
</cp:coreProperties>
</file>