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7146A1F5" w:rsidR="00F425FB" w:rsidRPr="008860C2" w:rsidRDefault="00A75CE9" w:rsidP="00A75CE9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A75CE9">
        <w:rPr>
          <w:rFonts w:eastAsia="Times New Roman" w:cstheme="minorHAnsi"/>
          <w:b/>
          <w:bCs/>
          <w:lang w:eastAsia="ar-SA"/>
        </w:rPr>
        <w:t>Budowa sali gimnastycznej wraz z pomieszczeniami towarzyszącymi przy ZSP w Purdzie</w:t>
      </w:r>
      <w:r w:rsidR="00CD69DD">
        <w:rPr>
          <w:rFonts w:eastAsia="Times New Roman" w:cstheme="minorHAnsi"/>
          <w:lang w:eastAsia="ar-SA"/>
        </w:rPr>
        <w:t xml:space="preserve">, </w:t>
      </w:r>
      <w:r w:rsidR="009457EA">
        <w:rPr>
          <w:rFonts w:eastAsia="Times New Roman" w:cstheme="minorHAnsi"/>
          <w:lang w:eastAsia="ar-SA"/>
        </w:rPr>
        <w:br/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693"/>
      </w:tblGrid>
      <w:tr w:rsidR="00C0186B" w:rsidRPr="009E1C41" w14:paraId="7212786F" w14:textId="77777777" w:rsidTr="00734CDC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734CD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734CDC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734CDC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0A0AE3FA" w:rsidR="00842B29" w:rsidRPr="00D15172" w:rsidRDefault="00A75CE9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A75CE9">
              <w:rPr>
                <w:rFonts w:cstheme="minorHAnsi"/>
                <w:spacing w:val="-6"/>
                <w:sz w:val="20"/>
                <w:szCs w:val="20"/>
              </w:rPr>
              <w:t>Kierownik Budowy - minimalne wymagania: Uprawnienia budowlane do kierowania robotami budowlanymi bez ograniczeń o specjalności: konstrukcyjno-budowlanej wydane na podstawie obowiązujących przepisów ustawy z dnia 7 lipca 1994r. Prawo budowlane (</w:t>
            </w:r>
            <w:r w:rsidR="00016AC4" w:rsidRPr="00016AC4">
              <w:rPr>
                <w:rFonts w:cstheme="minorHAnsi"/>
                <w:spacing w:val="-6"/>
                <w:sz w:val="20"/>
                <w:szCs w:val="20"/>
              </w:rPr>
              <w:t>Dz. U. 2023 r., poz. 682</w:t>
            </w:r>
            <w:r w:rsidRPr="00A75CE9">
              <w:rPr>
                <w:rFonts w:cstheme="minorHAnsi"/>
                <w:spacing w:val="-6"/>
                <w:sz w:val="20"/>
                <w:szCs w:val="20"/>
              </w:rPr>
              <w:t>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75CE9" w:rsidRPr="009E1C41" w14:paraId="7A8A767F" w14:textId="77777777" w:rsidTr="00734CDC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E7BC" w14:textId="2CF0D628" w:rsidR="00A75CE9" w:rsidRPr="00734CDC" w:rsidRDefault="00A75CE9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128E" w14:textId="77777777" w:rsidR="00A75CE9" w:rsidRPr="00D15172" w:rsidRDefault="00A75CE9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A3C8" w14:textId="7C4B3E99" w:rsidR="00A75CE9" w:rsidRPr="00734CDC" w:rsidRDefault="00A75CE9" w:rsidP="00A75CE9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A75CE9">
              <w:rPr>
                <w:rFonts w:cstheme="minorHAnsi"/>
                <w:spacing w:val="-6"/>
                <w:sz w:val="20"/>
                <w:szCs w:val="20"/>
              </w:rPr>
              <w:t>Kierownik robót sanitarnych - minimalne wymagania: Uprawnienia budowlane do kierowania robotami budowlanymi bez ograniczeń w specjalności instalacyjnej w zakresie sieci, instalacji i urządzeń cieplnych, wentylacyjnych, gazowych, wodociągowych i kanalizacyjnych wydane na podstawie obowiązujących przepisów ustawy z dnia 7 lipca 1994r. Prawo budowlane (</w:t>
            </w:r>
            <w:r w:rsidR="00016AC4" w:rsidRPr="00016AC4">
              <w:rPr>
                <w:rFonts w:cstheme="minorHAnsi"/>
                <w:spacing w:val="-6"/>
                <w:sz w:val="20"/>
                <w:szCs w:val="20"/>
              </w:rPr>
              <w:t>Dz. U. 2023 r., poz. 682</w:t>
            </w:r>
            <w:r w:rsidRPr="00A75CE9">
              <w:rPr>
                <w:rFonts w:cstheme="minorHAnsi"/>
                <w:spacing w:val="-6"/>
                <w:sz w:val="20"/>
                <w:szCs w:val="20"/>
              </w:rPr>
              <w:t>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1375" w14:textId="77777777" w:rsidR="00A75CE9" w:rsidRPr="009E1C41" w:rsidRDefault="00A75CE9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6D9C" w14:textId="77777777" w:rsidR="00A75CE9" w:rsidRPr="009E1C41" w:rsidRDefault="00A75CE9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C81E" w14:textId="77777777" w:rsidR="00A75CE9" w:rsidRPr="009E1C41" w:rsidRDefault="00A75CE9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2DEB" w14:textId="77777777" w:rsidR="00A75CE9" w:rsidRPr="009E1C41" w:rsidRDefault="00A75CE9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75CE9" w:rsidRPr="009E1C41" w14:paraId="32133A34" w14:textId="77777777" w:rsidTr="00734CDC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CB7D" w14:textId="2E54854A" w:rsidR="00A75CE9" w:rsidRPr="00734CDC" w:rsidRDefault="00A75CE9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4E3" w14:textId="77777777" w:rsidR="00A75CE9" w:rsidRPr="00D15172" w:rsidRDefault="00A75CE9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A770" w14:textId="4B85563C" w:rsidR="00A75CE9" w:rsidRPr="00734CDC" w:rsidRDefault="00A75CE9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A75CE9">
              <w:rPr>
                <w:rFonts w:cstheme="minorHAnsi"/>
                <w:spacing w:val="-6"/>
                <w:sz w:val="20"/>
                <w:szCs w:val="20"/>
              </w:rPr>
              <w:t>Kierownik robót elektrycznych - minimalne wymagania: Uprawnienia budowlane do kierowania robotami budowlanymi bez ograniczeń w specjalności instalacyjnej w zakresie sieci, instalacji i urządzeń elektrycznych i elektroenergetycznych wydane na podstawie obowiązujących przepisów ustawy z dnia 7 lipca 1994r. Prawo budowlane (</w:t>
            </w:r>
            <w:r w:rsidR="00016AC4" w:rsidRPr="00016AC4">
              <w:rPr>
                <w:rFonts w:cstheme="minorHAnsi"/>
                <w:spacing w:val="-6"/>
                <w:sz w:val="20"/>
                <w:szCs w:val="20"/>
              </w:rPr>
              <w:t>Dz. U. 2023 r., poz. 682</w:t>
            </w:r>
            <w:r w:rsidRPr="00A75CE9">
              <w:rPr>
                <w:rFonts w:cstheme="minorHAnsi"/>
                <w:spacing w:val="-6"/>
                <w:sz w:val="20"/>
                <w:szCs w:val="20"/>
              </w:rPr>
              <w:t>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279D" w14:textId="77777777" w:rsidR="00A75CE9" w:rsidRPr="009E1C41" w:rsidRDefault="00A75CE9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8728" w14:textId="77777777" w:rsidR="00A75CE9" w:rsidRPr="009E1C41" w:rsidRDefault="00A75CE9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CA33" w14:textId="77777777" w:rsidR="00A75CE9" w:rsidRPr="009E1C41" w:rsidRDefault="00A75CE9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B0A3" w14:textId="77777777" w:rsidR="00A75CE9" w:rsidRPr="009E1C41" w:rsidRDefault="00A75CE9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F063" w14:textId="77777777" w:rsidR="003039D5" w:rsidRDefault="003039D5" w:rsidP="00F425FB">
      <w:pPr>
        <w:spacing w:after="0" w:line="240" w:lineRule="auto"/>
      </w:pPr>
      <w:r>
        <w:separator/>
      </w:r>
    </w:p>
  </w:endnote>
  <w:endnote w:type="continuationSeparator" w:id="0">
    <w:p w14:paraId="6278C755" w14:textId="77777777" w:rsidR="003039D5" w:rsidRDefault="003039D5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A66C" w14:textId="77777777" w:rsidR="003039D5" w:rsidRDefault="003039D5" w:rsidP="00F425FB">
      <w:pPr>
        <w:spacing w:after="0" w:line="240" w:lineRule="auto"/>
      </w:pPr>
      <w:r>
        <w:separator/>
      </w:r>
    </w:p>
  </w:footnote>
  <w:footnote w:type="continuationSeparator" w:id="0">
    <w:p w14:paraId="3423EC8B" w14:textId="77777777" w:rsidR="003039D5" w:rsidRDefault="003039D5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29E82585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674E59">
      <w:rPr>
        <w:rFonts w:asciiTheme="minorHAnsi" w:hAnsiTheme="minorHAnsi" w:cstheme="minorHAnsi"/>
      </w:rPr>
      <w:t>2</w:t>
    </w:r>
    <w:r w:rsidR="00A75CE9">
      <w:rPr>
        <w:rFonts w:asciiTheme="minorHAnsi" w:hAnsiTheme="minorHAnsi" w:cstheme="minorHAnsi"/>
      </w:rPr>
      <w:t>7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734CDC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16AC4"/>
    <w:rsid w:val="00060DFF"/>
    <w:rsid w:val="0006719F"/>
    <w:rsid w:val="00070A25"/>
    <w:rsid w:val="00071134"/>
    <w:rsid w:val="00074D5D"/>
    <w:rsid w:val="00082A34"/>
    <w:rsid w:val="00101676"/>
    <w:rsid w:val="001231CD"/>
    <w:rsid w:val="001302E1"/>
    <w:rsid w:val="00131792"/>
    <w:rsid w:val="001A7408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30EF"/>
    <w:rsid w:val="003039D5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F1A10"/>
    <w:rsid w:val="004F1A5F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74E59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4CDC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7F6F5E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457EA"/>
    <w:rsid w:val="00963FF9"/>
    <w:rsid w:val="00977F1B"/>
    <w:rsid w:val="009A05C1"/>
    <w:rsid w:val="009B313C"/>
    <w:rsid w:val="009E1C41"/>
    <w:rsid w:val="00A078CF"/>
    <w:rsid w:val="00A102D5"/>
    <w:rsid w:val="00A357F7"/>
    <w:rsid w:val="00A6153C"/>
    <w:rsid w:val="00A70E3C"/>
    <w:rsid w:val="00A734EC"/>
    <w:rsid w:val="00A75CE9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799B"/>
    <w:rsid w:val="00C7541A"/>
    <w:rsid w:val="00C875C8"/>
    <w:rsid w:val="00C87E5F"/>
    <w:rsid w:val="00CD69DD"/>
    <w:rsid w:val="00CE243E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B2B3B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45B17"/>
    <w:rsid w:val="00F67F83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75</cp:revision>
  <dcterms:created xsi:type="dcterms:W3CDTF">2018-06-20T14:05:00Z</dcterms:created>
  <dcterms:modified xsi:type="dcterms:W3CDTF">2023-07-10T10:29:00Z</dcterms:modified>
</cp:coreProperties>
</file>