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DB27" w14:textId="0D23F4A4"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1a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25B8A417"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752050EF"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1DEA6861" w14:textId="77777777" w:rsidR="00BE011C" w:rsidRDefault="00BE011C" w:rsidP="005E5949">
      <w:pPr>
        <w:keepNext/>
        <w:tabs>
          <w:tab w:val="num" w:pos="432"/>
        </w:tabs>
        <w:suppressAutoHyphens/>
        <w:spacing w:after="0" w:line="276" w:lineRule="auto"/>
        <w:outlineLvl w:val="0"/>
        <w:rPr>
          <w:rFonts w:eastAsia="Times New Roman" w:cstheme="minorHAnsi"/>
          <w:lang w:eastAsia="ar-SA"/>
        </w:rPr>
      </w:pP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595406E1" w14:textId="77777777"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68B82181" w14:textId="52B6613B" w:rsidR="00D41F3B" w:rsidRPr="00371C31" w:rsidRDefault="00D41F3B" w:rsidP="00D41F3B">
      <w:pPr>
        <w:spacing w:after="0" w:line="240" w:lineRule="auto"/>
      </w:pPr>
      <w:bookmarkStart w:id="1" w:name="_Hlk121899236"/>
      <w:r w:rsidRPr="00371C31">
        <w:t xml:space="preserve"> </w:t>
      </w:r>
    </w:p>
    <w:p w14:paraId="775138CF" w14:textId="5A30FF7A" w:rsidR="00BE011C" w:rsidRPr="00371C31" w:rsidRDefault="00D41F3B" w:rsidP="00CE0718">
      <w:pPr>
        <w:pStyle w:val="Akapitzlist"/>
        <w:numPr>
          <w:ilvl w:val="0"/>
          <w:numId w:val="30"/>
        </w:numPr>
        <w:spacing w:line="276" w:lineRule="auto"/>
        <w:ind w:left="284" w:hanging="284"/>
        <w:jc w:val="both"/>
        <w:rPr>
          <w:rFonts w:eastAsia="Times New Roman" w:cstheme="minorHAnsi"/>
          <w:lang w:eastAsia="ar-SA"/>
        </w:rPr>
      </w:pPr>
      <w:r w:rsidRPr="00371C31">
        <w:rPr>
          <w:rFonts w:eastAsia="Times New Roman" w:cstheme="minorHAnsi"/>
          <w:lang w:eastAsia="ar-SA"/>
        </w:rPr>
        <w:t>„Budowa sieci wodociągowo-kanalizacyjnej w Trękusku:  ETAP I – Poprawa gospodarki wodnościekowej w Gminie Purda ETAP I (Trękusek, Nowa Kaletka, Nerwik) - Budowa kanalizacji sanitarnej w Trękusku.</w:t>
      </w:r>
    </w:p>
    <w:p w14:paraId="1E787757" w14:textId="1ADD6B05" w:rsidR="00D41F3B" w:rsidRPr="00371C31" w:rsidRDefault="00D41F3B" w:rsidP="00D41F3B">
      <w:pPr>
        <w:pStyle w:val="Akapitzlist"/>
        <w:spacing w:line="276" w:lineRule="auto"/>
        <w:ind w:left="284"/>
        <w:jc w:val="both"/>
        <w:rPr>
          <w:rFonts w:eastAsia="Times New Roman" w:cstheme="minorHAnsi"/>
          <w:lang w:eastAsia="ar-SA"/>
        </w:rPr>
      </w:pPr>
      <w:r w:rsidRPr="00371C31">
        <w:rPr>
          <w:rFonts w:eastAsia="Times New Roman" w:cstheme="minorHAnsi"/>
          <w:lang w:eastAsia="ar-SA"/>
        </w:rPr>
        <w:t>Budowa kanalizacji  sanitarnej grawitacyjnej z rur PCV od S 3  do S 6 o średnicy 200 mm i długości 100 m wraz ze studniami rewizyjnymi.</w:t>
      </w:r>
    </w:p>
    <w:p w14:paraId="7014BFBE" w14:textId="376CF7F1" w:rsidR="00BE011C" w:rsidRPr="00371C31" w:rsidRDefault="00D41F3B" w:rsidP="00CE0718">
      <w:pPr>
        <w:pStyle w:val="Akapitzlist"/>
        <w:numPr>
          <w:ilvl w:val="0"/>
          <w:numId w:val="30"/>
        </w:numPr>
        <w:spacing w:line="276" w:lineRule="auto"/>
        <w:ind w:left="284" w:hanging="284"/>
        <w:jc w:val="both"/>
        <w:rPr>
          <w:rFonts w:eastAsia="Times New Roman" w:cstheme="minorHAnsi"/>
          <w:lang w:eastAsia="ar-SA"/>
        </w:rPr>
      </w:pPr>
      <w:r w:rsidRPr="00371C31">
        <w:rPr>
          <w:rFonts w:eastAsia="Times New Roman" w:cstheme="minorHAnsi"/>
          <w:lang w:eastAsia="ar-SA"/>
        </w:rPr>
        <w:t>Etap stanowi część  operacji w ramach poddziałania “Wsparcie inwestycji związanych z tworzeniem, ulepszaniem lub rozbudową wszystkich rodzajów małej infrastruktury, w tym inwestycji w energię odnawialną i w oszczędzanie energii” Programu Rozwoju Obszarów Wiejskich na lata 2014-2020</w:t>
      </w:r>
      <w:r w:rsidR="002923A1" w:rsidRPr="00371C31">
        <w:rPr>
          <w:rFonts w:eastAsia="Times New Roman" w:cstheme="minorHAnsi"/>
          <w:lang w:eastAsia="ar-SA"/>
        </w:rPr>
        <w:t>.</w:t>
      </w:r>
    </w:p>
    <w:bookmarkEnd w:id="1"/>
    <w:p w14:paraId="7E95F9D7" w14:textId="136BAD09" w:rsidR="00EE5112" w:rsidRPr="00967C97" w:rsidRDefault="00EE5112" w:rsidP="00967C97">
      <w:pPr>
        <w:spacing w:after="0" w:line="276" w:lineRule="auto"/>
        <w:jc w:val="both"/>
        <w:rPr>
          <w:rFonts w:eastAsia="Times New Roman" w:cstheme="minorHAnsi"/>
          <w:lang w:eastAsia="ar-SA"/>
        </w:rPr>
      </w:pP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83488DE"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863258" w:rsidRPr="002923A1">
        <w:rPr>
          <w:rFonts w:eastAsia="Times New Roman" w:cstheme="minorHAnsi"/>
          <w:lang w:eastAsia="ar-SA"/>
        </w:rPr>
        <w:t>5</w:t>
      </w:r>
      <w:r w:rsidR="0041006D" w:rsidRPr="002923A1">
        <w:rPr>
          <w:rFonts w:eastAsia="Times New Roman" w:cstheme="minorHAnsi"/>
          <w:lang w:eastAsia="ar-SA"/>
        </w:rPr>
        <w:t xml:space="preserve"> miesięcy</w:t>
      </w:r>
      <w:r w:rsidR="00D0266B" w:rsidRPr="002923A1">
        <w:rPr>
          <w:rFonts w:eastAsia="Times New Roman" w:cstheme="minorHAnsi"/>
          <w:lang w:eastAsia="ar-SA"/>
        </w:rPr>
        <w:t xml:space="preserve"> liczonych od</w:t>
      </w:r>
      <w:r w:rsidR="00D0266B" w:rsidRPr="0041006D">
        <w:rPr>
          <w:rFonts w:eastAsia="Times New Roman" w:cstheme="minorHAnsi"/>
          <w:lang w:eastAsia="ar-SA"/>
        </w:rPr>
        <w:t xml:space="preserve">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w:t>
      </w:r>
      <w:r w:rsidRPr="00182DF0">
        <w:rPr>
          <w:rFonts w:eastAsia="Times New Roman" w:cstheme="minorHAnsi"/>
          <w:lang w:eastAsia="ar-SA"/>
        </w:rPr>
        <w:lastRenderedPageBreak/>
        <w:t>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6ED6F30C"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23</w:t>
      </w:r>
      <w:r w:rsidR="00BF75F5" w:rsidRPr="00BF75F5">
        <w:rPr>
          <w:rFonts w:eastAsia="Times New Roman" w:cstheme="minorHAnsi"/>
          <w:lang w:eastAsia="ar-SA"/>
        </w:rPr>
        <w:t xml:space="preserve"> r., poz. </w:t>
      </w:r>
      <w:r w:rsidR="002923A1">
        <w:rPr>
          <w:rFonts w:eastAsia="Times New Roman" w:cstheme="minorHAnsi"/>
          <w:lang w:eastAsia="ar-SA"/>
        </w:rPr>
        <w:t>682</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lastRenderedPageBreak/>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80% wynagrodzenia określonego w § 5 ust. 1. </w:t>
      </w:r>
    </w:p>
    <w:p w14:paraId="0DA3AF50"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lastRenderedPageBreak/>
        <w:t>Łączna wartość faktur przejściowych w roku budżetowym nie może przekroczyć wysokości środków przeznaczonych przez Zamawiającego na realizację przedmiotu umowy w danym roku budżetowym.</w:t>
      </w:r>
    </w:p>
    <w:p w14:paraId="5B894B54"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3D1BC95B"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565DF262"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Default="002923A1" w:rsidP="002923A1">
      <w:pPr>
        <w:numPr>
          <w:ilvl w:val="0"/>
          <w:numId w:val="7"/>
        </w:num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6D19D3D0" w14:textId="77777777" w:rsidR="002923A1"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Default="002923A1" w:rsidP="002923A1">
      <w:pPr>
        <w:numPr>
          <w:ilvl w:val="0"/>
          <w:numId w:val="7"/>
        </w:numPr>
        <w:suppressAutoHyphens/>
        <w:spacing w:after="0" w:line="276" w:lineRule="auto"/>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w:t>
      </w:r>
      <w:r w:rsidRPr="00182DF0">
        <w:rPr>
          <w:rFonts w:eastAsia="Times New Roman" w:cstheme="minorHAnsi"/>
          <w:lang w:eastAsia="ar-SA"/>
        </w:rPr>
        <w:lastRenderedPageBreak/>
        <w:t xml:space="preserve">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2FDE48AC" w:rsidR="00F16EB7" w:rsidRPr="00F16EB7" w:rsidRDefault="00F16EB7" w:rsidP="006A0A1D">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Pr="00F16EB7">
        <w:rPr>
          <w:rFonts w:eastAsia="Times New Roman" w:cstheme="minorHAnsi"/>
          <w:bCs/>
          <w:lang w:eastAsia="ar-SA"/>
        </w:rPr>
        <w:t>.</w:t>
      </w:r>
    </w:p>
    <w:bookmarkEnd w:id="2"/>
    <w:p w14:paraId="191023C2" w14:textId="77777777" w:rsidR="00F33BDF" w:rsidRPr="00783387" w:rsidRDefault="00F33BDF" w:rsidP="006A0A1D">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lastRenderedPageBreak/>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26F621C5" w:rsidR="00F33BDF" w:rsidRDefault="00F33BDF" w:rsidP="00426538">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w:t>
      </w:r>
      <w:r w:rsidR="00426538" w:rsidRPr="00C7742F">
        <w:rPr>
          <w:rFonts w:eastAsia="Times New Roman" w:cstheme="minorHAnsi"/>
          <w:lang w:eastAsia="ar-SA"/>
        </w:rPr>
        <w:t>(Dz. U. z 202</w:t>
      </w:r>
      <w:r w:rsidR="00426538">
        <w:rPr>
          <w:rFonts w:eastAsia="Times New Roman" w:cstheme="minorHAnsi"/>
          <w:lang w:eastAsia="ar-SA"/>
        </w:rPr>
        <w:t>3</w:t>
      </w:r>
      <w:r w:rsidR="00426538" w:rsidRPr="00C7742F">
        <w:rPr>
          <w:rFonts w:eastAsia="Times New Roman" w:cstheme="minorHAnsi"/>
          <w:lang w:eastAsia="ar-SA"/>
        </w:rPr>
        <w:t xml:space="preserve"> r. poz. </w:t>
      </w:r>
      <w:r w:rsidR="00426538">
        <w:rPr>
          <w:rFonts w:eastAsia="Times New Roman" w:cstheme="minorHAnsi"/>
          <w:lang w:eastAsia="ar-SA"/>
        </w:rPr>
        <w:t>46</w:t>
      </w:r>
      <w:r w:rsidR="00426538" w:rsidRPr="00C7742F">
        <w:rPr>
          <w:rFonts w:eastAsia="Times New Roman" w:cstheme="minorHAnsi"/>
          <w:lang w:eastAsia="ar-SA"/>
        </w:rPr>
        <w:t xml:space="preserve">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1C4AECEE"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 xml:space="preserve">Maksymalna zmiana wartości wynagrodzenia spowodowana zmianą ceny materiałów lub kosztów wynosi </w:t>
      </w:r>
      <w:r w:rsidR="001521B1">
        <w:rPr>
          <w:rFonts w:eastAsia="Times New Roman" w:cstheme="minorHAnsi"/>
          <w:lang w:eastAsia="ar-SA"/>
        </w:rPr>
        <w:t>2</w:t>
      </w:r>
      <w:r w:rsidRPr="00C7742F">
        <w:rPr>
          <w:rFonts w:eastAsia="Times New Roman" w:cstheme="minorHAnsi"/>
          <w:lang w:eastAsia="ar-SA"/>
        </w:rPr>
        <w:t>%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lastRenderedPageBreak/>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336F10A0"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6F2D05">
        <w:rPr>
          <w:rFonts w:eastAsia="Times New Roman" w:cstheme="minorHAnsi"/>
          <w:lang w:eastAsia="ar-SA"/>
        </w:rPr>
        <w:t>3</w:t>
      </w:r>
      <w:r w:rsidR="006F2D05" w:rsidRPr="00491E22">
        <w:rPr>
          <w:rFonts w:eastAsia="Times New Roman" w:cstheme="minorHAnsi"/>
          <w:lang w:eastAsia="ar-SA"/>
        </w:rPr>
        <w:t xml:space="preserve"> r., poz. </w:t>
      </w:r>
      <w:r w:rsidR="006F2D05">
        <w:rPr>
          <w:rFonts w:eastAsia="Times New Roman" w:cstheme="minorHAnsi"/>
          <w:lang w:eastAsia="ar-SA"/>
        </w:rPr>
        <w:t>682</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lastRenderedPageBreak/>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0CD14CB3" w14:textId="547836E2" w:rsidR="002923A1" w:rsidRDefault="002923A1">
      <w:pPr>
        <w:rPr>
          <w:rFonts w:eastAsia="Times New Roman" w:cstheme="minorHAnsi"/>
          <w:b/>
          <w:bCs/>
          <w:lang w:eastAsia="ar-SA"/>
        </w:rPr>
      </w:pPr>
      <w:r>
        <w:rPr>
          <w:rFonts w:eastAsia="Times New Roman" w:cstheme="minorHAnsi"/>
          <w:b/>
          <w:bCs/>
          <w:lang w:eastAsia="ar-SA"/>
        </w:rPr>
        <w:br w:type="page"/>
      </w:r>
    </w:p>
    <w:p w14:paraId="22DE5D5C" w14:textId="568895CC" w:rsidR="002923A1" w:rsidRPr="00753777" w:rsidRDefault="002923A1" w:rsidP="002923A1">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753777">
        <w:rPr>
          <w:rFonts w:eastAsia="Times New Roman" w:cstheme="minorHAnsi"/>
          <w:b/>
          <w:lang w:eastAsia="ar-SA"/>
        </w:rPr>
        <w:lastRenderedPageBreak/>
        <w:t>Załącznik nr 1</w:t>
      </w:r>
    </w:p>
    <w:p w14:paraId="60D76620" w14:textId="44BD9513" w:rsidR="002923A1" w:rsidRPr="00753777" w:rsidRDefault="00E634FD" w:rsidP="002923A1">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753777">
        <w:rPr>
          <w:rFonts w:eastAsia="Times New Roman" w:cstheme="minorHAnsi"/>
          <w:b/>
          <w:lang w:eastAsia="ar-SA"/>
        </w:rPr>
        <w:t>d</w:t>
      </w:r>
      <w:r w:rsidR="002923A1" w:rsidRPr="00753777">
        <w:rPr>
          <w:rFonts w:eastAsia="Times New Roman" w:cstheme="minorHAnsi"/>
          <w:b/>
          <w:lang w:eastAsia="ar-SA"/>
        </w:rPr>
        <w:t>o umowy nr ……………….</w:t>
      </w:r>
    </w:p>
    <w:p w14:paraId="1302BEA1" w14:textId="5F1B5215" w:rsidR="002923A1" w:rsidRPr="00753777" w:rsidRDefault="00E634FD" w:rsidP="002923A1">
      <w:pPr>
        <w:widowControl w:val="0"/>
        <w:tabs>
          <w:tab w:val="left" w:pos="1418"/>
          <w:tab w:val="left" w:pos="7088"/>
        </w:tabs>
        <w:overflowPunct w:val="0"/>
        <w:autoSpaceDE w:val="0"/>
        <w:spacing w:after="0" w:line="276" w:lineRule="auto"/>
        <w:jc w:val="right"/>
        <w:textAlignment w:val="baseline"/>
        <w:rPr>
          <w:rFonts w:eastAsia="Times New Roman" w:cstheme="minorHAnsi"/>
          <w:b/>
          <w:lang w:eastAsia="ar-SA"/>
        </w:rPr>
      </w:pPr>
      <w:r w:rsidRPr="00753777">
        <w:rPr>
          <w:rFonts w:eastAsia="Times New Roman" w:cstheme="minorHAnsi"/>
          <w:b/>
          <w:lang w:eastAsia="ar-SA"/>
        </w:rPr>
        <w:t>z</w:t>
      </w:r>
      <w:r w:rsidR="002923A1" w:rsidRPr="00753777">
        <w:rPr>
          <w:rFonts w:eastAsia="Times New Roman" w:cstheme="minorHAnsi"/>
          <w:b/>
          <w:lang w:eastAsia="ar-SA"/>
        </w:rPr>
        <w:t xml:space="preserve"> dnia …………………….</w:t>
      </w:r>
    </w:p>
    <w:p w14:paraId="578EDDB4" w14:textId="77777777" w:rsidR="00E634FD" w:rsidRDefault="00E634FD" w:rsidP="002923A1">
      <w:pPr>
        <w:widowControl w:val="0"/>
        <w:tabs>
          <w:tab w:val="left" w:pos="1418"/>
          <w:tab w:val="left" w:pos="7088"/>
        </w:tabs>
        <w:overflowPunct w:val="0"/>
        <w:autoSpaceDE w:val="0"/>
        <w:spacing w:after="0" w:line="276" w:lineRule="auto"/>
        <w:jc w:val="right"/>
        <w:textAlignment w:val="baseline"/>
        <w:rPr>
          <w:rFonts w:eastAsia="Times New Roman" w:cstheme="minorHAnsi"/>
          <w:b/>
          <w:sz w:val="20"/>
          <w:szCs w:val="24"/>
          <w:lang w:eastAsia="ar-SA"/>
        </w:rPr>
      </w:pPr>
    </w:p>
    <w:p w14:paraId="01B332DD" w14:textId="77777777" w:rsidR="00E634FD" w:rsidRDefault="00E634FD" w:rsidP="00E634FD">
      <w:pPr>
        <w:spacing w:line="276" w:lineRule="auto"/>
        <w:jc w:val="center"/>
        <w:rPr>
          <w:rFonts w:cstheme="minorHAnsi"/>
          <w:b/>
          <w:sz w:val="28"/>
          <w:szCs w:val="28"/>
        </w:rPr>
      </w:pPr>
    </w:p>
    <w:p w14:paraId="5D682420" w14:textId="54CE1973" w:rsidR="00E634FD" w:rsidRPr="00E634FD" w:rsidRDefault="00E634FD" w:rsidP="00E634FD">
      <w:pPr>
        <w:spacing w:line="276" w:lineRule="auto"/>
        <w:jc w:val="center"/>
        <w:rPr>
          <w:rFonts w:cstheme="minorHAnsi"/>
          <w:b/>
          <w:sz w:val="28"/>
          <w:szCs w:val="28"/>
        </w:rPr>
      </w:pPr>
      <w:r w:rsidRPr="00E634FD">
        <w:rPr>
          <w:rFonts w:cstheme="minorHAnsi"/>
          <w:b/>
          <w:sz w:val="28"/>
          <w:szCs w:val="28"/>
        </w:rPr>
        <w:t>Harmonogram rzeczowo-finansowy</w:t>
      </w:r>
    </w:p>
    <w:p w14:paraId="7F3ECA2B" w14:textId="77777777" w:rsidR="00E634FD" w:rsidRPr="00E634FD" w:rsidRDefault="00E634FD" w:rsidP="00E634FD">
      <w:pPr>
        <w:spacing w:after="0"/>
        <w:jc w:val="center"/>
        <w:rPr>
          <w:rFonts w:cstheme="minorHAnsi"/>
          <w:b/>
          <w:sz w:val="28"/>
          <w:szCs w:val="28"/>
        </w:rPr>
      </w:pPr>
      <w:r w:rsidRPr="00E634FD">
        <w:rPr>
          <w:rFonts w:cstheme="minorHAnsi"/>
          <w:b/>
          <w:sz w:val="28"/>
          <w:szCs w:val="28"/>
        </w:rPr>
        <w:t>Budowa sieci wodociągowo-kanalizacyjnej w Trękusku:</w:t>
      </w:r>
    </w:p>
    <w:p w14:paraId="26DEDF11" w14:textId="52B2F2D8" w:rsidR="00E634FD" w:rsidRPr="00E634FD" w:rsidRDefault="00E634FD" w:rsidP="00E634FD">
      <w:pPr>
        <w:jc w:val="center"/>
        <w:rPr>
          <w:b/>
          <w:sz w:val="28"/>
          <w:szCs w:val="28"/>
        </w:rPr>
      </w:pPr>
      <w:r w:rsidRPr="00E634FD">
        <w:rPr>
          <w:rFonts w:cstheme="minorHAnsi"/>
          <w:b/>
          <w:sz w:val="28"/>
          <w:szCs w:val="28"/>
        </w:rPr>
        <w:t>Etap I</w:t>
      </w:r>
      <w:r w:rsidRPr="00E634FD">
        <w:rPr>
          <w:b/>
          <w:sz w:val="28"/>
          <w:szCs w:val="28"/>
        </w:rPr>
        <w:t xml:space="preserve"> – Poprawa gospodarki wodnościekowej w Gminie Purda ETAP I (Trękusek, Nowa Kaletka, Nerwik) - Budowa kanalizacji sanitarnej w Trękusku.</w:t>
      </w:r>
    </w:p>
    <w:p w14:paraId="4F204400" w14:textId="77777777" w:rsidR="00E634FD" w:rsidRPr="00E634FD" w:rsidRDefault="00E634FD" w:rsidP="00E634FD">
      <w:pPr>
        <w:spacing w:after="0"/>
        <w:jc w:val="center"/>
        <w:rPr>
          <w:rFonts w:cstheme="minorHAnsi"/>
          <w:b/>
          <w:sz w:val="32"/>
          <w:szCs w:val="32"/>
        </w:rPr>
      </w:pPr>
    </w:p>
    <w:tbl>
      <w:tblPr>
        <w:tblW w:w="10201" w:type="dxa"/>
        <w:tblLayout w:type="fixed"/>
        <w:tblCellMar>
          <w:left w:w="70" w:type="dxa"/>
          <w:right w:w="70" w:type="dxa"/>
        </w:tblCellMar>
        <w:tblLook w:val="04A0" w:firstRow="1" w:lastRow="0" w:firstColumn="1" w:lastColumn="0" w:noHBand="0" w:noVBand="1"/>
      </w:tblPr>
      <w:tblGrid>
        <w:gridCol w:w="563"/>
        <w:gridCol w:w="4394"/>
        <w:gridCol w:w="2693"/>
        <w:gridCol w:w="2551"/>
      </w:tblGrid>
      <w:tr w:rsidR="00E634FD" w:rsidRPr="00E634FD" w14:paraId="0528BFF7" w14:textId="77777777" w:rsidTr="005416F8">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9004"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05EA9F08"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14E3A484"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 xml:space="preserve">Wartość elementu </w:t>
            </w:r>
          </w:p>
          <w:p w14:paraId="7C2B0EAD"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1ADF01EE"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Termin wykonania</w:t>
            </w:r>
          </w:p>
          <w:p w14:paraId="7859BD55"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 xml:space="preserve">(w miesiącach </w:t>
            </w:r>
          </w:p>
          <w:p w14:paraId="25C156B9"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od podpisania umowy)</w:t>
            </w:r>
          </w:p>
        </w:tc>
      </w:tr>
      <w:tr w:rsidR="00E634FD" w:rsidRPr="00E634FD" w14:paraId="4037429B" w14:textId="77777777" w:rsidTr="005416F8">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07592885"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02743C3B" w14:textId="77777777" w:rsidR="00E634FD" w:rsidRPr="00E634FD" w:rsidRDefault="00E634FD" w:rsidP="00E634FD">
            <w:pPr>
              <w:widowControl w:val="0"/>
              <w:spacing w:after="0" w:line="240" w:lineRule="auto"/>
              <w:rPr>
                <w:rFonts w:eastAsia="Times New Roman" w:cstheme="minorHAnsi"/>
                <w:b/>
                <w:bCs/>
                <w:color w:val="000000"/>
                <w:sz w:val="28"/>
                <w:szCs w:val="28"/>
                <w:lang w:eastAsia="pl-PL"/>
              </w:rPr>
            </w:pPr>
            <w:r w:rsidRPr="00E634FD">
              <w:rPr>
                <w:rFonts w:eastAsia="Times New Roman" w:cstheme="minorHAnsi"/>
                <w:b/>
                <w:bCs/>
                <w:color w:val="000000"/>
                <w:sz w:val="28"/>
                <w:szCs w:val="28"/>
                <w:lang w:eastAsia="pl-PL"/>
              </w:rPr>
              <w:t>Kanalizacja sanitarna grawitacyjna</w:t>
            </w:r>
          </w:p>
        </w:tc>
      </w:tr>
      <w:tr w:rsidR="00E634FD" w:rsidRPr="00E634FD" w14:paraId="62CFB16C" w14:textId="77777777" w:rsidTr="005416F8">
        <w:trPr>
          <w:trHeight w:val="870"/>
        </w:trPr>
        <w:tc>
          <w:tcPr>
            <w:tcW w:w="563" w:type="dxa"/>
            <w:tcBorders>
              <w:left w:val="single" w:sz="4" w:space="0" w:color="000000"/>
              <w:right w:val="single" w:sz="4" w:space="0" w:color="000000"/>
            </w:tcBorders>
            <w:shd w:val="clear" w:color="auto" w:fill="auto"/>
            <w:vAlign w:val="center"/>
          </w:tcPr>
          <w:p w14:paraId="2302FD5E"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1.</w:t>
            </w:r>
          </w:p>
        </w:tc>
        <w:tc>
          <w:tcPr>
            <w:tcW w:w="4394" w:type="dxa"/>
            <w:tcBorders>
              <w:right w:val="single" w:sz="4" w:space="0" w:color="000000"/>
            </w:tcBorders>
            <w:shd w:val="clear" w:color="auto" w:fill="auto"/>
            <w:vAlign w:val="center"/>
          </w:tcPr>
          <w:p w14:paraId="44BECD73" w14:textId="77777777" w:rsidR="00E634FD" w:rsidRPr="00E634FD" w:rsidRDefault="00E634FD" w:rsidP="00E634FD">
            <w:pPr>
              <w:widowControl w:val="0"/>
              <w:spacing w:after="0" w:line="240" w:lineRule="auto"/>
              <w:jc w:val="both"/>
              <w:rPr>
                <w:rFonts w:ascii="Calibri" w:eastAsia="Times New Roman" w:hAnsi="Calibri" w:cstheme="minorHAnsi"/>
                <w:color w:val="000000"/>
                <w:lang w:eastAsia="pl-PL"/>
              </w:rPr>
            </w:pPr>
            <w:r w:rsidRPr="00E634FD">
              <w:rPr>
                <w:rFonts w:eastAsia="Times New Roman" w:cstheme="minorHAnsi"/>
                <w:color w:val="000000"/>
                <w:lang w:eastAsia="pl-PL"/>
              </w:rPr>
              <w:t xml:space="preserve">Kanalizacja grawitacyjna </w:t>
            </w:r>
            <w:r w:rsidRPr="00E634FD">
              <w:rPr>
                <w:rFonts w:ascii="Calibri" w:eastAsia="Times New Roman" w:hAnsi="Calibri" w:cstheme="minorHAnsi"/>
                <w:color w:val="000000"/>
                <w:lang w:eastAsia="pl-PL"/>
              </w:rPr>
              <w:t>Ø 200 od S3 do S6</w:t>
            </w:r>
          </w:p>
          <w:p w14:paraId="66DC877F" w14:textId="77777777" w:rsidR="00E634FD" w:rsidRPr="00E634FD" w:rsidRDefault="00E634FD" w:rsidP="00E634FD">
            <w:pPr>
              <w:widowControl w:val="0"/>
              <w:spacing w:after="0" w:line="240" w:lineRule="auto"/>
              <w:jc w:val="both"/>
              <w:rPr>
                <w:rFonts w:eastAsia="Times New Roman" w:cstheme="minorHAnsi"/>
                <w:color w:val="000000"/>
                <w:lang w:eastAsia="pl-PL"/>
              </w:rPr>
            </w:pPr>
            <w:r w:rsidRPr="00E634FD">
              <w:rPr>
                <w:rFonts w:ascii="Calibri" w:eastAsia="Times New Roman" w:hAnsi="Calibri" w:cstheme="minorHAnsi"/>
                <w:color w:val="000000"/>
                <w:lang w:eastAsia="pl-PL"/>
              </w:rPr>
              <w:t>długość 100 m</w:t>
            </w:r>
          </w:p>
        </w:tc>
        <w:tc>
          <w:tcPr>
            <w:tcW w:w="2693" w:type="dxa"/>
            <w:tcBorders>
              <w:right w:val="single" w:sz="4" w:space="0" w:color="000000"/>
            </w:tcBorders>
            <w:shd w:val="clear" w:color="auto" w:fill="auto"/>
            <w:vAlign w:val="center"/>
          </w:tcPr>
          <w:p w14:paraId="3547015B" w14:textId="77777777" w:rsidR="00E634FD" w:rsidRPr="00E634FD" w:rsidRDefault="00E634FD" w:rsidP="00E634FD">
            <w:pPr>
              <w:widowControl w:val="0"/>
              <w:spacing w:after="0" w:line="240" w:lineRule="auto"/>
              <w:jc w:val="center"/>
              <w:rPr>
                <w:rFonts w:eastAsia="Times New Roman" w:cstheme="minorHAnsi"/>
                <w:color w:val="000000"/>
                <w:lang w:eastAsia="pl-PL"/>
              </w:rPr>
            </w:pPr>
          </w:p>
        </w:tc>
        <w:tc>
          <w:tcPr>
            <w:tcW w:w="2551" w:type="dxa"/>
            <w:tcBorders>
              <w:right w:val="single" w:sz="4" w:space="0" w:color="000000"/>
            </w:tcBorders>
            <w:shd w:val="clear" w:color="auto" w:fill="auto"/>
            <w:vAlign w:val="center"/>
          </w:tcPr>
          <w:p w14:paraId="000BE152" w14:textId="77777777" w:rsidR="00E634FD" w:rsidRPr="00E634FD" w:rsidRDefault="00E634FD" w:rsidP="00E634FD">
            <w:pPr>
              <w:widowControl w:val="0"/>
              <w:spacing w:after="0" w:line="240" w:lineRule="auto"/>
              <w:jc w:val="center"/>
              <w:rPr>
                <w:rFonts w:eastAsia="Times New Roman" w:cstheme="minorHAnsi"/>
                <w:color w:val="000000"/>
                <w:lang w:eastAsia="pl-PL"/>
              </w:rPr>
            </w:pPr>
            <w:r w:rsidRPr="00E634FD">
              <w:rPr>
                <w:rFonts w:eastAsia="Times New Roman" w:cstheme="minorHAnsi"/>
                <w:color w:val="000000"/>
                <w:lang w:eastAsia="pl-PL"/>
              </w:rPr>
              <w:t>5 miesięcy</w:t>
            </w:r>
          </w:p>
        </w:tc>
      </w:tr>
      <w:tr w:rsidR="00E634FD" w:rsidRPr="00E634FD" w14:paraId="3BCB83E7" w14:textId="77777777" w:rsidTr="005416F8">
        <w:trPr>
          <w:trHeight w:val="98"/>
        </w:trPr>
        <w:tc>
          <w:tcPr>
            <w:tcW w:w="563" w:type="dxa"/>
            <w:tcBorders>
              <w:left w:val="single" w:sz="4" w:space="0" w:color="000000"/>
              <w:bottom w:val="single" w:sz="4" w:space="0" w:color="000000"/>
              <w:right w:val="single" w:sz="4" w:space="0" w:color="000000"/>
            </w:tcBorders>
            <w:shd w:val="clear" w:color="auto" w:fill="auto"/>
            <w:vAlign w:val="center"/>
          </w:tcPr>
          <w:p w14:paraId="54D663A3" w14:textId="77777777" w:rsidR="00E634FD" w:rsidRPr="00E634FD" w:rsidRDefault="00E634FD" w:rsidP="00E634FD">
            <w:pPr>
              <w:widowControl w:val="0"/>
              <w:spacing w:after="0" w:line="240" w:lineRule="auto"/>
              <w:jc w:val="center"/>
              <w:rPr>
                <w:rFonts w:eastAsia="Times New Roman" w:cstheme="minorHAnsi"/>
                <w:b/>
                <w:bCs/>
                <w:color w:val="000000"/>
                <w:lang w:eastAsia="pl-PL"/>
              </w:rPr>
            </w:pPr>
          </w:p>
        </w:tc>
        <w:tc>
          <w:tcPr>
            <w:tcW w:w="4394" w:type="dxa"/>
            <w:tcBorders>
              <w:bottom w:val="single" w:sz="4" w:space="0" w:color="000000"/>
              <w:right w:val="single" w:sz="4" w:space="0" w:color="000000"/>
            </w:tcBorders>
            <w:shd w:val="clear" w:color="auto" w:fill="auto"/>
            <w:vAlign w:val="center"/>
          </w:tcPr>
          <w:p w14:paraId="3FB93ECE" w14:textId="77777777" w:rsidR="00E634FD" w:rsidRPr="00E634FD" w:rsidRDefault="00E634FD" w:rsidP="00E634FD">
            <w:pPr>
              <w:widowControl w:val="0"/>
              <w:spacing w:after="0" w:line="240" w:lineRule="auto"/>
              <w:jc w:val="both"/>
              <w:rPr>
                <w:rFonts w:eastAsia="Times New Roman" w:cstheme="minorHAnsi"/>
                <w:color w:val="000000"/>
                <w:lang w:eastAsia="pl-PL"/>
              </w:rPr>
            </w:pPr>
          </w:p>
        </w:tc>
        <w:tc>
          <w:tcPr>
            <w:tcW w:w="2693" w:type="dxa"/>
            <w:tcBorders>
              <w:bottom w:val="single" w:sz="4" w:space="0" w:color="000000"/>
              <w:right w:val="single" w:sz="4" w:space="0" w:color="000000"/>
            </w:tcBorders>
            <w:shd w:val="clear" w:color="auto" w:fill="auto"/>
            <w:vAlign w:val="center"/>
          </w:tcPr>
          <w:p w14:paraId="40AB2F77" w14:textId="77777777" w:rsidR="00E634FD" w:rsidRPr="00E634FD" w:rsidRDefault="00E634FD" w:rsidP="00E634FD">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248BEC7" w14:textId="77777777" w:rsidR="00E634FD" w:rsidRPr="00E634FD" w:rsidRDefault="00E634FD" w:rsidP="00E634FD">
            <w:pPr>
              <w:widowControl w:val="0"/>
              <w:spacing w:after="0" w:line="240" w:lineRule="auto"/>
              <w:jc w:val="center"/>
              <w:rPr>
                <w:rFonts w:eastAsia="Times New Roman" w:cstheme="minorHAnsi"/>
                <w:color w:val="000000"/>
                <w:lang w:eastAsia="pl-PL"/>
              </w:rPr>
            </w:pPr>
          </w:p>
        </w:tc>
      </w:tr>
      <w:tr w:rsidR="00E634FD" w:rsidRPr="00E634FD" w14:paraId="7AEF8332" w14:textId="77777777" w:rsidTr="00E634FD">
        <w:trPr>
          <w:trHeight w:val="1097"/>
        </w:trPr>
        <w:tc>
          <w:tcPr>
            <w:tcW w:w="563" w:type="dxa"/>
            <w:tcBorders>
              <w:left w:val="single" w:sz="4" w:space="0" w:color="000000"/>
              <w:bottom w:val="single" w:sz="4" w:space="0" w:color="000000"/>
              <w:right w:val="single" w:sz="4" w:space="0" w:color="000000"/>
            </w:tcBorders>
            <w:shd w:val="clear" w:color="auto" w:fill="auto"/>
            <w:vAlign w:val="center"/>
          </w:tcPr>
          <w:p w14:paraId="099003D3" w14:textId="361B28E8" w:rsidR="00E634FD" w:rsidRPr="00E634FD" w:rsidRDefault="00E634FD" w:rsidP="00E634FD">
            <w:pPr>
              <w:widowControl w:val="0"/>
              <w:spacing w:after="0" w:line="240" w:lineRule="auto"/>
              <w:jc w:val="center"/>
              <w:rPr>
                <w:rFonts w:eastAsia="Times New Roman" w:cstheme="minorHAnsi"/>
                <w:b/>
                <w:bCs/>
                <w:color w:val="000000"/>
                <w:lang w:eastAsia="pl-PL"/>
              </w:rPr>
            </w:pPr>
            <w:r w:rsidRPr="00E634FD">
              <w:rPr>
                <w:rFonts w:eastAsia="Times New Roman" w:cstheme="minorHAnsi"/>
                <w:b/>
                <w:bCs/>
                <w:color w:val="000000"/>
                <w:lang w:eastAsia="pl-PL"/>
              </w:rPr>
              <w:t>2</w:t>
            </w:r>
            <w:r>
              <w:rPr>
                <w:rFonts w:eastAsia="Times New Roman" w:cstheme="minorHAnsi"/>
                <w:b/>
                <w:bCs/>
                <w:color w:val="000000"/>
                <w:lang w:eastAsia="pl-PL"/>
              </w:rPr>
              <w:t>.</w:t>
            </w:r>
          </w:p>
        </w:tc>
        <w:tc>
          <w:tcPr>
            <w:tcW w:w="4394" w:type="dxa"/>
            <w:tcBorders>
              <w:bottom w:val="single" w:sz="4" w:space="0" w:color="000000"/>
              <w:right w:val="single" w:sz="4" w:space="0" w:color="000000"/>
            </w:tcBorders>
            <w:shd w:val="clear" w:color="auto" w:fill="auto"/>
            <w:vAlign w:val="center"/>
          </w:tcPr>
          <w:p w14:paraId="74EF6408" w14:textId="77777777" w:rsidR="00E634FD" w:rsidRPr="00E634FD" w:rsidRDefault="00E634FD" w:rsidP="00E634FD">
            <w:pPr>
              <w:widowControl w:val="0"/>
              <w:spacing w:after="0" w:line="240" w:lineRule="auto"/>
              <w:jc w:val="both"/>
              <w:rPr>
                <w:rFonts w:eastAsia="Times New Roman" w:cstheme="minorHAnsi"/>
                <w:color w:val="000000"/>
                <w:lang w:eastAsia="pl-PL"/>
              </w:rPr>
            </w:pPr>
            <w:r w:rsidRPr="00E634FD">
              <w:rPr>
                <w:rFonts w:eastAsia="Times New Roman" w:cstheme="minorHAnsi"/>
                <w:color w:val="000000"/>
                <w:lang w:eastAsia="pl-PL"/>
              </w:rPr>
              <w:t>Inne ……………………………………………</w:t>
            </w:r>
          </w:p>
        </w:tc>
        <w:tc>
          <w:tcPr>
            <w:tcW w:w="2693" w:type="dxa"/>
            <w:tcBorders>
              <w:bottom w:val="single" w:sz="4" w:space="0" w:color="000000"/>
              <w:right w:val="single" w:sz="4" w:space="0" w:color="000000"/>
            </w:tcBorders>
            <w:shd w:val="clear" w:color="auto" w:fill="auto"/>
            <w:vAlign w:val="center"/>
          </w:tcPr>
          <w:p w14:paraId="1EDD7175" w14:textId="77777777" w:rsidR="00E634FD" w:rsidRPr="00E634FD" w:rsidRDefault="00E634FD" w:rsidP="00E634FD">
            <w:pPr>
              <w:widowControl w:val="0"/>
              <w:spacing w:after="0" w:line="240" w:lineRule="auto"/>
              <w:jc w:val="center"/>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056545F" w14:textId="77777777" w:rsidR="00E634FD" w:rsidRPr="00E634FD" w:rsidRDefault="00E634FD" w:rsidP="00E634FD">
            <w:pPr>
              <w:widowControl w:val="0"/>
              <w:spacing w:after="0" w:line="240" w:lineRule="auto"/>
              <w:jc w:val="center"/>
              <w:rPr>
                <w:rFonts w:eastAsia="Times New Roman" w:cstheme="minorHAnsi"/>
                <w:color w:val="000000"/>
                <w:lang w:eastAsia="pl-PL"/>
              </w:rPr>
            </w:pPr>
          </w:p>
        </w:tc>
      </w:tr>
    </w:tbl>
    <w:p w14:paraId="51890854" w14:textId="77777777" w:rsidR="00E634FD" w:rsidRPr="00E634FD" w:rsidRDefault="00E634FD" w:rsidP="00E634FD">
      <w:pPr>
        <w:rPr>
          <w:rFonts w:cstheme="minorHAnsi"/>
          <w:b/>
        </w:rPr>
      </w:pPr>
    </w:p>
    <w:p w14:paraId="11115F67" w14:textId="77777777" w:rsidR="00E634FD" w:rsidRPr="00E634FD" w:rsidRDefault="00E634FD" w:rsidP="00E634FD">
      <w:pPr>
        <w:ind w:left="2832" w:firstLine="708"/>
        <w:jc w:val="both"/>
        <w:rPr>
          <w:rFonts w:eastAsia="Arial" w:cstheme="minorHAnsi"/>
          <w:iCs/>
          <w:kern w:val="2"/>
          <w:szCs w:val="20"/>
        </w:rPr>
      </w:pPr>
      <w:r w:rsidRPr="00E634FD">
        <w:rPr>
          <w:rFonts w:eastAsia="Arial" w:cstheme="minorHAnsi"/>
          <w:iCs/>
          <w:kern w:val="2"/>
          <w:szCs w:val="20"/>
        </w:rPr>
        <w:t>Razem netto: …………………………..  zł</w:t>
      </w:r>
    </w:p>
    <w:p w14:paraId="6285A092" w14:textId="77777777" w:rsidR="00E634FD" w:rsidRPr="00E634FD" w:rsidRDefault="00E634FD" w:rsidP="00E634FD">
      <w:pPr>
        <w:ind w:left="3540" w:firstLine="4"/>
        <w:jc w:val="both"/>
        <w:rPr>
          <w:rFonts w:eastAsia="Arial" w:cstheme="minorHAnsi"/>
          <w:iCs/>
          <w:kern w:val="2"/>
          <w:szCs w:val="20"/>
        </w:rPr>
      </w:pPr>
      <w:r w:rsidRPr="00E634FD">
        <w:rPr>
          <w:rFonts w:eastAsia="Arial" w:cstheme="minorHAnsi"/>
          <w:iCs/>
          <w:kern w:val="2"/>
          <w:szCs w:val="20"/>
        </w:rPr>
        <w:t xml:space="preserve">VAT ………………… % tj. ………………………………….. zł </w:t>
      </w:r>
    </w:p>
    <w:p w14:paraId="3B6DFD0C" w14:textId="77777777" w:rsidR="00E634FD" w:rsidRPr="00E634FD" w:rsidRDefault="00E634FD" w:rsidP="00E634FD">
      <w:pPr>
        <w:ind w:left="3540" w:firstLine="4"/>
        <w:jc w:val="both"/>
        <w:rPr>
          <w:rFonts w:eastAsia="Arial" w:cstheme="minorHAnsi"/>
          <w:iCs/>
          <w:kern w:val="2"/>
          <w:szCs w:val="20"/>
        </w:rPr>
      </w:pPr>
      <w:r w:rsidRPr="00E634FD">
        <w:rPr>
          <w:rFonts w:eastAsia="Arial" w:cstheme="minorHAnsi"/>
          <w:iCs/>
          <w:kern w:val="2"/>
          <w:szCs w:val="20"/>
        </w:rPr>
        <w:t>Razem brutto: ………………………………………… zł</w:t>
      </w:r>
    </w:p>
    <w:p w14:paraId="7CACBB2E" w14:textId="77777777" w:rsidR="00E634FD" w:rsidRPr="00E634FD" w:rsidRDefault="00E634FD" w:rsidP="00E634FD">
      <w:pPr>
        <w:widowControl w:val="0"/>
        <w:tabs>
          <w:tab w:val="left" w:pos="1418"/>
          <w:tab w:val="left" w:pos="7088"/>
        </w:tabs>
        <w:overflowPunct w:val="0"/>
        <w:autoSpaceDE w:val="0"/>
        <w:spacing w:after="0" w:line="276" w:lineRule="auto"/>
        <w:jc w:val="both"/>
        <w:textAlignment w:val="baseline"/>
        <w:rPr>
          <w:rFonts w:eastAsia="Times New Roman" w:cstheme="minorHAnsi"/>
          <w:bCs/>
          <w:lang w:eastAsia="ar-SA"/>
        </w:rPr>
      </w:pPr>
    </w:p>
    <w:sectPr w:rsidR="00E634FD" w:rsidRPr="00E634FD"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0FE0" w14:textId="77777777" w:rsidR="00CD6EB6" w:rsidRDefault="00CD6EB6">
      <w:pPr>
        <w:spacing w:after="0" w:line="240" w:lineRule="auto"/>
      </w:pPr>
      <w:r>
        <w:separator/>
      </w:r>
    </w:p>
  </w:endnote>
  <w:endnote w:type="continuationSeparator" w:id="0">
    <w:p w14:paraId="096D8857" w14:textId="77777777" w:rsidR="00CD6EB6" w:rsidRDefault="00CD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2A0E" w14:textId="77777777" w:rsidR="00CD6EB6" w:rsidRDefault="00CD6EB6">
      <w:pPr>
        <w:spacing w:after="0" w:line="240" w:lineRule="auto"/>
      </w:pPr>
      <w:r>
        <w:separator/>
      </w:r>
    </w:p>
  </w:footnote>
  <w:footnote w:type="continuationSeparator" w:id="0">
    <w:p w14:paraId="7852A04E" w14:textId="77777777" w:rsidR="00CD6EB6" w:rsidRDefault="00CD6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8EAF" w14:textId="2B244296" w:rsidR="00825FF5"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ZP.271.17.2023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150" w14:textId="1423CAA2"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ZP.271.17.2023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 w:numId="38" w16cid:durableId="2952585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2402"/>
    <w:rsid w:val="000E6CE6"/>
    <w:rsid w:val="000F63EC"/>
    <w:rsid w:val="00125F08"/>
    <w:rsid w:val="00127B06"/>
    <w:rsid w:val="00127CAE"/>
    <w:rsid w:val="00133C6C"/>
    <w:rsid w:val="001521B1"/>
    <w:rsid w:val="00166394"/>
    <w:rsid w:val="00167275"/>
    <w:rsid w:val="00182DF0"/>
    <w:rsid w:val="00185C3E"/>
    <w:rsid w:val="001B0C33"/>
    <w:rsid w:val="001D5BBC"/>
    <w:rsid w:val="001E2FA3"/>
    <w:rsid w:val="00205C4B"/>
    <w:rsid w:val="00227003"/>
    <w:rsid w:val="00241053"/>
    <w:rsid w:val="002474FB"/>
    <w:rsid w:val="00282E07"/>
    <w:rsid w:val="0029221D"/>
    <w:rsid w:val="002923A1"/>
    <w:rsid w:val="002A2B8D"/>
    <w:rsid w:val="002A68C0"/>
    <w:rsid w:val="002E15E7"/>
    <w:rsid w:val="002E46F4"/>
    <w:rsid w:val="002F07E1"/>
    <w:rsid w:val="00315C4E"/>
    <w:rsid w:val="00317D72"/>
    <w:rsid w:val="003228CC"/>
    <w:rsid w:val="0033029F"/>
    <w:rsid w:val="00342D22"/>
    <w:rsid w:val="00361A22"/>
    <w:rsid w:val="00361F21"/>
    <w:rsid w:val="003623CC"/>
    <w:rsid w:val="00371C31"/>
    <w:rsid w:val="00380C07"/>
    <w:rsid w:val="003D4751"/>
    <w:rsid w:val="003F5028"/>
    <w:rsid w:val="003F5DAC"/>
    <w:rsid w:val="0041006D"/>
    <w:rsid w:val="00425A49"/>
    <w:rsid w:val="00426538"/>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1743B"/>
    <w:rsid w:val="00576126"/>
    <w:rsid w:val="005A46EC"/>
    <w:rsid w:val="005A7F3D"/>
    <w:rsid w:val="005B06C8"/>
    <w:rsid w:val="005B4A38"/>
    <w:rsid w:val="005C4086"/>
    <w:rsid w:val="005C520F"/>
    <w:rsid w:val="005C77D1"/>
    <w:rsid w:val="005E05D1"/>
    <w:rsid w:val="005E0E4D"/>
    <w:rsid w:val="005E2328"/>
    <w:rsid w:val="005E5949"/>
    <w:rsid w:val="006155DD"/>
    <w:rsid w:val="006523FB"/>
    <w:rsid w:val="006747AF"/>
    <w:rsid w:val="00677D08"/>
    <w:rsid w:val="006869A1"/>
    <w:rsid w:val="006956D4"/>
    <w:rsid w:val="006A0A1D"/>
    <w:rsid w:val="006E7CA6"/>
    <w:rsid w:val="006F2D05"/>
    <w:rsid w:val="006F5792"/>
    <w:rsid w:val="00701493"/>
    <w:rsid w:val="007117E5"/>
    <w:rsid w:val="00716902"/>
    <w:rsid w:val="0074516F"/>
    <w:rsid w:val="00753777"/>
    <w:rsid w:val="00757461"/>
    <w:rsid w:val="0077540B"/>
    <w:rsid w:val="00794EF3"/>
    <w:rsid w:val="007A7208"/>
    <w:rsid w:val="007C2E18"/>
    <w:rsid w:val="00817677"/>
    <w:rsid w:val="00836CC9"/>
    <w:rsid w:val="008516F0"/>
    <w:rsid w:val="00863258"/>
    <w:rsid w:val="008743F1"/>
    <w:rsid w:val="008748AD"/>
    <w:rsid w:val="00885F5B"/>
    <w:rsid w:val="008A0696"/>
    <w:rsid w:val="008A5859"/>
    <w:rsid w:val="008B3B12"/>
    <w:rsid w:val="008D61D5"/>
    <w:rsid w:val="008F7D8A"/>
    <w:rsid w:val="00917A85"/>
    <w:rsid w:val="009218EF"/>
    <w:rsid w:val="00933D70"/>
    <w:rsid w:val="00937F6C"/>
    <w:rsid w:val="009445B7"/>
    <w:rsid w:val="00967C97"/>
    <w:rsid w:val="00971735"/>
    <w:rsid w:val="00971E26"/>
    <w:rsid w:val="00990ADB"/>
    <w:rsid w:val="0099300C"/>
    <w:rsid w:val="00994E50"/>
    <w:rsid w:val="00A02CCB"/>
    <w:rsid w:val="00A12FE6"/>
    <w:rsid w:val="00A16E45"/>
    <w:rsid w:val="00A17061"/>
    <w:rsid w:val="00A72C0F"/>
    <w:rsid w:val="00A824D5"/>
    <w:rsid w:val="00A86829"/>
    <w:rsid w:val="00A9167E"/>
    <w:rsid w:val="00AA6C1D"/>
    <w:rsid w:val="00AC311F"/>
    <w:rsid w:val="00AE3606"/>
    <w:rsid w:val="00AE790C"/>
    <w:rsid w:val="00B122B0"/>
    <w:rsid w:val="00B262DC"/>
    <w:rsid w:val="00B3235E"/>
    <w:rsid w:val="00B4460A"/>
    <w:rsid w:val="00B6788B"/>
    <w:rsid w:val="00B80C45"/>
    <w:rsid w:val="00B85E54"/>
    <w:rsid w:val="00B921E0"/>
    <w:rsid w:val="00BC406D"/>
    <w:rsid w:val="00BE011C"/>
    <w:rsid w:val="00BF75F5"/>
    <w:rsid w:val="00C17C01"/>
    <w:rsid w:val="00C26940"/>
    <w:rsid w:val="00C34875"/>
    <w:rsid w:val="00C74097"/>
    <w:rsid w:val="00C7742F"/>
    <w:rsid w:val="00C77CA8"/>
    <w:rsid w:val="00CC21DB"/>
    <w:rsid w:val="00CD3DF3"/>
    <w:rsid w:val="00CD6EB6"/>
    <w:rsid w:val="00CE0718"/>
    <w:rsid w:val="00CF16C4"/>
    <w:rsid w:val="00D0266B"/>
    <w:rsid w:val="00D07AC0"/>
    <w:rsid w:val="00D373AE"/>
    <w:rsid w:val="00D414BD"/>
    <w:rsid w:val="00D41F3B"/>
    <w:rsid w:val="00D54145"/>
    <w:rsid w:val="00D57827"/>
    <w:rsid w:val="00D622C1"/>
    <w:rsid w:val="00D65B5E"/>
    <w:rsid w:val="00DA2DF1"/>
    <w:rsid w:val="00DC1B4F"/>
    <w:rsid w:val="00DF23F6"/>
    <w:rsid w:val="00E06BBC"/>
    <w:rsid w:val="00E27FC8"/>
    <w:rsid w:val="00E438D4"/>
    <w:rsid w:val="00E4694A"/>
    <w:rsid w:val="00E543B6"/>
    <w:rsid w:val="00E634FD"/>
    <w:rsid w:val="00E7020D"/>
    <w:rsid w:val="00E7388C"/>
    <w:rsid w:val="00E7444B"/>
    <w:rsid w:val="00EC6DB7"/>
    <w:rsid w:val="00ED20B8"/>
    <w:rsid w:val="00ED4796"/>
    <w:rsid w:val="00EE23EA"/>
    <w:rsid w:val="00EE3568"/>
    <w:rsid w:val="00EE5112"/>
    <w:rsid w:val="00F16EB7"/>
    <w:rsid w:val="00F2769C"/>
    <w:rsid w:val="00F33BDF"/>
    <w:rsid w:val="00F42C33"/>
    <w:rsid w:val="00F56A16"/>
    <w:rsid w:val="00F6090B"/>
    <w:rsid w:val="00F872EA"/>
    <w:rsid w:val="00FC3FE8"/>
    <w:rsid w:val="00FC41DF"/>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8211</Words>
  <Characters>49267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23</cp:revision>
  <cp:lastPrinted>2021-06-01T09:38:00Z</cp:lastPrinted>
  <dcterms:created xsi:type="dcterms:W3CDTF">2023-04-26T06:37:00Z</dcterms:created>
  <dcterms:modified xsi:type="dcterms:W3CDTF">2023-04-27T11:56:00Z</dcterms:modified>
</cp:coreProperties>
</file>