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3D35094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</w:t>
      </w:r>
      <w:r w:rsidR="00113B01">
        <w:rPr>
          <w:rFonts w:eastAsia="Times New Roman" w:cstheme="minorHAnsi"/>
          <w:b/>
          <w:lang w:eastAsia="ar-SA"/>
        </w:rPr>
        <w:t>b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0E8DB98D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E36612">
        <w:rPr>
          <w:rFonts w:eastAsia="Times New Roman" w:cstheme="minorHAnsi"/>
          <w:b/>
          <w:lang w:eastAsia="ar-SA"/>
        </w:rPr>
        <w:t>3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41006D">
        <w:rPr>
          <w:rFonts w:eastAsia="Times New Roman" w:cstheme="minorHAnsi"/>
          <w:bCs/>
          <w:lang w:eastAsia="ar-SA"/>
        </w:rPr>
        <w:t xml:space="preserve">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6886A916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0223DF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0223DF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428C380D" w14:textId="2D33C41E" w:rsidR="00E36612" w:rsidRDefault="00544531" w:rsidP="00E36612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>jest dostawa</w:t>
      </w:r>
      <w:r w:rsidR="00E36612">
        <w:t xml:space="preserve"> i montaż systemu nagłośnieniowego i oświetleniowego w sali widowiskowej w domu kultury w Klewkach:</w:t>
      </w:r>
    </w:p>
    <w:p w14:paraId="3778FEDB" w14:textId="1073052F" w:rsidR="00113B01" w:rsidRDefault="00113B01" w:rsidP="00113B01">
      <w:pPr>
        <w:spacing w:after="0"/>
        <w:jc w:val="both"/>
      </w:pPr>
      <w:r>
        <w:t>Część 2 – Dostawa mobilnego podestu scenicznego na potrzeby organizacji wydarzeń zewnętrznych oraz systemu wystawienniczego zewnętrznego</w:t>
      </w:r>
      <w:r w:rsidR="002A6864">
        <w:t>:</w:t>
      </w:r>
    </w:p>
    <w:p w14:paraId="37D5DA9F" w14:textId="77777777" w:rsidR="00113B01" w:rsidRDefault="00113B01" w:rsidP="00113B01">
      <w:pPr>
        <w:spacing w:after="0"/>
        <w:jc w:val="both"/>
      </w:pPr>
      <w:r>
        <w:t xml:space="preserve">Poz. 1 Mobilny podest sceniczny modułowy - 1 </w:t>
      </w:r>
      <w:proofErr w:type="spellStart"/>
      <w:r>
        <w:t>kpl</w:t>
      </w:r>
      <w:proofErr w:type="spellEnd"/>
      <w:r>
        <w:t>.</w:t>
      </w:r>
    </w:p>
    <w:p w14:paraId="2230CF0B" w14:textId="61B20F22" w:rsidR="00113B01" w:rsidRDefault="00113B01" w:rsidP="00113B01">
      <w:pPr>
        <w:spacing w:after="0"/>
        <w:jc w:val="both"/>
      </w:pPr>
      <w:r>
        <w:t>Poz. 2 Tablice wystawowe zewnętrzne –</w:t>
      </w:r>
      <w:r w:rsidR="002A4B36">
        <w:t xml:space="preserve"> </w:t>
      </w:r>
      <w:r>
        <w:t>6</w:t>
      </w:r>
      <w:r w:rsidR="002A4B36" w:rsidRPr="002A4B36">
        <w:t xml:space="preserve"> </w:t>
      </w:r>
      <w:r w:rsidR="002A4B36" w:rsidRPr="002A4B36">
        <w:t>szt.</w:t>
      </w:r>
    </w:p>
    <w:p w14:paraId="3D71A48D" w14:textId="610A09C2" w:rsidR="00113B01" w:rsidRDefault="00113B01" w:rsidP="00113B01">
      <w:pPr>
        <w:spacing w:after="0"/>
        <w:jc w:val="both"/>
      </w:pPr>
      <w:r>
        <w:t>Poz. 3 Gabloty zewnętrzne zamykane –</w:t>
      </w:r>
      <w:r w:rsidR="002A4B36">
        <w:t xml:space="preserve"> </w:t>
      </w:r>
      <w:r>
        <w:t>2</w:t>
      </w:r>
      <w:r w:rsidR="002A4B36" w:rsidRPr="002A4B36">
        <w:t xml:space="preserve"> </w:t>
      </w:r>
      <w:r w:rsidR="002A4B36" w:rsidRPr="002A4B36">
        <w:t>szt.</w:t>
      </w:r>
    </w:p>
    <w:p w14:paraId="208B27D4" w14:textId="6C9579E1" w:rsidR="0076340C" w:rsidRDefault="00172CB1" w:rsidP="00DB710D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fabrycznie nowy, nieużywany, kompletny, w pełni sprawny, bezpieczny dla ludzi i środowiska, nieobciążony żadnymi prawami osób trzecich, pochodzący z oficjalnego kanału dystrybucyjnego na terenie Rzeczypospolitej Polskiej lub innego państwa członkowskiego Unii Europejskiej. </w:t>
      </w:r>
    </w:p>
    <w:p w14:paraId="7762FC16" w14:textId="6A884232" w:rsidR="0076340C" w:rsidRDefault="00172CB1" w:rsidP="00DB710D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oraz wyposażenie będą zgodne z ofertą złożoną w postępowaniu. </w:t>
      </w:r>
    </w:p>
    <w:p w14:paraId="086061BE" w14:textId="0AF8728D" w:rsidR="00522CCC" w:rsidRDefault="00522CCC" w:rsidP="00DB710D">
      <w:pPr>
        <w:spacing w:after="0"/>
        <w:jc w:val="both"/>
      </w:pPr>
      <w:r w:rsidRPr="00522CCC">
        <w:rPr>
          <w:b/>
          <w:bCs/>
        </w:rPr>
        <w:t>4.</w:t>
      </w:r>
      <w:r>
        <w:t xml:space="preserve"> </w:t>
      </w:r>
      <w:r w:rsidR="00E36612" w:rsidRPr="00E36612">
        <w:t>Projekt pn. „Kultura OD-NOWA” współfinansowany przez Unię Europejską w ramach Europejskiego Funduszu Rozwoju Regionalnego z Regionalnego Programu Operacyjnego Województwa Warmińsko-Mazurskiego na lata 2014-2020. Oś Priorytetowa 6: Kultura i dziedzictwo, działanie 6.1 Infrastruktura kultury poddziałanie 6.1.2 Instytucje kultury (schemat A)</w:t>
      </w:r>
      <w:r w:rsidR="00D668FD">
        <w:t>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lastRenderedPageBreak/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20D7BDEB" w14:textId="7A7A5F28" w:rsidR="0076340C" w:rsidRDefault="00544531" w:rsidP="00FB2029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dostarczy Przedmiot umowy, o którym mowa w § 1 do siedziby Zamawiającego w </w:t>
      </w:r>
      <w:r w:rsidR="001A327E">
        <w:t xml:space="preserve">terminie </w:t>
      </w:r>
      <w:r w:rsidR="00E36612">
        <w:br/>
      </w:r>
      <w:r w:rsidR="009549F9">
        <w:t>6</w:t>
      </w:r>
      <w:r w:rsidR="00E36612">
        <w:t xml:space="preserve"> miesięcy</w:t>
      </w:r>
      <w:r w:rsidR="001A327E">
        <w:t xml:space="preserve"> od podpisania umowy.</w:t>
      </w:r>
      <w:r>
        <w:t xml:space="preserve"> </w:t>
      </w:r>
    </w:p>
    <w:p w14:paraId="2E1ABC87" w14:textId="445B6ADE" w:rsidR="0076340C" w:rsidRDefault="00544531" w:rsidP="002A4B36">
      <w:pPr>
        <w:spacing w:after="0"/>
        <w:jc w:val="both"/>
      </w:pPr>
      <w:r w:rsidRPr="00FB2029">
        <w:rPr>
          <w:b/>
          <w:bCs/>
        </w:rPr>
        <w:t>2.</w:t>
      </w:r>
      <w:r>
        <w:t xml:space="preserve"> Przedmiot </w:t>
      </w:r>
      <w:r w:rsidR="002A4B36">
        <w:t>umowy określony w § 1 zostanie dostarczony do siedziby Zamawiającego: Gmina Purda, Purda 12A, 11-030 Purda, na koszt i ryzyko Wykonawcy.</w:t>
      </w:r>
    </w:p>
    <w:p w14:paraId="10A18A8C" w14:textId="23063B8D" w:rsidR="0076340C" w:rsidRDefault="00544531" w:rsidP="002A4B36">
      <w:pPr>
        <w:spacing w:after="0"/>
        <w:jc w:val="both"/>
      </w:pPr>
      <w:r w:rsidRPr="00FB2029">
        <w:rPr>
          <w:b/>
          <w:bCs/>
        </w:rPr>
        <w:t>3.</w:t>
      </w:r>
      <w:r>
        <w:t xml:space="preserve"> Wykonawca </w:t>
      </w:r>
      <w:r w:rsidR="002A4B36">
        <w:t xml:space="preserve">dostarczy Przedmiot umowy w dni robocze Zamawiającego, tj. od poniedziałku do piątku,  </w:t>
      </w:r>
      <w:r w:rsidR="002A4B36">
        <w:br/>
      </w:r>
      <w:r w:rsidR="002A4B36">
        <w:t>w godzinach od 08:00 do 15:00.</w:t>
      </w:r>
    </w:p>
    <w:p w14:paraId="3F2BD60B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4.</w:t>
      </w:r>
      <w:r>
        <w:t xml:space="preserve"> Za termin realizacji dostawy, o którym mowa w ust. 1, uważa się datę podpisania bezusterkowego protokołu odbioru przez Strony umowy. </w:t>
      </w:r>
    </w:p>
    <w:p w14:paraId="349A8499" w14:textId="7F98AE59" w:rsidR="0076340C" w:rsidRDefault="00544531" w:rsidP="00FB2029">
      <w:pPr>
        <w:spacing w:after="0"/>
        <w:jc w:val="both"/>
      </w:pPr>
      <w:r w:rsidRPr="00FB2029">
        <w:rPr>
          <w:b/>
          <w:bCs/>
        </w:rPr>
        <w:t>5.</w:t>
      </w:r>
      <w:r>
        <w:t xml:space="preserve"> Na </w:t>
      </w:r>
      <w:r w:rsidR="002A4B36" w:rsidRPr="002A4B36">
        <w:t>min. 3 dni przed planowaną dostawą Przedmiotu umowy Wykonawca powiadomi o tym Zamawiającego.</w:t>
      </w:r>
    </w:p>
    <w:p w14:paraId="0541F958" w14:textId="225C6BE6" w:rsidR="0076340C" w:rsidRDefault="00EC3EE7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Do czasu odbioru Przedmiotu umowy przez Zamawiającego, ryzyko wszelkich niebezpieczeństw związanych z ewentualnym uszkodzeniem lub jego utratą ponosi Wykonawca. </w:t>
      </w:r>
    </w:p>
    <w:p w14:paraId="72CD36DA" w14:textId="07CB1371" w:rsidR="000B16A6" w:rsidRDefault="00EC3EE7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349FE4E9" w:rsidR="0076340C" w:rsidRDefault="00EC3EE7" w:rsidP="00FB2029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25CC90" w:rsidR="0076340C" w:rsidRDefault="00EC3EE7" w:rsidP="00FB2029">
      <w:pPr>
        <w:spacing w:after="0"/>
        <w:jc w:val="both"/>
      </w:pPr>
      <w:r>
        <w:rPr>
          <w:b/>
          <w:bCs/>
        </w:rPr>
        <w:t>9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1D8D70AF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0</w:t>
      </w:r>
      <w:r w:rsidRPr="00FB2029">
        <w:rPr>
          <w:b/>
          <w:bCs/>
        </w:rPr>
        <w:t>.</w:t>
      </w:r>
      <w:r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719630F1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Wykonawca zobowiązany jest do zawiadomienia Zamawiającego na piśmie o usunięciu wad oraz do wnioskowania o wyznaczenie terminu ich odbioru. </w:t>
      </w:r>
    </w:p>
    <w:p w14:paraId="3FCA7D41" w14:textId="22F6618A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2</w:t>
      </w:r>
      <w:r w:rsidRPr="00FB2029">
        <w:rPr>
          <w:b/>
          <w:bCs/>
        </w:rPr>
        <w:t>.</w:t>
      </w:r>
      <w:r>
        <w:t xml:space="preserve"> Decyzję o przerwaniu odbioru z powodu braku gotowości lub występowania wad podejmuje Zamawiający. </w:t>
      </w:r>
    </w:p>
    <w:p w14:paraId="2466CF4A" w14:textId="731DE7F9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odbioru, </w:t>
      </w:r>
      <w:r w:rsidR="00E36612">
        <w:br/>
      </w:r>
      <w:r>
        <w:t>z uwzględnieniem postanowień ust. 1</w:t>
      </w:r>
      <w:r w:rsidR="00EC3EE7">
        <w:t>1</w:t>
      </w:r>
      <w:r>
        <w:t xml:space="preserve"> i 1</w:t>
      </w:r>
      <w:r w:rsidR="00EC3EE7">
        <w:t>2</w:t>
      </w:r>
      <w:r>
        <w:t xml:space="preserve">. 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111197DF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</w:t>
      </w:r>
      <w:r w:rsidR="000223DF">
        <w:t xml:space="preserve"> </w:t>
      </w:r>
      <w:r>
        <w:t xml:space="preserve">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lastRenderedPageBreak/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65E7FD44" w:rsidR="0076340C" w:rsidRDefault="00544531" w:rsidP="00E41420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jego ubezpieczenia na czas transportu, opakowania i dostawy do siedziby Zamawiającego</w:t>
      </w:r>
      <w:r w:rsidR="009549F9">
        <w:t xml:space="preserve"> oraz montażu</w:t>
      </w:r>
      <w:r>
        <w:t xml:space="preserve">, koszty opłat, tj. cło i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0A59B998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579A3559" w14:textId="77777777" w:rsidR="00E41420" w:rsidRDefault="00E41420" w:rsidP="000B16A6">
      <w:pPr>
        <w:jc w:val="center"/>
        <w:rPr>
          <w:b/>
          <w:bCs/>
        </w:rPr>
      </w:pPr>
    </w:p>
    <w:p w14:paraId="1F9B77EF" w14:textId="2CFF422B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4</w:t>
      </w:r>
      <w:r w:rsidR="000B16A6">
        <w:rPr>
          <w:b/>
          <w:bCs/>
        </w:rPr>
        <w:t>.</w:t>
      </w:r>
    </w:p>
    <w:p w14:paraId="12EABFBD" w14:textId="010D890E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GWARANCJA JAKOŚCI/REKLAMACJE</w:t>
      </w:r>
    </w:p>
    <w:p w14:paraId="7F4F8B3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751C11ED" w14:textId="51FD8D58" w:rsidR="0076340C" w:rsidRDefault="00544531" w:rsidP="00137D98">
      <w:pPr>
        <w:spacing w:after="0"/>
        <w:jc w:val="both"/>
      </w:pPr>
      <w:r w:rsidRPr="00E41420">
        <w:rPr>
          <w:b/>
          <w:bCs/>
        </w:rPr>
        <w:t>1.</w:t>
      </w:r>
      <w:r>
        <w:t xml:space="preserve"> Wykonawca udziela gwarancji, że dostarczony Przedmiot umowy jest zgodny z ofertą i opisem przedmiotu zamówienia, obowiązującymi normami, wolny od wad (fizycznych, a w szczególności konstrukcyjnych, materiałowych, wykonawczych i prawnych), a ponadto spełnia wszystkie wymagania i parametry techniczne określone w SWZ i złożonej ofercie. Wykonawca jest odpowiedzialny względem Zamawiającego za ewentualne roszczenia osób trzecich wynikające z naruszenia praw własności intelektualnej i/lub przemysłowej, w tym praw autorskich, patentów, praw ochronnych na znaki towarowe oraz praw z rejestracji na wzory użytkowe i przemysłowe powstające w związku z ich wprowadzeniem do obrotu na terytorium Rzeczypospolitej Polskiej. W przypadku wystąpienia osób trzecich z roszczeniami z tytułu ww. praw odpowiedzialność i wszelkie koszty z tego tytułu poniesie Wykonawca. </w:t>
      </w:r>
    </w:p>
    <w:p w14:paraId="090F1259" w14:textId="11A9A5D5" w:rsidR="0076340C" w:rsidRDefault="002B1B0F" w:rsidP="00137D98">
      <w:pPr>
        <w:spacing w:after="0"/>
        <w:jc w:val="both"/>
      </w:pPr>
      <w:r w:rsidRPr="009549F9">
        <w:rPr>
          <w:b/>
          <w:bCs/>
        </w:rPr>
        <w:t>2</w:t>
      </w:r>
      <w:r w:rsidR="00544531" w:rsidRPr="009549F9">
        <w:rPr>
          <w:b/>
          <w:bCs/>
        </w:rPr>
        <w:t>.</w:t>
      </w:r>
      <w:r w:rsidR="00544531" w:rsidRPr="009549F9">
        <w:t xml:space="preserve"> Przedmiot umowy jest objęty </w:t>
      </w:r>
      <w:r w:rsidR="00BE0951" w:rsidRPr="009549F9">
        <w:t>………….</w:t>
      </w:r>
      <w:r w:rsidR="00544531" w:rsidRPr="009549F9">
        <w:t xml:space="preserve"> </w:t>
      </w:r>
      <w:r w:rsidR="009549F9" w:rsidRPr="009549F9">
        <w:t>letnią</w:t>
      </w:r>
      <w:r w:rsidR="00544531" w:rsidRPr="009549F9">
        <w:t xml:space="preserve"> gwarancją</w:t>
      </w:r>
      <w:r w:rsidR="009549F9" w:rsidRPr="009549F9">
        <w:t>.</w:t>
      </w:r>
    </w:p>
    <w:p w14:paraId="7C585AE5" w14:textId="2C26217B" w:rsidR="0076340C" w:rsidRDefault="002B1B0F" w:rsidP="00137D98">
      <w:pPr>
        <w:spacing w:after="0"/>
        <w:jc w:val="both"/>
      </w:pPr>
      <w:r>
        <w:rPr>
          <w:b/>
          <w:bCs/>
        </w:rPr>
        <w:t>3</w:t>
      </w:r>
      <w:r w:rsidR="00544531" w:rsidRPr="00137D98">
        <w:rPr>
          <w:b/>
          <w:bCs/>
        </w:rPr>
        <w:t>.</w:t>
      </w:r>
      <w:r w:rsidR="00544531">
        <w:t xml:space="preserve"> Udzielenie gwarancji nie wyłącza uprawnień Zamawiającego z tytułu rękojmi na zasadach określonych w Kodeksie cywilnym. Okres rękojmi za wady jest równy okresowi udzielonej gwarancji</w:t>
      </w:r>
      <w:r w:rsidR="00E71747">
        <w:t xml:space="preserve"> Wykonawcy</w:t>
      </w:r>
      <w:r w:rsidR="00544531">
        <w:t xml:space="preserve">. </w:t>
      </w:r>
    </w:p>
    <w:p w14:paraId="005D0B50" w14:textId="080B07E9" w:rsidR="0076340C" w:rsidRDefault="002B1B0F" w:rsidP="00137D98">
      <w:pPr>
        <w:spacing w:after="0"/>
        <w:jc w:val="both"/>
      </w:pPr>
      <w:r>
        <w:rPr>
          <w:b/>
          <w:bCs/>
        </w:rPr>
        <w:t>4</w:t>
      </w:r>
      <w:r w:rsidR="00544531" w:rsidRPr="00137D98">
        <w:rPr>
          <w:b/>
          <w:bCs/>
        </w:rPr>
        <w:t>.</w:t>
      </w:r>
      <w:r w:rsidR="00544531">
        <w:t xml:space="preserve"> Zamawiający może dochodzić roszczeń z tytułu gwarancji za wady także po upływie terminu, o którym mowa w ust. 2, jeżeli reklamował wadę przed upływem tego terminu. </w:t>
      </w:r>
    </w:p>
    <w:p w14:paraId="49A5D27E" w14:textId="39242D44" w:rsidR="0076340C" w:rsidRDefault="002B1B0F" w:rsidP="00137D98">
      <w:pPr>
        <w:spacing w:after="0"/>
        <w:jc w:val="both"/>
      </w:pPr>
      <w:r>
        <w:rPr>
          <w:b/>
          <w:bCs/>
        </w:rPr>
        <w:t>5</w:t>
      </w:r>
      <w:r w:rsidR="00544531" w:rsidRPr="00137D98">
        <w:rPr>
          <w:b/>
          <w:bCs/>
        </w:rPr>
        <w:t>.</w:t>
      </w:r>
      <w:r w:rsidR="00544531">
        <w:t xml:space="preserve"> Warunki gwarancji nie mogą być gorsze niż określone w umowie. Zakres i warunki napraw gwarancyjnych Przedmiotu umowy – poza wynikającymi z umowy</w:t>
      </w:r>
      <w:r w:rsidR="00137D98">
        <w:t xml:space="preserve"> </w:t>
      </w:r>
      <w:r w:rsidR="00544531">
        <w:t xml:space="preserve">– określi karta gwarancyjna producenta. Przy czym postanowienia umowy mają moc nadrzędną nad zapisami karty gwarancyjnej wydanej przez producenta, </w:t>
      </w:r>
      <w:r w:rsidR="00137D98">
        <w:br/>
      </w:r>
      <w:r w:rsidR="00544531">
        <w:t xml:space="preserve">w zakresie w jakim przyzna słabszą ochronę Zamawiającego. </w:t>
      </w:r>
    </w:p>
    <w:p w14:paraId="16D442C7" w14:textId="0010460A" w:rsidR="0076340C" w:rsidRDefault="002B1B0F" w:rsidP="00137D98">
      <w:pPr>
        <w:spacing w:after="0"/>
        <w:jc w:val="both"/>
      </w:pPr>
      <w:r>
        <w:rPr>
          <w:b/>
          <w:bCs/>
        </w:rPr>
        <w:t>6</w:t>
      </w:r>
      <w:r w:rsidR="00544531" w:rsidRPr="00137D98">
        <w:rPr>
          <w:b/>
          <w:bCs/>
        </w:rPr>
        <w:t>.</w:t>
      </w:r>
      <w:r w:rsidR="00544531">
        <w:t xml:space="preserve"> Szczegółowe warunki gwarancji, serwisu oraz przeglądów gwarancyjnych określone zostaną w karcie gwarancyjnej, dostarczonej przez Wykonawcę wraz z Przedmiotem umowy. </w:t>
      </w:r>
    </w:p>
    <w:p w14:paraId="2B4BDCC1" w14:textId="54DEC53E" w:rsidR="0076340C" w:rsidRDefault="002B1B0F" w:rsidP="00137D98">
      <w:pPr>
        <w:spacing w:after="0"/>
        <w:jc w:val="both"/>
      </w:pPr>
      <w:r>
        <w:rPr>
          <w:b/>
          <w:bCs/>
        </w:rPr>
        <w:lastRenderedPageBreak/>
        <w:t>7</w:t>
      </w:r>
      <w:r w:rsidR="00544531" w:rsidRPr="00137D98">
        <w:rPr>
          <w:b/>
          <w:bCs/>
        </w:rPr>
        <w:t>.</w:t>
      </w:r>
      <w:r w:rsidR="00544531">
        <w:t xml:space="preserve"> 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14:paraId="0A7E942C" w14:textId="50D27AAA" w:rsidR="0076340C" w:rsidRDefault="002B1B0F" w:rsidP="00137D98">
      <w:pPr>
        <w:spacing w:after="0"/>
        <w:jc w:val="both"/>
      </w:pPr>
      <w:r>
        <w:rPr>
          <w:b/>
          <w:bCs/>
        </w:rPr>
        <w:t>8</w:t>
      </w:r>
      <w:r w:rsidR="00544531" w:rsidRPr="00137D98">
        <w:rPr>
          <w:b/>
          <w:bCs/>
        </w:rPr>
        <w:t>.</w:t>
      </w:r>
      <w:r w:rsidR="00544531">
        <w:t xml:space="preserve"> Świadczenia gwarancyjne w zakresie: serwisu i naprawy będą realizowane w autoryzowanym serwisie producenta</w:t>
      </w:r>
      <w:r w:rsidR="00137D98">
        <w:t>.</w:t>
      </w:r>
    </w:p>
    <w:p w14:paraId="68E38AD1" w14:textId="0876530F" w:rsidR="0076340C" w:rsidRDefault="002B1B0F" w:rsidP="00137D98">
      <w:pPr>
        <w:spacing w:after="0"/>
        <w:jc w:val="both"/>
      </w:pPr>
      <w:r>
        <w:rPr>
          <w:b/>
          <w:bCs/>
        </w:rPr>
        <w:t>9</w:t>
      </w:r>
      <w:r w:rsidR="00544531" w:rsidRPr="00137D98">
        <w:rPr>
          <w:b/>
          <w:bCs/>
        </w:rPr>
        <w:t>.</w:t>
      </w:r>
      <w:r w:rsidR="00544531">
        <w:t xml:space="preserve"> Wykonawca zobowiązuje się pokryć każdorazowo wszelkie koszty związane z transportem przedmiotu umowy do autoryzowanego serwisu producenta. </w:t>
      </w:r>
    </w:p>
    <w:p w14:paraId="342C7CEC" w14:textId="77777777" w:rsidR="00137D98" w:rsidRDefault="00137D98" w:rsidP="0076340C">
      <w:pPr>
        <w:jc w:val="center"/>
        <w:rPr>
          <w:b/>
          <w:bCs/>
        </w:rPr>
      </w:pPr>
    </w:p>
    <w:p w14:paraId="57FE5468" w14:textId="29C13916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5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513DF03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dostarczenia przedmiotu zamówienia niezgodnego z opisem przedmiotu zamówienia i niedoprowadzenia przedmiotu zamówienia do takiej zgodności w wyznaczonym przez Zamawiającego terminie, </w:t>
      </w:r>
    </w:p>
    <w:p w14:paraId="0A71964D" w14:textId="4AA25248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dostawie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</w:t>
      </w:r>
      <w:proofErr w:type="spellStart"/>
      <w:r>
        <w:t>Pzp</w:t>
      </w:r>
      <w:proofErr w:type="spellEnd"/>
      <w:r>
        <w:t xml:space="preserve">. </w:t>
      </w:r>
    </w:p>
    <w:p w14:paraId="6386D426" w14:textId="28273F14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lastRenderedPageBreak/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C1D461A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lub ujawnionych w okresie rękojmi lub gwarancji – w wysokości 1% wynagrodzenia brutto, za każdy dzień zwłoki; </w:t>
      </w:r>
    </w:p>
    <w:p w14:paraId="09572DE2" w14:textId="5A19E6F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7D370122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</w:t>
      </w:r>
      <w:r w:rsidR="00471462">
        <w:t xml:space="preserve"> </w:t>
      </w:r>
      <w:r>
        <w:t xml:space="preserve">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15489D96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6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7205DDB8" w14:textId="77777777" w:rsidR="009549F9" w:rsidRDefault="009549F9" w:rsidP="009549F9">
      <w:pPr>
        <w:spacing w:after="0"/>
        <w:jc w:val="both"/>
      </w:pPr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455 ust. 1 ustawy Prawo zamówień publicznych oraz w niżej przedstawionym zakresie, z zastrzeżeniem art. 455 ust. 3 i 4 ww. ustawy: </w:t>
      </w:r>
    </w:p>
    <w:p w14:paraId="6617D513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3B563636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756A7634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104598C3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59022BA8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4351BC6C" w14:textId="77777777" w:rsidR="009549F9" w:rsidRDefault="009549F9" w:rsidP="009549F9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31B666C2" w14:textId="77777777" w:rsidR="009549F9" w:rsidRDefault="009549F9" w:rsidP="009549F9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3D90ED0E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lastRenderedPageBreak/>
        <w:t>6)</w:t>
      </w:r>
      <w:r>
        <w:t xml:space="preserve"> zmiany danych Wykonawcy (np.: zmiana siedziby, adresu, nazwy). </w:t>
      </w:r>
    </w:p>
    <w:p w14:paraId="7BE2FDFC" w14:textId="77777777" w:rsidR="009549F9" w:rsidRPr="00180F97" w:rsidRDefault="009549F9" w:rsidP="009549F9">
      <w:pPr>
        <w:numPr>
          <w:ilvl w:val="0"/>
          <w:numId w:val="42"/>
        </w:numPr>
        <w:suppressAutoHyphens/>
        <w:spacing w:after="0" w:line="259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>Zmiana umownego terminu zakończenia przedmiotu niniejszej Umowy jest możliwa w następujących przypadkach:</w:t>
      </w:r>
    </w:p>
    <w:p w14:paraId="4E36ACD3" w14:textId="77777777" w:rsidR="009549F9" w:rsidRPr="00180F97" w:rsidRDefault="009549F9" w:rsidP="009549F9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180F97">
        <w:rPr>
          <w:rFonts w:eastAsia="Times New Roman" w:cstheme="minorHAnsi"/>
          <w:lang w:eastAsia="ar-SA"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2290F34B" w14:textId="6A613156" w:rsidR="009549F9" w:rsidRPr="00180F97" w:rsidRDefault="009549F9" w:rsidP="009549F9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 xml:space="preserve">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 w wyniku działania siły wyższej, potwierdzonego przez osobę wyznaczoną przez Zamawiającego, o ile czas 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 i ich zakres będzie skutkować wydłużeniem terminu wykonania zamówienia – o czas tego 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rebelie, terroryzm, epidemia, pandemia (m.in. COVID-19), rewolucja, powstanie, inwazja, bunt, zamieszki, strajk spowodowany przez inne osoby nie związane </w:t>
      </w:r>
      <w:bookmarkStart w:id="1" w:name="_Hlk129340345"/>
      <w:r w:rsidR="002A4B36">
        <w:rPr>
          <w:rFonts w:eastAsia="Times New Roman" w:cstheme="minorHAnsi"/>
          <w:bCs/>
          <w:lang w:eastAsia="ar-SA"/>
        </w:rPr>
        <w:t xml:space="preserve">z realizacją </w:t>
      </w:r>
      <w:r w:rsidR="002A4B36" w:rsidRPr="002A4B36">
        <w:rPr>
          <w:rFonts w:eastAsia="Times New Roman" w:cstheme="minorHAnsi"/>
          <w:bCs/>
          <w:lang w:eastAsia="ar-SA"/>
        </w:rPr>
        <w:t>przedmiotu umowy,</w:t>
      </w:r>
      <w:bookmarkEnd w:id="1"/>
    </w:p>
    <w:p w14:paraId="2DD25984" w14:textId="77777777" w:rsidR="009549F9" w:rsidRPr="00180F97" w:rsidRDefault="009549F9" w:rsidP="009549F9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 xml:space="preserve">w przypadku braku dostępności na rynku </w:t>
      </w:r>
      <w:r>
        <w:rPr>
          <w:rFonts w:eastAsia="Times New Roman" w:cstheme="minorHAnsi"/>
          <w:bCs/>
          <w:lang w:eastAsia="ar-SA"/>
        </w:rPr>
        <w:t>sprzętu i materiału będącego przedmiotem umowy</w:t>
      </w:r>
      <w:r w:rsidRPr="00180F97">
        <w:rPr>
          <w:rFonts w:eastAsia="Times New Roman" w:cstheme="minorHAnsi"/>
          <w:bCs/>
          <w:lang w:eastAsia="ar-SA"/>
        </w:rPr>
        <w:t xml:space="preserve"> niezbędn</w:t>
      </w:r>
      <w:r>
        <w:rPr>
          <w:rFonts w:eastAsia="Times New Roman" w:cstheme="minorHAnsi"/>
          <w:bCs/>
          <w:lang w:eastAsia="ar-SA"/>
        </w:rPr>
        <w:t>ego</w:t>
      </w:r>
      <w:r w:rsidRPr="00180F97">
        <w:rPr>
          <w:rFonts w:eastAsia="Times New Roman" w:cstheme="minorHAnsi"/>
          <w:bCs/>
          <w:lang w:eastAsia="ar-SA"/>
        </w:rPr>
        <w:t xml:space="preserve"> do zrealizowania </w:t>
      </w:r>
      <w:r>
        <w:rPr>
          <w:rFonts w:eastAsia="Times New Roman" w:cstheme="minorHAnsi"/>
          <w:bCs/>
          <w:lang w:eastAsia="ar-SA"/>
        </w:rPr>
        <w:t>przedmiotu umowy</w:t>
      </w:r>
      <w:r w:rsidRPr="00180F97">
        <w:rPr>
          <w:rFonts w:eastAsia="Times New Roman" w:cstheme="minorHAnsi"/>
          <w:bCs/>
          <w:lang w:eastAsia="ar-SA"/>
        </w:rPr>
        <w:t>,</w:t>
      </w:r>
    </w:p>
    <w:p w14:paraId="79C0EB8D" w14:textId="77777777" w:rsidR="009549F9" w:rsidRDefault="009549F9" w:rsidP="009549F9">
      <w:pPr>
        <w:spacing w:after="0"/>
        <w:jc w:val="both"/>
      </w:pPr>
      <w:r>
        <w:rPr>
          <w:b/>
          <w:bCs/>
        </w:rPr>
        <w:t>3</w:t>
      </w:r>
      <w:r w:rsidRPr="00AD0820">
        <w:rPr>
          <w:b/>
          <w:bCs/>
        </w:rPr>
        <w:t>.</w:t>
      </w:r>
      <w:r>
        <w:t xml:space="preserve"> Zamawiający zastrzega sobie również możliwość zmiany, z zastrzeżeniem art. 445 ust. 1 i 3 ustawy Prawo zamówień publicznych, w przypadku: </w:t>
      </w:r>
    </w:p>
    <w:p w14:paraId="79196ED0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5FBD25A9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765AA739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0ECE25F4" w14:textId="77777777" w:rsidR="009549F9" w:rsidRDefault="009549F9" w:rsidP="009549F9">
      <w:pPr>
        <w:spacing w:after="0"/>
        <w:jc w:val="both"/>
      </w:pPr>
      <w:r>
        <w:rPr>
          <w:b/>
          <w:bCs/>
        </w:rPr>
        <w:t>4</w:t>
      </w:r>
      <w:r w:rsidRPr="00AD0820">
        <w:rPr>
          <w:b/>
          <w:bCs/>
        </w:rPr>
        <w:t>.</w:t>
      </w:r>
      <w:r>
        <w:t xml:space="preserve"> Wyżej wymienione zmiany mogą być dokonane na wniosek Zamawiającego lub Wykonawcy i za zgodą obu Stron, w formie aneksu, wprowadzone do umowy. </w:t>
      </w:r>
    </w:p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022CAC24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7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Każda ze Stron zobowiązuje się poinformować wszystkie osoby fizyczne związane z realizacją niniejszej umowy (w tym osoby fizyczne prowadzące działalność gospodarczą), których dane osobowe w </w:t>
      </w:r>
      <w:r w:rsidRPr="007364C6">
        <w:rPr>
          <w:rFonts w:eastAsiaTheme="minorHAnsi" w:cstheme="minorHAnsi"/>
        </w:rPr>
        <w:lastRenderedPageBreak/>
        <w:t>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383246F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8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7912260F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9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</w:t>
      </w:r>
      <w:proofErr w:type="spellStart"/>
      <w:r>
        <w:t>pózn</w:t>
      </w:r>
      <w:proofErr w:type="spellEnd"/>
      <w:r>
        <w:t>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F7C2D0F" w14:textId="77777777" w:rsidR="009549F9" w:rsidRDefault="009549F9" w:rsidP="00830E50">
      <w:pPr>
        <w:spacing w:after="0"/>
        <w:jc w:val="center"/>
        <w:rPr>
          <w:b/>
          <w:bCs/>
        </w:rPr>
      </w:pPr>
    </w:p>
    <w:p w14:paraId="6096973D" w14:textId="59AA25E2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10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lastRenderedPageBreak/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544531">
      <w:pPr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2A247D48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11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1AE9BC85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</w:t>
      </w:r>
      <w:r w:rsidR="008963E9">
        <w:t xml:space="preserve"> </w:t>
      </w:r>
      <w:r>
        <w:t>U. 202</w:t>
      </w:r>
      <w:r w:rsidR="008963E9">
        <w:t>2</w:t>
      </w:r>
      <w:r w:rsidR="00830E50">
        <w:t xml:space="preserve"> r.</w:t>
      </w:r>
      <w:r>
        <w:t xml:space="preserve">, poz. </w:t>
      </w:r>
      <w:r w:rsidR="008963E9">
        <w:t>1710</w:t>
      </w:r>
      <w:r>
        <w:t>), ustawy z dnia 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908A8ED" w:rsidR="00172CB1" w:rsidRDefault="00172CB1" w:rsidP="00544531">
      <w:pPr>
        <w:jc w:val="both"/>
      </w:pPr>
    </w:p>
    <w:p w14:paraId="5C457778" w14:textId="53055EAA" w:rsidR="00061CAE" w:rsidRPr="00061CAE" w:rsidRDefault="00061CAE" w:rsidP="00061CAE">
      <w:pPr>
        <w:spacing w:after="0"/>
        <w:jc w:val="both"/>
        <w:rPr>
          <w:b/>
          <w:bCs/>
        </w:rPr>
      </w:pPr>
      <w:r w:rsidRPr="00061CAE">
        <w:rPr>
          <w:b/>
          <w:bCs/>
        </w:rPr>
        <w:t>Załącznik do umowy:</w:t>
      </w:r>
    </w:p>
    <w:p w14:paraId="100D7421" w14:textId="4F67E65E" w:rsidR="00061CAE" w:rsidRDefault="00061CAE" w:rsidP="00061CAE">
      <w:pPr>
        <w:spacing w:after="0"/>
        <w:jc w:val="both"/>
      </w:pPr>
      <w:r>
        <w:t>- Harmonogram finansowy</w:t>
      </w:r>
    </w:p>
    <w:p w14:paraId="5FFD899A" w14:textId="77777777" w:rsidR="00061CAE" w:rsidRDefault="00061CAE" w:rsidP="00061CAE">
      <w:pPr>
        <w:spacing w:after="0"/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2F28A99C" w14:textId="1C94B08A" w:rsidR="00061CAE" w:rsidRDefault="00061CAE">
      <w:pPr>
        <w:rPr>
          <w:b/>
          <w:bCs/>
        </w:rPr>
      </w:pPr>
      <w:r>
        <w:rPr>
          <w:b/>
          <w:bCs/>
        </w:rPr>
        <w:br w:type="page"/>
      </w:r>
    </w:p>
    <w:p w14:paraId="0F455E93" w14:textId="241D0305" w:rsidR="00C94080" w:rsidRDefault="00061CAE" w:rsidP="00061CAE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>Załącznik nr 1</w:t>
      </w:r>
    </w:p>
    <w:p w14:paraId="0809A6C5" w14:textId="68AA1431" w:rsidR="00061CAE" w:rsidRDefault="00061CAE" w:rsidP="00061CAE">
      <w:pPr>
        <w:spacing w:after="0"/>
        <w:jc w:val="right"/>
        <w:rPr>
          <w:b/>
          <w:bCs/>
        </w:rPr>
      </w:pPr>
      <w:r>
        <w:rPr>
          <w:b/>
          <w:bCs/>
        </w:rPr>
        <w:t>do umowy nr …………….</w:t>
      </w:r>
    </w:p>
    <w:p w14:paraId="58476659" w14:textId="5A7257E9" w:rsidR="00061CAE" w:rsidRDefault="00061CAE" w:rsidP="00061CAE">
      <w:pPr>
        <w:spacing w:after="0"/>
        <w:jc w:val="right"/>
        <w:rPr>
          <w:b/>
          <w:bCs/>
        </w:rPr>
      </w:pPr>
      <w:r>
        <w:rPr>
          <w:b/>
          <w:bCs/>
        </w:rPr>
        <w:t>z dnia …………………………</w:t>
      </w:r>
    </w:p>
    <w:p w14:paraId="45A49C80" w14:textId="77777777" w:rsidR="00061CAE" w:rsidRDefault="00061CAE" w:rsidP="00061CAE">
      <w:pPr>
        <w:ind w:right="-284"/>
        <w:jc w:val="center"/>
        <w:rPr>
          <w:rFonts w:cstheme="minorHAnsi"/>
          <w:b/>
          <w:sz w:val="32"/>
          <w:szCs w:val="32"/>
        </w:rPr>
      </w:pPr>
    </w:p>
    <w:p w14:paraId="64F461BB" w14:textId="19CF6D66" w:rsidR="00061CAE" w:rsidRPr="00B5169D" w:rsidRDefault="00061CAE" w:rsidP="00061CAE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Harmonogram finansowy</w:t>
      </w:r>
    </w:p>
    <w:p w14:paraId="1C57DE8A" w14:textId="3C7A2AC0" w:rsidR="00061CAE" w:rsidRDefault="00061CAE" w:rsidP="00061CAE">
      <w:pPr>
        <w:spacing w:after="0"/>
        <w:jc w:val="center"/>
        <w:rPr>
          <w:rFonts w:cstheme="minorHAnsi"/>
          <w:b/>
          <w:sz w:val="28"/>
          <w:szCs w:val="28"/>
        </w:rPr>
      </w:pPr>
      <w:r w:rsidRPr="00061CAE">
        <w:rPr>
          <w:rFonts w:cstheme="minorHAnsi"/>
          <w:b/>
          <w:sz w:val="28"/>
          <w:szCs w:val="28"/>
        </w:rPr>
        <w:t>Zakup wyposażenia na potrzeby Gminnego Ośrodka Kultury w Purdzie</w:t>
      </w:r>
    </w:p>
    <w:p w14:paraId="293EAD68" w14:textId="5D93E76F" w:rsidR="00113B01" w:rsidRPr="00113B01" w:rsidRDefault="00113B01" w:rsidP="00113B01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2" w:name="_Hlk129331420"/>
      <w:r w:rsidRPr="00113B01">
        <w:rPr>
          <w:rFonts w:cstheme="minorHAnsi"/>
          <w:b/>
          <w:sz w:val="28"/>
          <w:szCs w:val="28"/>
        </w:rPr>
        <w:t>Część 2 – Dostawa mobilnego podestu scenicznego na potrzeby organizacji wydarzeń zewnętrznych oraz systemu wystawienniczego zewnętrznego</w:t>
      </w:r>
    </w:p>
    <w:bookmarkEnd w:id="2"/>
    <w:p w14:paraId="11BDB3FD" w14:textId="77777777" w:rsidR="00061CAE" w:rsidRDefault="00061CAE" w:rsidP="00061CAE">
      <w:pPr>
        <w:spacing w:after="0"/>
        <w:rPr>
          <w:rFonts w:cstheme="minorHAnsi"/>
          <w:b/>
          <w:sz w:val="28"/>
          <w:szCs w:val="28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4677"/>
      </w:tblGrid>
      <w:tr w:rsidR="00061CAE" w14:paraId="5991E33E" w14:textId="77777777" w:rsidTr="00061CA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0FEC" w14:textId="77777777" w:rsidR="00061CAE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L. 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CCEFD" w14:textId="77777777" w:rsidR="00061CAE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Nazwa elementu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9C4C" w14:textId="77777777" w:rsidR="00061CAE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Wartość netto w zł</w:t>
            </w:r>
          </w:p>
        </w:tc>
      </w:tr>
      <w:tr w:rsidR="00061CAE" w14:paraId="4A86ADA5" w14:textId="77777777" w:rsidTr="00061CA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8F97" w14:textId="77777777" w:rsidR="00061CAE" w:rsidRPr="008E3A92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6CCC" w14:textId="74B9836D" w:rsidR="00061CAE" w:rsidRPr="008E3A92" w:rsidRDefault="00113B01" w:rsidP="00113B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>Mobilny podest sceniczny modułowy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98E4" w14:textId="77777777" w:rsidR="00061CAE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61CAE" w14:paraId="7BBF2BCB" w14:textId="77777777" w:rsidTr="00061CA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6297" w14:textId="77777777" w:rsidR="00061CAE" w:rsidRPr="008E3A92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17EB" w14:textId="7D661FC8" w:rsidR="00061CAE" w:rsidRPr="008E3A92" w:rsidRDefault="00113B01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 xml:space="preserve">Tablice wystawowe zewnętrzne, dwustronne, format B1 – 100 x70 cm (komplet 6 sztuk)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5CC7" w14:textId="77777777" w:rsidR="00061CAE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CAE" w14:paraId="7E5C9BF8" w14:textId="77777777" w:rsidTr="00061CA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FFEE2" w14:textId="77777777" w:rsidR="00061CAE" w:rsidRPr="008E3A92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12EC" w14:textId="2DF03F4F" w:rsidR="00061CAE" w:rsidRPr="008E3A92" w:rsidRDefault="00113B01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 xml:space="preserve">Gabloty zewnętrzne zamykane 100 x 70 cm (komplet 2 sztuki)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B416" w14:textId="77777777" w:rsidR="00061CAE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8DC7428" w14:textId="77777777" w:rsidR="00061CAE" w:rsidRDefault="00061CAE" w:rsidP="00061CAE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</w:p>
    <w:p w14:paraId="7C60EDAE" w14:textId="77777777" w:rsidR="00061CAE" w:rsidRDefault="00061CAE" w:rsidP="00061CAE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    ……………………………… zł</w:t>
      </w:r>
    </w:p>
    <w:p w14:paraId="2D8B3388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5044C40B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7921B974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1DD480B8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   ……………………………… zł</w:t>
      </w:r>
    </w:p>
    <w:p w14:paraId="45FF982B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878E" w14:textId="77777777" w:rsidR="00436948" w:rsidRDefault="00436948" w:rsidP="00BD2785">
      <w:pPr>
        <w:spacing w:after="0" w:line="240" w:lineRule="auto"/>
      </w:pPr>
      <w:r>
        <w:separator/>
      </w:r>
    </w:p>
  </w:endnote>
  <w:endnote w:type="continuationSeparator" w:id="0">
    <w:p w14:paraId="5B6BED5B" w14:textId="77777777" w:rsidR="00436948" w:rsidRDefault="00436948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5E63" w14:textId="77777777" w:rsidR="00436948" w:rsidRDefault="00436948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63ED70CE" w14:textId="77777777" w:rsidR="00436948" w:rsidRDefault="00436948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4823BA35" w:rsidR="00CD73B3" w:rsidRDefault="00224790" w:rsidP="00224790">
    <w:pPr>
      <w:pStyle w:val="Nagwek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1DAB5E5E" wp14:editId="52501131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6501A3ED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E36612">
      <w:rPr>
        <w:rFonts w:asciiTheme="minorHAnsi" w:hAnsiTheme="minorHAnsi" w:cstheme="minorHAnsi"/>
      </w:rPr>
      <w:t>9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E36612">
      <w:rPr>
        <w:rFonts w:asciiTheme="minorHAnsi" w:hAnsiTheme="minorHAnsi" w:cstheme="minorHAnsi"/>
      </w:rPr>
      <w:t>3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6B40"/>
    <w:multiLevelType w:val="hybridMultilevel"/>
    <w:tmpl w:val="AF5272B4"/>
    <w:lvl w:ilvl="0" w:tplc="614275C8">
      <w:start w:val="2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5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0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3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1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4976"/>
    <w:multiLevelType w:val="multilevel"/>
    <w:tmpl w:val="352E8642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903446164">
    <w:abstractNumId w:val="21"/>
  </w:num>
  <w:num w:numId="2" w16cid:durableId="971865328">
    <w:abstractNumId w:val="22"/>
  </w:num>
  <w:num w:numId="3" w16cid:durableId="2146658358">
    <w:abstractNumId w:val="16"/>
  </w:num>
  <w:num w:numId="4" w16cid:durableId="1320307918">
    <w:abstractNumId w:val="33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4"/>
  </w:num>
  <w:num w:numId="7" w16cid:durableId="1866675067">
    <w:abstractNumId w:val="15"/>
  </w:num>
  <w:num w:numId="8" w16cid:durableId="1608342112">
    <w:abstractNumId w:val="30"/>
  </w:num>
  <w:num w:numId="9" w16cid:durableId="426116814">
    <w:abstractNumId w:val="19"/>
  </w:num>
  <w:num w:numId="10" w16cid:durableId="1276139370">
    <w:abstractNumId w:val="17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1"/>
  </w:num>
  <w:num w:numId="14" w16cid:durableId="910384797">
    <w:abstractNumId w:val="37"/>
  </w:num>
  <w:num w:numId="15" w16cid:durableId="256867222">
    <w:abstractNumId w:val="38"/>
  </w:num>
  <w:num w:numId="16" w16cid:durableId="778718286">
    <w:abstractNumId w:val="7"/>
  </w:num>
  <w:num w:numId="17" w16cid:durableId="160245891">
    <w:abstractNumId w:val="35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3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7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7"/>
  </w:num>
  <w:num w:numId="27" w16cid:durableId="1823934849">
    <w:abstractNumId w:val="28"/>
  </w:num>
  <w:num w:numId="28" w16cid:durableId="1385905899">
    <w:abstractNumId w:val="10"/>
  </w:num>
  <w:num w:numId="29" w16cid:durableId="1018003171">
    <w:abstractNumId w:val="34"/>
  </w:num>
  <w:num w:numId="30" w16cid:durableId="1607927578">
    <w:abstractNumId w:val="6"/>
  </w:num>
  <w:num w:numId="31" w16cid:durableId="598292723">
    <w:abstractNumId w:val="39"/>
  </w:num>
  <w:num w:numId="32" w16cid:durableId="687677195">
    <w:abstractNumId w:val="18"/>
  </w:num>
  <w:num w:numId="33" w16cid:durableId="1777556974">
    <w:abstractNumId w:val="32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6"/>
  </w:num>
  <w:num w:numId="37" w16cid:durableId="678393641">
    <w:abstractNumId w:val="24"/>
  </w:num>
  <w:num w:numId="38" w16cid:durableId="234553478">
    <w:abstractNumId w:val="20"/>
  </w:num>
  <w:num w:numId="39" w16cid:durableId="262685477">
    <w:abstractNumId w:val="29"/>
  </w:num>
  <w:num w:numId="40" w16cid:durableId="1519343241">
    <w:abstractNumId w:val="23"/>
  </w:num>
  <w:num w:numId="41" w16cid:durableId="1774471147">
    <w:abstractNumId w:val="3"/>
  </w:num>
  <w:num w:numId="42" w16cid:durableId="1745713636">
    <w:abstractNumId w:val="13"/>
  </w:num>
  <w:num w:numId="43" w16cid:durableId="1624844838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3DF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1CAE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4FBF"/>
    <w:rsid w:val="00085F16"/>
    <w:rsid w:val="00086D40"/>
    <w:rsid w:val="00093C26"/>
    <w:rsid w:val="00094958"/>
    <w:rsid w:val="0009546F"/>
    <w:rsid w:val="000A2370"/>
    <w:rsid w:val="000A3183"/>
    <w:rsid w:val="000A3A62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3B01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0DB5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4E38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4790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4B36"/>
    <w:rsid w:val="002A5036"/>
    <w:rsid w:val="002A6099"/>
    <w:rsid w:val="002A6864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33AB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36948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1462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2CCC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4B52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63E9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549F9"/>
    <w:rsid w:val="0096086C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65FE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87829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20F"/>
    <w:rsid w:val="00C97829"/>
    <w:rsid w:val="00CA0985"/>
    <w:rsid w:val="00CA2E3E"/>
    <w:rsid w:val="00CA33FE"/>
    <w:rsid w:val="00CA521A"/>
    <w:rsid w:val="00CB1278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15B5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8FD"/>
    <w:rsid w:val="00D66ECD"/>
    <w:rsid w:val="00D70299"/>
    <w:rsid w:val="00D70CD0"/>
    <w:rsid w:val="00D7342E"/>
    <w:rsid w:val="00D75CF9"/>
    <w:rsid w:val="00D76267"/>
    <w:rsid w:val="00D80F6F"/>
    <w:rsid w:val="00D813F4"/>
    <w:rsid w:val="00D82C3D"/>
    <w:rsid w:val="00D835D7"/>
    <w:rsid w:val="00D843C4"/>
    <w:rsid w:val="00D84676"/>
    <w:rsid w:val="00D903EB"/>
    <w:rsid w:val="00D9090D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36612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355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2940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24</cp:revision>
  <cp:lastPrinted>2020-09-04T08:54:00Z</cp:lastPrinted>
  <dcterms:created xsi:type="dcterms:W3CDTF">2022-03-28T11:40:00Z</dcterms:created>
  <dcterms:modified xsi:type="dcterms:W3CDTF">2023-03-10T10:35:00Z</dcterms:modified>
</cp:coreProperties>
</file>