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1F6B3C">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1F6B3C">
      <w:pPr>
        <w:spacing w:after="0" w:line="276" w:lineRule="auto"/>
        <w:rPr>
          <w:rFonts w:cstheme="minorHAnsi"/>
        </w:rPr>
      </w:pPr>
    </w:p>
    <w:p w14:paraId="42FABBDB" w14:textId="77777777" w:rsidR="00B52829" w:rsidRPr="00ED0157" w:rsidRDefault="00B52829" w:rsidP="00B52829">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28059D52" w14:textId="77777777" w:rsidR="00B52829" w:rsidRPr="00E50C01" w:rsidRDefault="00B52829" w:rsidP="00B52829">
      <w:pPr>
        <w:spacing w:after="0"/>
        <w:jc w:val="both"/>
        <w:rPr>
          <w:rFonts w:cstheme="minorHAnsi"/>
          <w:b/>
          <w:bCs/>
          <w:u w:val="single"/>
        </w:rPr>
      </w:pPr>
    </w:p>
    <w:p w14:paraId="7A7127AE" w14:textId="77777777" w:rsidR="00B52829" w:rsidRDefault="00B52829" w:rsidP="00B52829">
      <w:pPr>
        <w:tabs>
          <w:tab w:val="left" w:pos="-2268"/>
          <w:tab w:val="left" w:pos="-567"/>
          <w:tab w:val="left" w:pos="5387"/>
        </w:tabs>
        <w:spacing w:after="0" w:line="288" w:lineRule="auto"/>
        <w:jc w:val="center"/>
        <w:rPr>
          <w:rFonts w:eastAsia="Times New Roman" w:cstheme="minorHAnsi"/>
          <w:b/>
          <w:bCs/>
          <w:sz w:val="32"/>
          <w:szCs w:val="32"/>
        </w:rPr>
      </w:pPr>
      <w:r w:rsidRPr="00720611">
        <w:rPr>
          <w:rFonts w:eastAsia="Times New Roman" w:cstheme="minorHAnsi"/>
          <w:b/>
          <w:bCs/>
          <w:sz w:val="32"/>
          <w:szCs w:val="32"/>
        </w:rPr>
        <w:t>Dostawy wraz z rozładunkiem opału do</w:t>
      </w:r>
      <w:r>
        <w:rPr>
          <w:rFonts w:eastAsia="Times New Roman" w:cstheme="minorHAnsi"/>
          <w:b/>
          <w:bCs/>
          <w:sz w:val="32"/>
          <w:szCs w:val="32"/>
        </w:rPr>
        <w:t xml:space="preserve"> </w:t>
      </w:r>
      <w:r w:rsidRPr="00720611">
        <w:rPr>
          <w:rFonts w:eastAsia="Times New Roman" w:cstheme="minorHAnsi"/>
          <w:b/>
          <w:bCs/>
          <w:sz w:val="32"/>
          <w:szCs w:val="32"/>
        </w:rPr>
        <w:t>budynków administrowanych przez Urząd Gminy w Purdzie - Część I.</w:t>
      </w:r>
    </w:p>
    <w:p w14:paraId="620C36B2" w14:textId="77777777" w:rsidR="00B52829" w:rsidRDefault="00B52829" w:rsidP="00B52829">
      <w:pPr>
        <w:jc w:val="both"/>
        <w:rPr>
          <w:rFonts w:cstheme="minorHAnsi"/>
        </w:rPr>
      </w:pPr>
    </w:p>
    <w:p w14:paraId="099B2781"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Przedmiotem zamówienia są dostawy wraz z rozładunkiem opału do budynków administrowanych przez Urząd Gminy w Purdzie w sezonie grzewczym 2023 r.:</w:t>
      </w:r>
    </w:p>
    <w:p w14:paraId="2047355D"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b/>
          <w:bCs/>
          <w:color w:val="auto"/>
        </w:rPr>
        <w:t>Część nr 1</w:t>
      </w:r>
      <w:r w:rsidRPr="00367EF8">
        <w:rPr>
          <w:rFonts w:asciiTheme="minorHAnsi" w:hAnsiTheme="minorHAnsi" w:cstheme="minorHAnsi"/>
          <w:color w:val="auto"/>
        </w:rPr>
        <w:t xml:space="preserve"> - Węgiel kamienny: orzech, gatunek I wg PN, o granulacji: 40-80 mm, o kaloryczności: powyżej 26 000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wilgotność: maksymalnie 10%, w ilości 38 ton</w:t>
      </w:r>
    </w:p>
    <w:p w14:paraId="66D6FEC9"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Lokalizacja dostawy: </w:t>
      </w:r>
    </w:p>
    <w:p w14:paraId="60F9423B"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Marcinkowo 23/1, 23/2, 11-030 Purda </w:t>
      </w:r>
    </w:p>
    <w:p w14:paraId="556EA9C6"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Nowa Kaletka 26, 10-687 Olsztyn </w:t>
      </w:r>
    </w:p>
    <w:p w14:paraId="1173F0B1"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Purda 12B, 11-030 Purda </w:t>
      </w:r>
    </w:p>
    <w:p w14:paraId="27E56F06"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Purda 96B, 11-030 Purda </w:t>
      </w:r>
    </w:p>
    <w:p w14:paraId="27E0FFEA"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b/>
          <w:bCs/>
          <w:color w:val="auto"/>
        </w:rPr>
        <w:t>Część nr 2</w:t>
      </w:r>
      <w:r w:rsidRPr="00367EF8">
        <w:rPr>
          <w:rFonts w:asciiTheme="minorHAnsi" w:hAnsiTheme="minorHAnsi" w:cstheme="minorHAnsi"/>
          <w:color w:val="auto"/>
        </w:rPr>
        <w:t xml:space="preserve"> - </w:t>
      </w:r>
      <w:proofErr w:type="spellStart"/>
      <w:r w:rsidRPr="00367EF8">
        <w:rPr>
          <w:rFonts w:asciiTheme="minorHAnsi" w:hAnsiTheme="minorHAnsi" w:cstheme="minorHAnsi"/>
          <w:color w:val="auto"/>
        </w:rPr>
        <w:t>Ekogroszek</w:t>
      </w:r>
      <w:proofErr w:type="spellEnd"/>
      <w:r w:rsidRPr="00367EF8">
        <w:rPr>
          <w:rFonts w:asciiTheme="minorHAnsi" w:hAnsiTheme="minorHAnsi" w:cstheme="minorHAnsi"/>
          <w:color w:val="auto"/>
        </w:rPr>
        <w:t xml:space="preserve"> o kaloryczności: powyżej 27 000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granulacja: 5-25 mm, zawartość popiołu: maksymalnie 10%, zawartość siarki: poniżej 1.0%, wilgotność  maksymalnie 10%, w ilości 39 ton</w:t>
      </w:r>
    </w:p>
    <w:p w14:paraId="7DC67977"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Lokalizacja dostawy:</w:t>
      </w:r>
    </w:p>
    <w:p w14:paraId="422EB2AE"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w:t>
      </w:r>
      <w:proofErr w:type="spellStart"/>
      <w:r w:rsidRPr="00367EF8">
        <w:rPr>
          <w:rFonts w:asciiTheme="minorHAnsi" w:hAnsiTheme="minorHAnsi" w:cstheme="minorHAnsi"/>
          <w:color w:val="auto"/>
        </w:rPr>
        <w:t>Szczęsne</w:t>
      </w:r>
      <w:proofErr w:type="spellEnd"/>
      <w:r w:rsidRPr="00367EF8">
        <w:rPr>
          <w:rFonts w:asciiTheme="minorHAnsi" w:hAnsiTheme="minorHAnsi" w:cstheme="minorHAnsi"/>
          <w:color w:val="auto"/>
        </w:rPr>
        <w:t xml:space="preserve"> 5, 10-687 Olsztyn </w:t>
      </w:r>
    </w:p>
    <w:p w14:paraId="14899F25"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Hala sportowa w Marcinkowie </w:t>
      </w:r>
    </w:p>
    <w:p w14:paraId="7EAB116C"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Purda 23, 11-030 Purda </w:t>
      </w:r>
    </w:p>
    <w:p w14:paraId="03C86B47"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b/>
          <w:bCs/>
          <w:color w:val="auto"/>
        </w:rPr>
        <w:t>Część nr 3</w:t>
      </w:r>
      <w:r w:rsidRPr="00367EF8">
        <w:rPr>
          <w:rFonts w:asciiTheme="minorHAnsi" w:hAnsiTheme="minorHAnsi" w:cstheme="minorHAnsi"/>
          <w:color w:val="auto"/>
        </w:rPr>
        <w:t xml:space="preserve"> - </w:t>
      </w:r>
      <w:proofErr w:type="spellStart"/>
      <w:r w:rsidRPr="00367EF8">
        <w:rPr>
          <w:rFonts w:asciiTheme="minorHAnsi" w:hAnsiTheme="minorHAnsi" w:cstheme="minorHAnsi"/>
          <w:color w:val="auto"/>
        </w:rPr>
        <w:t>Pellet</w:t>
      </w:r>
      <w:proofErr w:type="spellEnd"/>
      <w:r w:rsidRPr="00367EF8">
        <w:rPr>
          <w:rFonts w:asciiTheme="minorHAnsi" w:hAnsiTheme="minorHAnsi" w:cstheme="minorHAnsi"/>
          <w:color w:val="auto"/>
        </w:rPr>
        <w:t xml:space="preserve"> drzewny o kaloryczności: powyżej 19 000 </w:t>
      </w:r>
      <w:proofErr w:type="spellStart"/>
      <w:r w:rsidRPr="00367EF8">
        <w:rPr>
          <w:rFonts w:asciiTheme="minorHAnsi" w:hAnsiTheme="minorHAnsi" w:cstheme="minorHAnsi"/>
          <w:color w:val="auto"/>
        </w:rPr>
        <w:t>kJ</w:t>
      </w:r>
      <w:proofErr w:type="spellEnd"/>
      <w:r w:rsidRPr="00367EF8">
        <w:rPr>
          <w:rFonts w:asciiTheme="minorHAnsi" w:hAnsiTheme="minorHAnsi" w:cstheme="minorHAnsi"/>
          <w:color w:val="auto"/>
        </w:rPr>
        <w:t>/kg, wilgotność: maksymalnie 10%, zawartość siarki: maksymalnie 0,08%, zawartość popiołu: nie większa niż 0,7%, długość: 1 – 3 mm, średnica: 6 mm, w ilości 50 ton – (dostawa workowa)</w:t>
      </w:r>
    </w:p>
    <w:p w14:paraId="3AC82CD4"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Lokalizacja dostawy:</w:t>
      </w:r>
    </w:p>
    <w:p w14:paraId="2C6C9709"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Purda 12, 11-030 Purda </w:t>
      </w:r>
    </w:p>
    <w:p w14:paraId="5CEAFBD3"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Butryny 1A, 10-687 Olsztyn </w:t>
      </w:r>
    </w:p>
    <w:p w14:paraId="3DCBB966"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w:t>
      </w:r>
      <w:proofErr w:type="spellStart"/>
      <w:r w:rsidRPr="00367EF8">
        <w:rPr>
          <w:rFonts w:asciiTheme="minorHAnsi" w:hAnsiTheme="minorHAnsi" w:cstheme="minorHAnsi"/>
          <w:color w:val="auto"/>
        </w:rPr>
        <w:t>Szczęsne</w:t>
      </w:r>
      <w:proofErr w:type="spellEnd"/>
      <w:r w:rsidRPr="00367EF8">
        <w:rPr>
          <w:rFonts w:asciiTheme="minorHAnsi" w:hAnsiTheme="minorHAnsi" w:cstheme="minorHAnsi"/>
          <w:color w:val="auto"/>
        </w:rPr>
        <w:t xml:space="preserve"> 5, 10-687 Olsztyn </w:t>
      </w:r>
    </w:p>
    <w:p w14:paraId="4B945F89"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Butryny 15, 10-687 Olsztyn </w:t>
      </w:r>
    </w:p>
    <w:p w14:paraId="1621F0AD" w14:textId="77777777" w:rsidR="00B52829" w:rsidRPr="00367EF8"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xml:space="preserve">- Purda 12A, 11-030 Purda </w:t>
      </w:r>
    </w:p>
    <w:p w14:paraId="2F1AD186" w14:textId="77777777" w:rsidR="00B52829" w:rsidRDefault="00B52829" w:rsidP="00B52829">
      <w:pPr>
        <w:pStyle w:val="Teksttreci0"/>
        <w:rPr>
          <w:rFonts w:asciiTheme="minorHAnsi" w:hAnsiTheme="minorHAnsi" w:cstheme="minorHAnsi"/>
          <w:color w:val="auto"/>
        </w:rPr>
      </w:pPr>
      <w:r w:rsidRPr="00367EF8">
        <w:rPr>
          <w:rFonts w:asciiTheme="minorHAnsi" w:hAnsiTheme="minorHAnsi" w:cstheme="minorHAnsi"/>
          <w:color w:val="auto"/>
        </w:rPr>
        <w:t>- Purda 19a, 11-030 Purda</w:t>
      </w:r>
    </w:p>
    <w:p w14:paraId="32E4CFC2" w14:textId="77777777" w:rsidR="00B52829" w:rsidRDefault="00B52829" w:rsidP="00B52829">
      <w:pPr>
        <w:pStyle w:val="Teksttreci0"/>
        <w:rPr>
          <w:rFonts w:asciiTheme="minorHAnsi" w:hAnsiTheme="minorHAnsi" w:cstheme="minorHAnsi"/>
          <w:color w:val="auto"/>
        </w:rPr>
      </w:pPr>
    </w:p>
    <w:p w14:paraId="0F03034C" w14:textId="77777777" w:rsidR="00B52829" w:rsidRPr="00ED0157" w:rsidRDefault="00B52829" w:rsidP="00B52829">
      <w:pPr>
        <w:pStyle w:val="Teksttreci0"/>
        <w:rPr>
          <w:rFonts w:asciiTheme="minorHAnsi" w:hAnsiTheme="minorHAnsi" w:cstheme="minorHAnsi"/>
          <w:color w:val="auto"/>
        </w:rPr>
      </w:pP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drzewny – obowiązek przedstawienia certyfikatu A1.</w:t>
      </w:r>
    </w:p>
    <w:p w14:paraId="01A22878"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t xml:space="preserve">Dostarczony do Zamawiającego </w:t>
      </w: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drzewny: </w:t>
      </w:r>
    </w:p>
    <w:p w14:paraId="44F73D5D"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5BF9F459"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1F1FDE4A" w14:textId="77777777" w:rsidR="00B52829" w:rsidRPr="00ED0157" w:rsidRDefault="00B52829" w:rsidP="00B52829">
      <w:pPr>
        <w:pStyle w:val="Teksttreci0"/>
        <w:rPr>
          <w:rFonts w:asciiTheme="minorHAnsi" w:hAnsiTheme="minorHAnsi" w:cstheme="minorHAnsi"/>
          <w:color w:val="auto"/>
        </w:rPr>
      </w:pPr>
    </w:p>
    <w:p w14:paraId="249F7C33"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t xml:space="preserve">Dostawy opału odbywać się będą sukcesywnie, w ilościach od 2 do 5 ton jednorazowo jedna dostawa do każdej jednostki i terminach określonych </w:t>
      </w:r>
      <w:r>
        <w:rPr>
          <w:rFonts w:asciiTheme="minorHAnsi" w:hAnsiTheme="minorHAnsi" w:cstheme="minorHAnsi"/>
          <w:color w:val="auto"/>
        </w:rPr>
        <w:t>w umowie.</w:t>
      </w:r>
    </w:p>
    <w:p w14:paraId="156C76AA"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lastRenderedPageBreak/>
        <w:t>Dostawa będzie realizowana na koszt Wykonawcy, a rozładunek odbywać się będzie w godzinach od 7.00 do 15.00. Rozładunek dostarczonego opału po stronie Wykonawcy.</w:t>
      </w:r>
    </w:p>
    <w:p w14:paraId="7D110BD4" w14:textId="77777777" w:rsidR="00B52829" w:rsidRPr="00ED0157" w:rsidRDefault="00B52829" w:rsidP="00B52829">
      <w:pPr>
        <w:pStyle w:val="Teksttreci0"/>
        <w:rPr>
          <w:rFonts w:asciiTheme="minorHAnsi" w:hAnsiTheme="minorHAnsi" w:cstheme="minorHAnsi"/>
          <w:color w:val="auto"/>
        </w:rPr>
      </w:pPr>
      <w:r w:rsidRPr="00ED0157">
        <w:rPr>
          <w:rFonts w:asciiTheme="minorHAnsi" w:hAnsiTheme="minorHAnsi" w:cstheme="minorHAnsi"/>
          <w:color w:val="auto"/>
        </w:rPr>
        <w:t>Wymagania sprzętowe: platforma załadowcza lub dźwig HDS.</w:t>
      </w:r>
    </w:p>
    <w:p w14:paraId="11FFCD70" w14:textId="77777777" w:rsidR="00B52829" w:rsidRPr="00ED0157" w:rsidRDefault="00B52829" w:rsidP="00B52829">
      <w:pPr>
        <w:pStyle w:val="Teksttreci0"/>
        <w:rPr>
          <w:rFonts w:asciiTheme="minorHAnsi" w:hAnsiTheme="minorHAnsi" w:cstheme="minorHAnsi"/>
          <w:color w:val="auto"/>
        </w:rPr>
      </w:pPr>
      <w:proofErr w:type="spellStart"/>
      <w:r w:rsidRPr="00ED0157">
        <w:rPr>
          <w:rFonts w:asciiTheme="minorHAnsi" w:hAnsiTheme="minorHAnsi" w:cstheme="minorHAnsi"/>
          <w:color w:val="auto"/>
        </w:rPr>
        <w:t>Ekogroszek</w:t>
      </w:r>
      <w:proofErr w:type="spellEnd"/>
      <w:r w:rsidRPr="00ED0157">
        <w:rPr>
          <w:rFonts w:asciiTheme="minorHAnsi" w:hAnsiTheme="minorHAnsi" w:cstheme="minorHAnsi"/>
          <w:color w:val="auto"/>
        </w:rPr>
        <w:t xml:space="preserve">, </w:t>
      </w:r>
      <w:proofErr w:type="spellStart"/>
      <w:r w:rsidRPr="00ED0157">
        <w:rPr>
          <w:rFonts w:asciiTheme="minorHAnsi" w:hAnsiTheme="minorHAnsi" w:cstheme="minorHAnsi"/>
          <w:color w:val="auto"/>
        </w:rPr>
        <w:t>pellet</w:t>
      </w:r>
      <w:proofErr w:type="spellEnd"/>
      <w:r w:rsidRPr="00ED0157">
        <w:rPr>
          <w:rFonts w:asciiTheme="minorHAnsi" w:hAnsiTheme="minorHAnsi" w:cstheme="minorHAnsi"/>
          <w:color w:val="auto"/>
        </w:rPr>
        <w:t xml:space="preserve"> - dostawa workowa</w:t>
      </w:r>
    </w:p>
    <w:p w14:paraId="1D78FA43" w14:textId="77777777" w:rsidR="00B52829" w:rsidRDefault="00B52829" w:rsidP="00B52829">
      <w:pPr>
        <w:pStyle w:val="Teksttreci0"/>
        <w:rPr>
          <w:rFonts w:asciiTheme="minorHAnsi" w:hAnsiTheme="minorHAnsi" w:cstheme="minorHAnsi"/>
          <w:color w:val="auto"/>
        </w:rPr>
      </w:pPr>
      <w:bookmarkStart w:id="0" w:name="_Hlk121230107"/>
    </w:p>
    <w:p w14:paraId="45259523" w14:textId="77777777" w:rsidR="00B52829" w:rsidRDefault="00B52829" w:rsidP="00B52829">
      <w:pPr>
        <w:pStyle w:val="Teksttreci0"/>
        <w:rPr>
          <w:rFonts w:asciiTheme="minorHAnsi" w:hAnsiTheme="minorHAnsi" w:cstheme="minorHAnsi"/>
          <w:color w:val="auto"/>
        </w:rPr>
      </w:pPr>
      <w:r w:rsidRPr="004E2AA7">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4DD72D6A" w14:textId="77777777" w:rsidR="00B52829" w:rsidRDefault="00B52829" w:rsidP="00B52829">
      <w:pPr>
        <w:pStyle w:val="Teksttreci0"/>
        <w:rPr>
          <w:rFonts w:asciiTheme="minorHAnsi" w:hAnsiTheme="minorHAnsi" w:cstheme="minorHAnsi"/>
          <w:color w:val="auto"/>
        </w:rPr>
      </w:pPr>
    </w:p>
    <w:p w14:paraId="52F62335" w14:textId="77777777" w:rsidR="00B52829" w:rsidRDefault="00B52829" w:rsidP="00B52829">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47B19114" w14:textId="77777777" w:rsidR="00B52829" w:rsidRPr="007B4469" w:rsidRDefault="00B52829" w:rsidP="00B52829">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2178A88" w14:textId="77777777" w:rsidR="00B52829" w:rsidRPr="007B4469" w:rsidRDefault="00B52829" w:rsidP="00B52829">
      <w:pPr>
        <w:pStyle w:val="Teksttreci0"/>
        <w:rPr>
          <w:rFonts w:asciiTheme="minorHAnsi" w:hAnsiTheme="minorHAnsi" w:cstheme="minorHAnsi"/>
          <w:color w:val="auto"/>
        </w:rPr>
      </w:pPr>
      <w:r w:rsidRPr="007B4469">
        <w:rPr>
          <w:rFonts w:asciiTheme="minorHAnsi" w:hAnsiTheme="minorHAnsi" w:cstheme="minorHAnsi"/>
          <w:color w:val="auto"/>
        </w:rPr>
        <w:t xml:space="preserve">Węgiel kamienny: orzech, gatunek I wg PN, o granulacji: 40-80 mm, o kaloryczności: powyżej 26 000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wilgotność: maksymalnie 10%, w ilości </w:t>
      </w:r>
      <w:r>
        <w:rPr>
          <w:rFonts w:asciiTheme="minorHAnsi" w:hAnsiTheme="minorHAnsi" w:cstheme="minorHAnsi"/>
          <w:color w:val="auto"/>
        </w:rPr>
        <w:t>46</w:t>
      </w:r>
      <w:r w:rsidRPr="007B4469">
        <w:rPr>
          <w:rFonts w:asciiTheme="minorHAnsi" w:hAnsiTheme="minorHAnsi" w:cstheme="minorHAnsi"/>
          <w:color w:val="auto"/>
        </w:rPr>
        <w:t xml:space="preserve"> ton</w:t>
      </w:r>
      <w:r>
        <w:rPr>
          <w:rFonts w:asciiTheme="minorHAnsi" w:hAnsiTheme="minorHAnsi" w:cstheme="minorHAnsi"/>
          <w:color w:val="auto"/>
        </w:rPr>
        <w:t>.</w:t>
      </w:r>
    </w:p>
    <w:p w14:paraId="5C2A23D9" w14:textId="77777777" w:rsidR="00B52829" w:rsidRPr="007B4469" w:rsidRDefault="00B52829" w:rsidP="00B52829">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38</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8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57AE2EA0" w14:textId="77777777" w:rsidR="00B52829" w:rsidRPr="007B4469" w:rsidRDefault="00B52829" w:rsidP="00B52829">
      <w:pPr>
        <w:pStyle w:val="Teksttreci0"/>
        <w:rPr>
          <w:rFonts w:asciiTheme="minorHAnsi" w:hAnsiTheme="minorHAnsi" w:cstheme="minorHAnsi"/>
          <w:color w:val="auto"/>
        </w:rPr>
      </w:pPr>
    </w:p>
    <w:p w14:paraId="503F8518" w14:textId="77777777" w:rsidR="00B52829" w:rsidRPr="007B4469" w:rsidRDefault="00B52829" w:rsidP="00B52829">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2FE1C2CF" w14:textId="77777777" w:rsidR="00B52829" w:rsidRPr="007B4469" w:rsidRDefault="00B52829" w:rsidP="00B52829">
      <w:pPr>
        <w:pStyle w:val="Teksttreci0"/>
        <w:rPr>
          <w:rFonts w:asciiTheme="minorHAnsi" w:hAnsiTheme="minorHAnsi" w:cstheme="minorHAnsi"/>
          <w:color w:val="auto"/>
        </w:rPr>
      </w:pPr>
      <w:proofErr w:type="spellStart"/>
      <w:r w:rsidRPr="007B4469">
        <w:rPr>
          <w:rFonts w:asciiTheme="minorHAnsi" w:hAnsiTheme="minorHAnsi" w:cstheme="minorHAnsi"/>
          <w:color w:val="auto"/>
        </w:rPr>
        <w:t>Ekogroszek</w:t>
      </w:r>
      <w:proofErr w:type="spellEnd"/>
      <w:r w:rsidRPr="007B4469">
        <w:rPr>
          <w:rFonts w:asciiTheme="minorHAnsi" w:hAnsiTheme="minorHAnsi" w:cstheme="minorHAnsi"/>
          <w:color w:val="auto"/>
        </w:rPr>
        <w:t xml:space="preserve"> o kaloryczności: powyżej 27 000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granulacja: 5-25 mm, zawartość popiołu: maksymalnie 10%, zawartość siarki: poniżej 1.0%, wilgotność  maksymalnie 10%, w ilości </w:t>
      </w:r>
      <w:r>
        <w:rPr>
          <w:rFonts w:asciiTheme="minorHAnsi" w:hAnsiTheme="minorHAnsi" w:cstheme="minorHAnsi"/>
          <w:color w:val="auto"/>
        </w:rPr>
        <w:t>47</w:t>
      </w:r>
      <w:r w:rsidRPr="007B4469">
        <w:rPr>
          <w:rFonts w:asciiTheme="minorHAnsi" w:hAnsiTheme="minorHAnsi" w:cstheme="minorHAnsi"/>
          <w:color w:val="auto"/>
        </w:rPr>
        <w:t xml:space="preserve"> ton</w:t>
      </w:r>
      <w:r>
        <w:rPr>
          <w:rFonts w:asciiTheme="minorHAnsi" w:hAnsiTheme="minorHAnsi" w:cstheme="minorHAnsi"/>
          <w:color w:val="auto"/>
        </w:rPr>
        <w:t>.</w:t>
      </w:r>
    </w:p>
    <w:p w14:paraId="02FB57EB" w14:textId="77777777" w:rsidR="00B52829" w:rsidRPr="007B4469" w:rsidRDefault="00B52829" w:rsidP="00B52829">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39</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8</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7F68883E" w14:textId="77777777" w:rsidR="00B52829" w:rsidRPr="007B4469" w:rsidRDefault="00B52829" w:rsidP="00B52829">
      <w:pPr>
        <w:pStyle w:val="Teksttreci0"/>
        <w:rPr>
          <w:rFonts w:asciiTheme="minorHAnsi" w:hAnsiTheme="minorHAnsi" w:cstheme="minorHAnsi"/>
          <w:color w:val="auto"/>
        </w:rPr>
      </w:pPr>
    </w:p>
    <w:p w14:paraId="683FA35E" w14:textId="77777777" w:rsidR="00B52829" w:rsidRPr="007B4469" w:rsidRDefault="00B52829" w:rsidP="00B52829">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C6B2CD4" w14:textId="77777777" w:rsidR="00B52829" w:rsidRPr="007B4469" w:rsidRDefault="00B52829" w:rsidP="00B52829">
      <w:pPr>
        <w:pStyle w:val="Teksttreci0"/>
        <w:rPr>
          <w:rFonts w:asciiTheme="minorHAnsi" w:hAnsiTheme="minorHAnsi" w:cstheme="minorHAnsi"/>
          <w:color w:val="auto"/>
        </w:rPr>
      </w:pPr>
      <w:proofErr w:type="spellStart"/>
      <w:r w:rsidRPr="007B4469">
        <w:rPr>
          <w:rFonts w:asciiTheme="minorHAnsi" w:hAnsiTheme="minorHAnsi" w:cstheme="minorHAnsi"/>
          <w:color w:val="auto"/>
        </w:rPr>
        <w:t>Pellet</w:t>
      </w:r>
      <w:proofErr w:type="spellEnd"/>
      <w:r w:rsidRPr="007B4469">
        <w:rPr>
          <w:rFonts w:asciiTheme="minorHAnsi" w:hAnsiTheme="minorHAnsi" w:cstheme="minorHAnsi"/>
          <w:color w:val="auto"/>
        </w:rPr>
        <w:t xml:space="preserve"> drzewny o kaloryczności: powyżej 19 000 </w:t>
      </w:r>
      <w:proofErr w:type="spellStart"/>
      <w:r w:rsidRPr="007B4469">
        <w:rPr>
          <w:rFonts w:asciiTheme="minorHAnsi" w:hAnsiTheme="minorHAnsi" w:cstheme="minorHAnsi"/>
          <w:color w:val="auto"/>
        </w:rPr>
        <w:t>kJ</w:t>
      </w:r>
      <w:proofErr w:type="spellEnd"/>
      <w:r w:rsidRPr="007B4469">
        <w:rPr>
          <w:rFonts w:asciiTheme="minorHAnsi" w:hAnsiTheme="minorHAnsi" w:cstheme="minorHAnsi"/>
          <w:color w:val="auto"/>
        </w:rPr>
        <w:t xml:space="preserve">/kg, wilgotność: maksymalnie 10%, zawartość siarki: maksymalnie 0,08%, zawartość popiołu: nie większa niż 0,7%, długość: 1 – 3 mm, średnica: 6 mm, w ilości </w:t>
      </w:r>
      <w:r>
        <w:rPr>
          <w:rFonts w:asciiTheme="minorHAnsi" w:hAnsiTheme="minorHAnsi" w:cstheme="minorHAnsi"/>
          <w:color w:val="auto"/>
        </w:rPr>
        <w:t>60</w:t>
      </w:r>
      <w:r w:rsidRPr="007B4469">
        <w:rPr>
          <w:rFonts w:asciiTheme="minorHAnsi" w:hAnsiTheme="minorHAnsi" w:cstheme="minorHAnsi"/>
          <w:color w:val="auto"/>
        </w:rPr>
        <w:t xml:space="preserve"> ton – (dostawa workowa)</w:t>
      </w:r>
      <w:r>
        <w:rPr>
          <w:rFonts w:asciiTheme="minorHAnsi" w:hAnsiTheme="minorHAnsi" w:cstheme="minorHAnsi"/>
          <w:color w:val="auto"/>
        </w:rPr>
        <w:t>.</w:t>
      </w:r>
    </w:p>
    <w:p w14:paraId="66A3BF7E" w14:textId="77777777" w:rsidR="00B52829" w:rsidRDefault="00B52829" w:rsidP="00B52829">
      <w:pPr>
        <w:pStyle w:val="Teksttreci0"/>
        <w:rPr>
          <w:rFonts w:asciiTheme="minorHAnsi" w:hAnsiTheme="minorHAnsi" w:cstheme="minorHAnsi"/>
          <w:color w:val="auto"/>
        </w:rPr>
      </w:pPr>
      <w:r>
        <w:rPr>
          <w:rFonts w:asciiTheme="minorHAnsi" w:hAnsiTheme="minorHAnsi" w:cstheme="minorHAnsi"/>
          <w:color w:val="auto"/>
        </w:rPr>
        <w:t>G</w:t>
      </w:r>
      <w:r w:rsidRPr="007B4469">
        <w:rPr>
          <w:rFonts w:asciiTheme="minorHAnsi" w:hAnsiTheme="minorHAnsi" w:cstheme="minorHAnsi"/>
          <w:color w:val="auto"/>
        </w:rPr>
        <w:t xml:space="preserve">warantowany zakup wyniesie </w:t>
      </w:r>
      <w:r>
        <w:rPr>
          <w:rFonts w:asciiTheme="minorHAnsi" w:hAnsiTheme="minorHAnsi" w:cstheme="minorHAnsi"/>
          <w:color w:val="auto"/>
        </w:rPr>
        <w:t>50</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10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bookmarkEnd w:id="0"/>
    <w:p w14:paraId="461BA96C" w14:textId="77777777" w:rsidR="0028647A" w:rsidRPr="00806907" w:rsidRDefault="0028647A" w:rsidP="00B52829">
      <w:pPr>
        <w:spacing w:after="0" w:line="276" w:lineRule="auto"/>
        <w:jc w:val="center"/>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F7A4" w14:textId="77777777" w:rsidR="000826E4" w:rsidRDefault="000826E4" w:rsidP="00EB1351">
      <w:pPr>
        <w:spacing w:after="0" w:line="240" w:lineRule="auto"/>
      </w:pPr>
      <w:r>
        <w:separator/>
      </w:r>
    </w:p>
  </w:endnote>
  <w:endnote w:type="continuationSeparator" w:id="0">
    <w:p w14:paraId="309DB8A5" w14:textId="77777777" w:rsidR="000826E4" w:rsidRDefault="000826E4"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E1B0" w14:textId="77777777" w:rsidR="000826E4" w:rsidRDefault="000826E4" w:rsidP="00EB1351">
      <w:pPr>
        <w:spacing w:after="0" w:line="240" w:lineRule="auto"/>
      </w:pPr>
      <w:r>
        <w:separator/>
      </w:r>
    </w:p>
  </w:footnote>
  <w:footnote w:type="continuationSeparator" w:id="0">
    <w:p w14:paraId="2F0F4969" w14:textId="77777777" w:rsidR="000826E4" w:rsidRDefault="000826E4"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6D825495" w:rsidR="00EB1351" w:rsidRPr="00EB1351" w:rsidRDefault="00EB1351">
    <w:pPr>
      <w:pStyle w:val="Nagwek"/>
      <w:rPr>
        <w:sz w:val="20"/>
        <w:szCs w:val="20"/>
      </w:rPr>
    </w:pPr>
    <w:r>
      <w:rPr>
        <w:sz w:val="20"/>
        <w:szCs w:val="20"/>
      </w:rPr>
      <w:t>Znak sprawy: ZP.271.</w:t>
    </w:r>
    <w:r w:rsidR="001F6B3C">
      <w:rPr>
        <w:sz w:val="20"/>
        <w:szCs w:val="20"/>
      </w:rPr>
      <w:t>3</w:t>
    </w:r>
    <w:r>
      <w:rPr>
        <w:sz w:val="20"/>
        <w:szCs w:val="20"/>
      </w:rPr>
      <w:t>.202</w:t>
    </w:r>
    <w:r w:rsidR="00B52829">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26E4"/>
    <w:rsid w:val="000850D4"/>
    <w:rsid w:val="0018575B"/>
    <w:rsid w:val="001F6B3C"/>
    <w:rsid w:val="00213E12"/>
    <w:rsid w:val="00241C43"/>
    <w:rsid w:val="00252240"/>
    <w:rsid w:val="0028647A"/>
    <w:rsid w:val="0039738D"/>
    <w:rsid w:val="003C483F"/>
    <w:rsid w:val="003F5223"/>
    <w:rsid w:val="0040706A"/>
    <w:rsid w:val="00441CF6"/>
    <w:rsid w:val="00456ADC"/>
    <w:rsid w:val="00456EDF"/>
    <w:rsid w:val="00491880"/>
    <w:rsid w:val="00553EA3"/>
    <w:rsid w:val="00681533"/>
    <w:rsid w:val="0071744F"/>
    <w:rsid w:val="00806907"/>
    <w:rsid w:val="008765D3"/>
    <w:rsid w:val="00A07B96"/>
    <w:rsid w:val="00B52829"/>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link w:val="AkapitzlistZnak"/>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 w:type="paragraph" w:styleId="Tekstprzypisudolnego">
    <w:name w:val="footnote text"/>
    <w:aliases w:val="Tekst przypisu"/>
    <w:basedOn w:val="Normalny"/>
    <w:link w:val="TekstprzypisudolnegoZnak"/>
    <w:semiHidden/>
    <w:rsid w:val="001F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1F6B3C"/>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rsid w:val="001F6B3C"/>
  </w:style>
  <w:style w:type="character" w:styleId="Odwoanieprzypisudolnego">
    <w:name w:val="footnote reference"/>
    <w:basedOn w:val="Domylnaczcionkaakapitu"/>
    <w:uiPriority w:val="99"/>
    <w:semiHidden/>
    <w:unhideWhenUsed/>
    <w:rsid w:val="001F6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646</Words>
  <Characters>3877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14</cp:revision>
  <dcterms:created xsi:type="dcterms:W3CDTF">2021-08-27T09:48:00Z</dcterms:created>
  <dcterms:modified xsi:type="dcterms:W3CDTF">2023-01-20T10:41:00Z</dcterms:modified>
</cp:coreProperties>
</file>