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68C9B72" w14:textId="4DBF7DF5" w:rsidR="004E61DE" w:rsidRPr="00176604" w:rsidRDefault="004E61DE" w:rsidP="00176604">
      <w:pPr>
        <w:tabs>
          <w:tab w:val="left" w:pos="3119"/>
          <w:tab w:val="left" w:pos="4111"/>
        </w:tabs>
        <w:spacing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Pr="00176604">
        <w:rPr>
          <w:rFonts w:cstheme="minorHAnsi"/>
        </w:rPr>
        <w:t xml:space="preserve"> </w:t>
      </w:r>
      <w:r w:rsidR="00176604" w:rsidRPr="00176604">
        <w:rPr>
          <w:rFonts w:cstheme="minorHAnsi"/>
        </w:rPr>
        <w:t>„Modernizacja energetyczna budynku użyteczności publicznej w Purdzie 12 A – dokończenie prac”.</w:t>
      </w:r>
    </w:p>
    <w:p w14:paraId="5B341D6F" w14:textId="77777777" w:rsidR="004E61DE" w:rsidRPr="004E61DE" w:rsidRDefault="004E61DE" w:rsidP="004E61D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4E61D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lang w:eastAsia="pl-PL"/>
        </w:rPr>
      </w:pPr>
    </w:p>
    <w:p w14:paraId="0ED53ECD" w14:textId="77777777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 xml:space="preserve">Link do postępowania: </w:t>
      </w:r>
    </w:p>
    <w:p w14:paraId="25D70223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4479AD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AEF440E" w14:textId="77777777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7B7ADAC2" w14:textId="0838D0CE" w:rsidR="004E61DE" w:rsidRDefault="00A96F2D" w:rsidP="004E61DE">
      <w:pPr>
        <w:spacing w:after="0" w:line="276" w:lineRule="auto"/>
        <w:rPr>
          <w:rFonts w:cstheme="minorHAnsi"/>
        </w:rPr>
      </w:pPr>
      <w:hyperlink r:id="rId6" w:history="1">
        <w:r w:rsidRPr="00910CAE">
          <w:rPr>
            <w:rStyle w:val="Hipercze"/>
            <w:rFonts w:cstheme="minorHAnsi"/>
          </w:rPr>
          <w:t>https://miniportal.uzp.gov.pl/Postepowania/ca059cb3-f8e6-4c73-92e1-4d7c6fcb36b5</w:t>
        </w:r>
      </w:hyperlink>
    </w:p>
    <w:p w14:paraId="35FF8B57" w14:textId="50FBF058" w:rsidR="00A96F2D" w:rsidRDefault="00A96F2D" w:rsidP="004E61DE">
      <w:pPr>
        <w:spacing w:after="0" w:line="276" w:lineRule="auto"/>
        <w:rPr>
          <w:rFonts w:cstheme="minorHAnsi"/>
        </w:rPr>
      </w:pPr>
    </w:p>
    <w:p w14:paraId="6C4037C8" w14:textId="77777777" w:rsidR="00A96F2D" w:rsidRPr="004E61DE" w:rsidRDefault="00A96F2D" w:rsidP="004E61DE">
      <w:pPr>
        <w:spacing w:after="0" w:line="276" w:lineRule="auto"/>
        <w:rPr>
          <w:rFonts w:cstheme="minorHAnsi"/>
        </w:rPr>
      </w:pPr>
    </w:p>
    <w:p w14:paraId="33273A57" w14:textId="77777777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2F3DBA74" w14:textId="31B380C9" w:rsidR="004E61DE" w:rsidRDefault="00A96F2D" w:rsidP="004E61DE">
      <w:pPr>
        <w:spacing w:after="0" w:line="276" w:lineRule="auto"/>
        <w:rPr>
          <w:rFonts w:cstheme="minorHAnsi"/>
        </w:rPr>
      </w:pPr>
      <w:hyperlink r:id="rId7" w:history="1">
        <w:r w:rsidRPr="00910CAE">
          <w:rPr>
            <w:rStyle w:val="Hipercze"/>
            <w:rFonts w:cstheme="minorHAnsi"/>
          </w:rPr>
          <w:t>https://bip.purda.pl/zamowienia_publiczne/ogloszenie/681/modernizacja_energetyczna_budynku_uzytecznosci_publicznej_w_purd</w:t>
        </w:r>
      </w:hyperlink>
    </w:p>
    <w:p w14:paraId="5788FFFD" w14:textId="77777777" w:rsidR="00A96F2D" w:rsidRPr="004E61DE" w:rsidRDefault="00A96F2D" w:rsidP="004E61DE">
      <w:pPr>
        <w:spacing w:after="0" w:line="276" w:lineRule="auto"/>
        <w:rPr>
          <w:rFonts w:cstheme="minorHAnsi"/>
        </w:rPr>
      </w:pPr>
    </w:p>
    <w:p w14:paraId="6E26B0E8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28D9719" w14:textId="77777777" w:rsidR="00BD5D61" w:rsidRPr="004E61DE" w:rsidRDefault="00BD5D61">
      <w:pPr>
        <w:rPr>
          <w:rFonts w:cstheme="minorHAnsi"/>
        </w:rPr>
      </w:pPr>
    </w:p>
    <w:sectPr w:rsidR="00BD5D61" w:rsidRPr="004E61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2FD96" w14:textId="77777777" w:rsidR="002D3EE8" w:rsidRDefault="002D3EE8" w:rsidP="004E61DE">
      <w:pPr>
        <w:spacing w:after="0" w:line="240" w:lineRule="auto"/>
      </w:pPr>
      <w:r>
        <w:separator/>
      </w:r>
    </w:p>
  </w:endnote>
  <w:endnote w:type="continuationSeparator" w:id="0">
    <w:p w14:paraId="084E15E0" w14:textId="77777777" w:rsidR="002D3EE8" w:rsidRDefault="002D3EE8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67F1" w14:textId="77777777" w:rsidR="003E4E07" w:rsidRDefault="003E4E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0867" w14:textId="77777777" w:rsidR="003E4E07" w:rsidRDefault="003E4E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8A3E9" w14:textId="77777777" w:rsidR="002D3EE8" w:rsidRDefault="002D3EE8" w:rsidP="004E61DE">
      <w:pPr>
        <w:spacing w:after="0" w:line="240" w:lineRule="auto"/>
      </w:pPr>
      <w:r>
        <w:separator/>
      </w:r>
    </w:p>
  </w:footnote>
  <w:footnote w:type="continuationSeparator" w:id="0">
    <w:p w14:paraId="444BE39E" w14:textId="77777777" w:rsidR="002D3EE8" w:rsidRDefault="002D3EE8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2C47F" w14:textId="77777777" w:rsidR="003E4E07" w:rsidRDefault="003E4E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4280B5B" w:rsidR="003E4E07" w:rsidRDefault="003E4E07" w:rsidP="003E4E07">
    <w:pPr>
      <w:pStyle w:val="Nagwek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4F487E72" wp14:editId="2B27B3D5">
          <wp:extent cx="5759450" cy="57264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2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E237D9" w14:textId="150D9C6E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ZP.271.</w:t>
    </w:r>
    <w:r w:rsidR="00176604">
      <w:rPr>
        <w:sz w:val="20"/>
        <w:szCs w:val="20"/>
      </w:rPr>
      <w:t>6</w:t>
    </w:r>
    <w:r w:rsidRPr="004E61DE">
      <w:rPr>
        <w:sz w:val="20"/>
        <w:szCs w:val="20"/>
      </w:rPr>
      <w:t>.2021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7BBEA" w14:textId="77777777" w:rsidR="003E4E07" w:rsidRDefault="003E4E0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53C54"/>
    <w:rsid w:val="00176604"/>
    <w:rsid w:val="0027163B"/>
    <w:rsid w:val="002D3EE8"/>
    <w:rsid w:val="003E4E07"/>
    <w:rsid w:val="004E61DE"/>
    <w:rsid w:val="005D067D"/>
    <w:rsid w:val="005F3B35"/>
    <w:rsid w:val="0063065A"/>
    <w:rsid w:val="008D4ED6"/>
    <w:rsid w:val="00A96F2D"/>
    <w:rsid w:val="00BD5D61"/>
    <w:rsid w:val="00EA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bip.purda.pl/zamowienia_publiczne/ogloszenie/681/modernizacja_energetyczna_budynku_uzytecznosci_publicznej_w_purd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Postepowania/ca059cb3-f8e6-4c73-92e1-4d7c6fcb36b5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562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6</cp:revision>
  <dcterms:created xsi:type="dcterms:W3CDTF">2021-04-08T06:41:00Z</dcterms:created>
  <dcterms:modified xsi:type="dcterms:W3CDTF">2021-04-26T11:59:00Z</dcterms:modified>
</cp:coreProperties>
</file>