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0F19C88E"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0083604C"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A4078B">
        <w:rPr>
          <w:rFonts w:ascii="Calibri" w:eastAsia="Times New Roman" w:hAnsi="Calibri" w:cs="Calibri"/>
        </w:rPr>
        <w:t>9</w:t>
      </w:r>
      <w:r w:rsidRPr="006B0774">
        <w:rPr>
          <w:rFonts w:ascii="Calibri" w:eastAsia="Times New Roman" w:hAnsi="Calibri" w:cs="Calibri"/>
        </w:rPr>
        <w:t xml:space="preserve"> r. poz. </w:t>
      </w:r>
      <w:r w:rsidR="00A4078B">
        <w:rPr>
          <w:rFonts w:ascii="Calibri" w:eastAsia="Times New Roman" w:hAnsi="Calibri" w:cs="Calibri"/>
        </w:rPr>
        <w:t>1843</w:t>
      </w:r>
      <w:r w:rsidRPr="006B0774">
        <w:rPr>
          <w:rFonts w:ascii="Calibri" w:eastAsia="Times New Roman" w:hAnsi="Calibri" w:cs="Calibri"/>
        </w:rPr>
        <w:t xml:space="preserve">),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81078D">
      <w:pPr>
        <w:spacing w:after="0" w:line="288" w:lineRule="auto"/>
        <w:jc w:val="center"/>
        <w:rPr>
          <w:rFonts w:ascii="Calibri" w:eastAsia="Times New Roman" w:hAnsi="Calibri" w:cs="Calibri"/>
          <w:b/>
        </w:rPr>
      </w:pPr>
    </w:p>
    <w:p w14:paraId="5545C717" w14:textId="20866143" w:rsidR="0081078D" w:rsidRPr="00BF2FED" w:rsidRDefault="0081078D" w:rsidP="00EA5C7F">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AE25AD">
        <w:rPr>
          <w:rFonts w:ascii="Calibri" w:eastAsia="Times New Roman" w:hAnsi="Calibri" w:cs="Calibri"/>
        </w:rPr>
        <w:t xml:space="preserve"> </w:t>
      </w:r>
      <w:r w:rsidR="00AE25AD" w:rsidRPr="00AE25AD">
        <w:rPr>
          <w:rFonts w:ascii="Calibri" w:eastAsia="Times New Roman" w:hAnsi="Calibri" w:cs="Calibri"/>
        </w:rPr>
        <w:t>Przebudowa drogi gminnej w miejscowości Pajtuny nr 165025N</w:t>
      </w:r>
      <w:r w:rsidR="00646B4E">
        <w:rPr>
          <w:rFonts w:ascii="Calibri" w:eastAsia="Times New Roman" w:hAnsi="Calibri" w:cs="Calibri"/>
        </w:rPr>
        <w:t>,</w:t>
      </w:r>
      <w:r w:rsidR="00AE25AD" w:rsidRPr="00AE25AD">
        <w:rPr>
          <w:rFonts w:ascii="Calibri" w:eastAsia="Times New Roman" w:hAnsi="Calibri" w:cs="Calibri"/>
        </w:rPr>
        <w:t xml:space="preserve"> gmina Purda</w:t>
      </w:r>
      <w:r w:rsidR="0077474F">
        <w:rPr>
          <w:rFonts w:ascii="Calibri" w:eastAsia="Times New Roman" w:hAnsi="Calibri" w:cs="Calibri"/>
        </w:rPr>
        <w:t>.</w:t>
      </w:r>
    </w:p>
    <w:p w14:paraId="1638D3CE" w14:textId="5F9228D8" w:rsidR="0081797D" w:rsidRPr="00401245" w:rsidRDefault="0081797D" w:rsidP="00EA5C7F">
      <w:pPr>
        <w:pStyle w:val="Teksttreci0"/>
        <w:numPr>
          <w:ilvl w:val="0"/>
          <w:numId w:val="33"/>
        </w:numPr>
        <w:ind w:left="284" w:hanging="284"/>
        <w:rPr>
          <w:rFonts w:asciiTheme="minorHAnsi" w:hAnsiTheme="minorHAnsi" w:cstheme="minorHAnsi"/>
          <w:color w:val="auto"/>
        </w:rPr>
      </w:pPr>
      <w:r w:rsidRPr="008D5A87">
        <w:rPr>
          <w:rFonts w:asciiTheme="minorHAnsi" w:hAnsiTheme="minorHAnsi" w:cstheme="minorHAnsi"/>
          <w:color w:val="auto"/>
        </w:rPr>
        <w:t>Przedmiotem zamówienia jest wykonanie dokumentacji projektowej oraz uzyskanie niezbędnych uzgodnień i decyzji na realizację robót budowlanych związanych z przebudową drogi gminnej w miejscowości Pajtuny nr 165025N o długości 1150 m  oraz wykonanie robót budowlanych na podstawie zgłoszenia zamiaru wykonania robót budowlanych do właściwego organu, pozwolenia na budowę lub na zasadach przygotowania i realizacji inwestycji w zakresie dróg publicznych (w przypadku takiej konieczności).</w:t>
      </w:r>
    </w:p>
    <w:p w14:paraId="1D224BBF" w14:textId="77777777" w:rsidR="0081797D" w:rsidRPr="00C51C63" w:rsidRDefault="0081797D" w:rsidP="00EA5C7F">
      <w:pPr>
        <w:pStyle w:val="Teksttreci0"/>
        <w:ind w:left="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47C0A3EC" w14:textId="77777777" w:rsidR="0081797D" w:rsidRPr="008D5A87" w:rsidRDefault="0081797D" w:rsidP="00EA5C7F">
      <w:pPr>
        <w:spacing w:after="0"/>
        <w:ind w:firstLine="284"/>
        <w:jc w:val="both"/>
        <w:rPr>
          <w:rFonts w:eastAsia="MS Mincho" w:cstheme="minorHAnsi"/>
          <w:b/>
        </w:rPr>
      </w:pPr>
      <w:r w:rsidRPr="008D5A87">
        <w:rPr>
          <w:rFonts w:eastAsia="MS Mincho" w:cstheme="minorHAnsi"/>
          <w:b/>
        </w:rPr>
        <w:t>Roboty projektowe:</w:t>
      </w:r>
    </w:p>
    <w:p w14:paraId="445D5DCA" w14:textId="4DF619B5" w:rsidR="0081797D" w:rsidRPr="008D5A87" w:rsidRDefault="0081797D" w:rsidP="00EA5C7F">
      <w:pPr>
        <w:numPr>
          <w:ilvl w:val="0"/>
          <w:numId w:val="41"/>
        </w:numPr>
        <w:suppressAutoHyphens/>
        <w:spacing w:after="0"/>
        <w:jc w:val="both"/>
        <w:rPr>
          <w:rFonts w:eastAsia="MS Mincho" w:cstheme="minorHAnsi"/>
        </w:rPr>
      </w:pPr>
      <w:r w:rsidRPr="008D5A87">
        <w:rPr>
          <w:rFonts w:eastAsia="MS Mincho" w:cstheme="minorHAnsi"/>
          <w:bCs/>
        </w:rPr>
        <w:t>Opracowanie koncepcji przebiegu drogi do akceptacji zamawiającego</w:t>
      </w:r>
      <w:bookmarkStart w:id="0" w:name="_Hlk17717847"/>
      <w:r w:rsidRPr="008D5A87">
        <w:rPr>
          <w:rFonts w:eastAsia="MS Mincho" w:cstheme="minorHAnsi"/>
          <w:b/>
        </w:rPr>
        <w:t xml:space="preserve">, </w:t>
      </w:r>
      <w:r w:rsidRPr="008D5A87">
        <w:rPr>
          <w:rFonts w:eastAsia="Times New Roman" w:cstheme="minorHAnsi"/>
        </w:rPr>
        <w:t>opracowanie kompletnego  projektu budowlanego - wykonawczego przebudowy drogi</w:t>
      </w:r>
      <w:r w:rsidR="00EA5C7F">
        <w:rPr>
          <w:rFonts w:eastAsia="Times New Roman" w:cstheme="minorHAnsi"/>
        </w:rPr>
        <w:t xml:space="preserve"> </w:t>
      </w:r>
      <w:r w:rsidRPr="008D5A87">
        <w:rPr>
          <w:rFonts w:eastAsia="Times New Roman" w:cstheme="minorHAnsi"/>
        </w:rPr>
        <w:t>wraz z niezbędnymi branżami - 5 kpl.</w:t>
      </w:r>
    </w:p>
    <w:p w14:paraId="4CE3EC0B" w14:textId="77777777" w:rsidR="0081797D" w:rsidRPr="008D5A87" w:rsidRDefault="0081797D" w:rsidP="00EA5C7F">
      <w:pPr>
        <w:numPr>
          <w:ilvl w:val="0"/>
          <w:numId w:val="41"/>
        </w:numPr>
        <w:suppressAutoHyphens/>
        <w:spacing w:after="0"/>
        <w:jc w:val="both"/>
        <w:rPr>
          <w:rFonts w:eastAsia="MS Mincho" w:cstheme="minorHAnsi"/>
        </w:rPr>
      </w:pPr>
      <w:r w:rsidRPr="008D5A87">
        <w:rPr>
          <w:rFonts w:eastAsia="MS Mincho" w:cstheme="minorHAnsi"/>
        </w:rPr>
        <w:t>uzyskanie dla opracowanego projektu wynikających z przepisów: kartę informacyjną przedsięwzięcia, raportu oddziaływania na środowisko w przypadku wymagania, decyzji lokalizacji celu publicznego, pozwolenia wodno-prawnego i innych opinii,  uzgodnień</w:t>
      </w:r>
      <w:r w:rsidRPr="008D5A87">
        <w:rPr>
          <w:rFonts w:eastAsia="MS Mincho" w:cstheme="minorHAnsi"/>
        </w:rPr>
        <w:br/>
        <w:t>i innych wymaganych dokumentów niezbędnych do uzyskania pozwoleń na realizację robót,</w:t>
      </w:r>
    </w:p>
    <w:p w14:paraId="5EE33DC8" w14:textId="77777777" w:rsidR="0081797D" w:rsidRPr="008D5A87" w:rsidRDefault="0081797D" w:rsidP="00EA5C7F">
      <w:pPr>
        <w:numPr>
          <w:ilvl w:val="0"/>
          <w:numId w:val="41"/>
        </w:numPr>
        <w:suppressAutoHyphens/>
        <w:spacing w:after="0"/>
        <w:jc w:val="both"/>
        <w:rPr>
          <w:rFonts w:eastAsia="MS Mincho" w:cstheme="minorHAnsi"/>
        </w:rPr>
      </w:pPr>
      <w:r w:rsidRPr="008D5A87">
        <w:rPr>
          <w:rFonts w:eastAsia="MS Mincho" w:cstheme="minorHAnsi"/>
        </w:rPr>
        <w:t>sporządzenie specyfikacji technicznych wykonania i odbioru robót – 5 kpl.</w:t>
      </w:r>
    </w:p>
    <w:p w14:paraId="4EC60F0D" w14:textId="77777777" w:rsidR="0081797D" w:rsidRPr="008D5A87" w:rsidRDefault="0081797D" w:rsidP="00EA5C7F">
      <w:pPr>
        <w:numPr>
          <w:ilvl w:val="0"/>
          <w:numId w:val="41"/>
        </w:numPr>
        <w:suppressAutoHyphens/>
        <w:spacing w:after="0"/>
        <w:jc w:val="both"/>
        <w:rPr>
          <w:rFonts w:eastAsia="MS Mincho" w:cstheme="minorHAnsi"/>
        </w:rPr>
      </w:pPr>
      <w:r w:rsidRPr="008D5A87">
        <w:rPr>
          <w:rFonts w:eastAsia="MS Mincho" w:cstheme="minorHAnsi"/>
        </w:rPr>
        <w:t>wykonanie robót budowlanych na podstawie powyższych projektów i specyfikacji technicznych,</w:t>
      </w:r>
    </w:p>
    <w:p w14:paraId="1F3C470F" w14:textId="77777777" w:rsidR="0081797D" w:rsidRPr="008D5A87" w:rsidRDefault="0081797D" w:rsidP="00EA5C7F">
      <w:pPr>
        <w:numPr>
          <w:ilvl w:val="0"/>
          <w:numId w:val="41"/>
        </w:numPr>
        <w:suppressAutoHyphens/>
        <w:spacing w:after="0"/>
        <w:jc w:val="both"/>
        <w:rPr>
          <w:rFonts w:eastAsia="Times New Roman" w:cstheme="minorHAnsi"/>
        </w:rPr>
      </w:pPr>
      <w:r w:rsidRPr="008D5A87">
        <w:rPr>
          <w:rFonts w:eastAsia="MS Mincho" w:cstheme="minorHAnsi"/>
        </w:rPr>
        <w:t xml:space="preserve">opracowanie </w:t>
      </w:r>
      <w:r w:rsidRPr="008D5A87">
        <w:rPr>
          <w:rFonts w:eastAsia="Times New Roman" w:cstheme="minorHAnsi"/>
        </w:rPr>
        <w:t>projektu docelowej organizacji ruchu – 5 kpl.</w:t>
      </w:r>
    </w:p>
    <w:p w14:paraId="667EBC0D" w14:textId="77777777" w:rsidR="0081797D" w:rsidRPr="008D5A87" w:rsidRDefault="0081797D" w:rsidP="00EA5C7F">
      <w:pPr>
        <w:numPr>
          <w:ilvl w:val="0"/>
          <w:numId w:val="41"/>
        </w:numPr>
        <w:suppressAutoHyphens/>
        <w:spacing w:after="0"/>
        <w:jc w:val="both"/>
        <w:rPr>
          <w:rFonts w:eastAsia="Times New Roman" w:cstheme="minorHAnsi"/>
        </w:rPr>
      </w:pPr>
      <w:r w:rsidRPr="008D5A87">
        <w:rPr>
          <w:rFonts w:eastAsia="Times New Roman" w:cstheme="minorHAnsi"/>
        </w:rPr>
        <w:t>pełnienie nadzoru autorskiego przez autora projektu.</w:t>
      </w:r>
    </w:p>
    <w:p w14:paraId="27012201" w14:textId="77777777" w:rsidR="0081797D" w:rsidRPr="008D5A87" w:rsidRDefault="0081797D" w:rsidP="00EA5C7F">
      <w:pPr>
        <w:spacing w:after="0"/>
        <w:jc w:val="both"/>
        <w:rPr>
          <w:rFonts w:eastAsia="Times New Roman" w:cstheme="minorHAnsi"/>
        </w:rPr>
      </w:pPr>
    </w:p>
    <w:p w14:paraId="71824DB0" w14:textId="77777777" w:rsidR="0081797D" w:rsidRPr="008D5A87" w:rsidRDefault="0081797D" w:rsidP="00EA5C7F">
      <w:pPr>
        <w:suppressAutoHyphens/>
        <w:spacing w:after="0"/>
        <w:ind w:left="360"/>
        <w:jc w:val="both"/>
        <w:rPr>
          <w:rFonts w:eastAsia="MS Mincho" w:cstheme="minorHAnsi"/>
          <w:lang w:eastAsia="ar-SA"/>
        </w:rPr>
      </w:pPr>
      <w:r w:rsidRPr="008D5A87">
        <w:rPr>
          <w:rFonts w:eastAsia="Times New Roman" w:cstheme="minorHAnsi"/>
          <w:lang w:eastAsia="ar-SA"/>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w:t>
      </w:r>
      <w:r w:rsidRPr="008D5A87">
        <w:rPr>
          <w:rFonts w:eastAsia="Times New Roman" w:cstheme="minorHAnsi"/>
          <w:b/>
          <w:lang w:eastAsia="ar-SA"/>
        </w:rPr>
        <w:t xml:space="preserve"> </w:t>
      </w:r>
      <w:r w:rsidRPr="008D5A87">
        <w:rPr>
          <w:rFonts w:eastAsia="Times New Roman" w:cstheme="minorHAnsi"/>
          <w:lang w:eastAsia="ar-SA"/>
        </w:rPr>
        <w:t xml:space="preserve">w wymaganiach ustawy Prawo budowlane (Dz. U. z 2019r. poz.1186 </w:t>
      </w:r>
      <w:proofErr w:type="spellStart"/>
      <w:r w:rsidRPr="008D5A87">
        <w:rPr>
          <w:rFonts w:eastAsia="Times New Roman" w:cstheme="minorHAnsi"/>
          <w:lang w:eastAsia="ar-SA"/>
        </w:rPr>
        <w:t>t.j</w:t>
      </w:r>
      <w:proofErr w:type="spellEnd"/>
      <w:r w:rsidRPr="008D5A87">
        <w:rPr>
          <w:rFonts w:eastAsia="Times New Roman" w:cstheme="minorHAnsi"/>
          <w:lang w:eastAsia="ar-SA"/>
        </w:rPr>
        <w:t>)</w:t>
      </w:r>
      <w:r w:rsidRPr="008D5A87">
        <w:rPr>
          <w:rFonts w:eastAsia="Times New Roman" w:cstheme="minorHAnsi"/>
          <w:b/>
          <w:lang w:eastAsia="ar-SA"/>
        </w:rPr>
        <w:t xml:space="preserve">, </w:t>
      </w:r>
      <w:r w:rsidRPr="008D5A87">
        <w:rPr>
          <w:rFonts w:eastAsia="Times New Roman" w:cstheme="minorHAnsi"/>
          <w:lang w:eastAsia="ar-SA"/>
        </w:rPr>
        <w:t xml:space="preserve">Rozporządzeniem Ministra Infrastruktury z dnia 02.09.2004 r. w sprawie szczegółowego zakresu i formy dokumentacji projektowej specyfikacji technicznych wykonania i odbioru robót budowlanych oraz programu funkcjonalno-użytkowego. (Dz. U. 2013 poz. 1129t.j.) i </w:t>
      </w:r>
      <w:r w:rsidRPr="008D5A87">
        <w:rPr>
          <w:rFonts w:eastAsia="MS Mincho" w:cstheme="minorHAnsi"/>
          <w:lang w:eastAsia="ar-SA"/>
        </w:rPr>
        <w:t>w zakresie wynikającym z rozporządzenia Ministra Infrastruktury z dnia 3 lipca 2003 r. w sprawie szczegółowego zakresu i formy projektu budowlanego (Dz. U. z  2018, poz. 1935t.j) .</w:t>
      </w:r>
    </w:p>
    <w:p w14:paraId="2EEB4429" w14:textId="77777777" w:rsidR="0081797D" w:rsidRPr="008D5A87" w:rsidRDefault="0081797D" w:rsidP="00EA5C7F">
      <w:pPr>
        <w:suppressAutoHyphens/>
        <w:spacing w:after="0"/>
        <w:ind w:left="360"/>
        <w:jc w:val="both"/>
        <w:rPr>
          <w:rFonts w:eastAsia="MS Mincho" w:cstheme="minorHAnsi"/>
          <w:lang w:eastAsia="ar-SA"/>
        </w:rPr>
      </w:pPr>
      <w:r w:rsidRPr="008D5A87">
        <w:rPr>
          <w:rFonts w:eastAsia="MS Mincho" w:cstheme="minorHAnsi"/>
          <w:lang w:eastAsia="ar-SA"/>
        </w:rPr>
        <w:t>Wykonawca dostarczy dokumentację w formie papierowej i elektronicznej zapisanej:</w:t>
      </w:r>
      <w:r w:rsidRPr="008D5A87">
        <w:rPr>
          <w:rFonts w:eastAsia="MS Mincho" w:cstheme="minorHAnsi"/>
          <w:lang w:eastAsia="ar-SA"/>
        </w:rPr>
        <w:br/>
        <w:t xml:space="preserve">część tekstowa w pdf. i edytowalnej oraz część rysunkową w pdf i </w:t>
      </w:r>
      <w:proofErr w:type="spellStart"/>
      <w:r w:rsidRPr="008D5A87">
        <w:rPr>
          <w:rFonts w:eastAsia="MS Mincho" w:cstheme="minorHAnsi"/>
          <w:lang w:eastAsia="ar-SA"/>
        </w:rPr>
        <w:t>dwg</w:t>
      </w:r>
      <w:proofErr w:type="spellEnd"/>
      <w:r w:rsidRPr="008D5A87">
        <w:rPr>
          <w:rFonts w:eastAsia="MS Mincho" w:cstheme="minorHAnsi"/>
          <w:lang w:eastAsia="ar-SA"/>
        </w:rPr>
        <w:t>.</w:t>
      </w:r>
    </w:p>
    <w:bookmarkEnd w:id="0"/>
    <w:p w14:paraId="12A2B00A" w14:textId="77777777" w:rsidR="0081797D" w:rsidRPr="008D5A87" w:rsidRDefault="0081797D" w:rsidP="00EA5C7F">
      <w:pPr>
        <w:suppressAutoHyphens/>
        <w:spacing w:after="0"/>
        <w:jc w:val="both"/>
        <w:rPr>
          <w:rFonts w:eastAsia="Times New Roman" w:cstheme="minorHAnsi"/>
          <w:b/>
          <w:bCs/>
        </w:rPr>
      </w:pPr>
    </w:p>
    <w:p w14:paraId="06482CA1" w14:textId="77777777" w:rsidR="0081797D" w:rsidRPr="008D5A87" w:rsidRDefault="0081797D" w:rsidP="00EA5C7F">
      <w:pPr>
        <w:suppressAutoHyphens/>
        <w:spacing w:after="0"/>
        <w:ind w:firstLine="360"/>
        <w:jc w:val="both"/>
        <w:rPr>
          <w:rFonts w:eastAsia="Times New Roman" w:cstheme="minorHAnsi"/>
          <w:lang w:eastAsia="ar-SA"/>
        </w:rPr>
      </w:pPr>
      <w:r w:rsidRPr="008D5A87">
        <w:rPr>
          <w:rFonts w:eastAsia="Times New Roman" w:cstheme="minorHAnsi"/>
          <w:b/>
          <w:bCs/>
        </w:rPr>
        <w:t>Roboty drogowe:</w:t>
      </w:r>
    </w:p>
    <w:p w14:paraId="19E4CA6C" w14:textId="77777777" w:rsidR="0081797D" w:rsidRPr="008D5A87" w:rsidRDefault="0081797D" w:rsidP="00EA5C7F">
      <w:pPr>
        <w:numPr>
          <w:ilvl w:val="0"/>
          <w:numId w:val="42"/>
        </w:numPr>
        <w:suppressAutoHyphens/>
        <w:autoSpaceDE w:val="0"/>
        <w:autoSpaceDN w:val="0"/>
        <w:adjustRightInd w:val="0"/>
        <w:spacing w:after="0"/>
        <w:jc w:val="both"/>
        <w:rPr>
          <w:rFonts w:eastAsia="Calibri" w:cstheme="minorHAnsi"/>
          <w:lang w:eastAsia="ar-SA"/>
        </w:rPr>
      </w:pPr>
      <w:r w:rsidRPr="008D5A87">
        <w:rPr>
          <w:rFonts w:eastAsia="Calibri" w:cstheme="minorHAnsi"/>
          <w:lang w:eastAsia="ar-SA"/>
        </w:rPr>
        <w:t xml:space="preserve">poprowadzenie jezdni w wyznaczonym pasie dla uzyskania wymaganej szerokości, </w:t>
      </w:r>
    </w:p>
    <w:p w14:paraId="793651F8" w14:textId="77777777" w:rsidR="0081797D" w:rsidRPr="008D5A87" w:rsidRDefault="0081797D" w:rsidP="00EA5C7F">
      <w:pPr>
        <w:numPr>
          <w:ilvl w:val="0"/>
          <w:numId w:val="42"/>
        </w:numPr>
        <w:suppressAutoHyphens/>
        <w:autoSpaceDE w:val="0"/>
        <w:autoSpaceDN w:val="0"/>
        <w:adjustRightInd w:val="0"/>
        <w:spacing w:after="0"/>
        <w:jc w:val="both"/>
        <w:rPr>
          <w:rFonts w:eastAsia="Calibri" w:cstheme="minorHAnsi"/>
          <w:lang w:eastAsia="ar-SA"/>
        </w:rPr>
      </w:pPr>
      <w:r w:rsidRPr="008D5A87">
        <w:rPr>
          <w:rFonts w:eastAsia="Calibri" w:cstheme="minorHAnsi"/>
          <w:lang w:eastAsia="ar-SA"/>
        </w:rPr>
        <w:t xml:space="preserve">wykonanie koniecznego zakresu robót ziemnych, </w:t>
      </w:r>
    </w:p>
    <w:p w14:paraId="33F394E6" w14:textId="77777777" w:rsidR="0081797D" w:rsidRPr="008D5A87" w:rsidRDefault="0081797D" w:rsidP="00EA5C7F">
      <w:pPr>
        <w:numPr>
          <w:ilvl w:val="0"/>
          <w:numId w:val="42"/>
        </w:numPr>
        <w:suppressAutoHyphens/>
        <w:autoSpaceDE w:val="0"/>
        <w:autoSpaceDN w:val="0"/>
        <w:adjustRightInd w:val="0"/>
        <w:spacing w:after="0"/>
        <w:jc w:val="both"/>
        <w:rPr>
          <w:rFonts w:eastAsia="Calibri" w:cstheme="minorHAnsi"/>
          <w:lang w:eastAsia="ar-SA"/>
        </w:rPr>
      </w:pPr>
      <w:r w:rsidRPr="008D5A87">
        <w:rPr>
          <w:rFonts w:eastAsia="Calibri" w:cstheme="minorHAnsi"/>
          <w:lang w:eastAsia="ar-SA"/>
        </w:rPr>
        <w:t>dopasowanie niwelety drogi do otaczającego terenu zgodnie z zasadami koordynacji trasy,</w:t>
      </w:r>
    </w:p>
    <w:p w14:paraId="22A4147F" w14:textId="77777777" w:rsidR="0081797D" w:rsidRPr="008D5A87" w:rsidRDefault="0081797D" w:rsidP="00EA5C7F">
      <w:pPr>
        <w:numPr>
          <w:ilvl w:val="0"/>
          <w:numId w:val="42"/>
        </w:numPr>
        <w:suppressAutoHyphens/>
        <w:autoSpaceDE w:val="0"/>
        <w:autoSpaceDN w:val="0"/>
        <w:adjustRightInd w:val="0"/>
        <w:spacing w:after="0"/>
        <w:jc w:val="both"/>
        <w:rPr>
          <w:rFonts w:eastAsia="Calibri" w:cstheme="minorHAnsi"/>
          <w:lang w:eastAsia="ar-SA"/>
        </w:rPr>
      </w:pPr>
      <w:r w:rsidRPr="008D5A87">
        <w:rPr>
          <w:rFonts w:eastAsia="Calibri" w:cstheme="minorHAnsi"/>
          <w:lang w:eastAsia="ar-SA"/>
        </w:rPr>
        <w:t xml:space="preserve">dostosowanie nawierzchni do prognozowanego ruchu, </w:t>
      </w:r>
    </w:p>
    <w:p w14:paraId="0BB316EB" w14:textId="77777777" w:rsidR="0081797D" w:rsidRPr="008D5A87" w:rsidRDefault="0081797D" w:rsidP="00EA5C7F">
      <w:pPr>
        <w:numPr>
          <w:ilvl w:val="0"/>
          <w:numId w:val="42"/>
        </w:numPr>
        <w:suppressAutoHyphens/>
        <w:autoSpaceDE w:val="0"/>
        <w:autoSpaceDN w:val="0"/>
        <w:adjustRightInd w:val="0"/>
        <w:spacing w:after="0"/>
        <w:jc w:val="both"/>
        <w:rPr>
          <w:rFonts w:eastAsia="Calibri" w:cstheme="minorHAnsi"/>
          <w:lang w:eastAsia="ar-SA"/>
        </w:rPr>
      </w:pPr>
      <w:r w:rsidRPr="008D5A87">
        <w:rPr>
          <w:rFonts w:eastAsia="Calibri" w:cstheme="minorHAnsi"/>
          <w:lang w:eastAsia="ar-SA"/>
        </w:rPr>
        <w:t>zaprojektowanie i wykonanie elementów stałej organizacji ruchu drogowego,</w:t>
      </w:r>
    </w:p>
    <w:p w14:paraId="7082F37C" w14:textId="77777777" w:rsidR="0081797D" w:rsidRPr="008D5A87" w:rsidRDefault="0081797D" w:rsidP="00EA5C7F">
      <w:pPr>
        <w:numPr>
          <w:ilvl w:val="0"/>
          <w:numId w:val="42"/>
        </w:numPr>
        <w:suppressAutoHyphens/>
        <w:autoSpaceDE w:val="0"/>
        <w:autoSpaceDN w:val="0"/>
        <w:adjustRightInd w:val="0"/>
        <w:spacing w:after="0"/>
        <w:jc w:val="both"/>
        <w:rPr>
          <w:rFonts w:eastAsia="Calibri" w:cstheme="minorHAnsi"/>
          <w:lang w:eastAsia="ar-SA"/>
        </w:rPr>
      </w:pPr>
      <w:r w:rsidRPr="008D5A87">
        <w:rPr>
          <w:rFonts w:eastAsia="Calibri" w:cstheme="minorHAnsi"/>
          <w:lang w:eastAsia="ar-SA"/>
        </w:rPr>
        <w:t xml:space="preserve">zaprojektowanie i wykonanie odwodnienia drogi, </w:t>
      </w:r>
    </w:p>
    <w:p w14:paraId="6AC3CC23" w14:textId="77777777" w:rsidR="0081797D" w:rsidRPr="008D5A87" w:rsidRDefault="0081797D" w:rsidP="00EA5C7F">
      <w:pPr>
        <w:numPr>
          <w:ilvl w:val="0"/>
          <w:numId w:val="42"/>
        </w:numPr>
        <w:suppressAutoHyphens/>
        <w:autoSpaceDE w:val="0"/>
        <w:autoSpaceDN w:val="0"/>
        <w:adjustRightInd w:val="0"/>
        <w:spacing w:after="0"/>
        <w:jc w:val="both"/>
        <w:rPr>
          <w:rFonts w:eastAsia="Calibri" w:cstheme="minorHAnsi"/>
          <w:lang w:eastAsia="ar-SA"/>
        </w:rPr>
      </w:pPr>
      <w:r w:rsidRPr="008D5A87">
        <w:rPr>
          <w:rFonts w:eastAsia="Calibri" w:cstheme="minorHAnsi"/>
          <w:lang w:eastAsia="ar-SA"/>
        </w:rPr>
        <w:t xml:space="preserve">zastosowanie w niezbędnym zakresie urządzeń ochrony środowiska. </w:t>
      </w:r>
    </w:p>
    <w:p w14:paraId="747B50B9" w14:textId="77777777" w:rsidR="0081797D" w:rsidRPr="008D5A87" w:rsidRDefault="0081797D" w:rsidP="00EA5C7F">
      <w:pPr>
        <w:numPr>
          <w:ilvl w:val="0"/>
          <w:numId w:val="42"/>
        </w:numPr>
        <w:suppressAutoHyphens/>
        <w:spacing w:after="0"/>
        <w:jc w:val="both"/>
        <w:rPr>
          <w:rFonts w:eastAsia="Times New Roman" w:cstheme="minorHAnsi"/>
          <w:lang w:eastAsia="ar-SA"/>
        </w:rPr>
      </w:pPr>
      <w:r w:rsidRPr="008D5A87">
        <w:rPr>
          <w:rFonts w:eastAsia="Times New Roman" w:cstheme="minorHAnsi"/>
          <w:lang w:eastAsia="ar-SA"/>
        </w:rPr>
        <w:t xml:space="preserve">wjazdy do poszczególnych posesji </w:t>
      </w:r>
    </w:p>
    <w:p w14:paraId="39D4CCA2" w14:textId="77777777" w:rsidR="0081797D" w:rsidRPr="008D5A87" w:rsidRDefault="0081797D" w:rsidP="00EA5C7F">
      <w:pPr>
        <w:numPr>
          <w:ilvl w:val="0"/>
          <w:numId w:val="42"/>
        </w:numPr>
        <w:suppressAutoHyphens/>
        <w:autoSpaceDE w:val="0"/>
        <w:autoSpaceDN w:val="0"/>
        <w:adjustRightInd w:val="0"/>
        <w:spacing w:after="0"/>
        <w:jc w:val="both"/>
        <w:rPr>
          <w:rFonts w:eastAsia="Times New Roman" w:cstheme="minorHAnsi"/>
        </w:rPr>
      </w:pPr>
      <w:r w:rsidRPr="008D5A87">
        <w:rPr>
          <w:rFonts w:eastAsia="Times New Roman" w:cstheme="minorHAnsi"/>
        </w:rPr>
        <w:t xml:space="preserve">zmianę stałej organizacji ruchu wraz z zabudową urządzeń bezpieczeństwa ruchu, </w:t>
      </w:r>
    </w:p>
    <w:p w14:paraId="33BB2D68" w14:textId="77777777" w:rsidR="0081797D" w:rsidRPr="008D5A87" w:rsidRDefault="0081797D" w:rsidP="00EA5C7F">
      <w:pPr>
        <w:suppressAutoHyphens/>
        <w:spacing w:after="0"/>
        <w:jc w:val="both"/>
        <w:rPr>
          <w:rFonts w:eastAsia="Times New Roman" w:cstheme="minorHAnsi"/>
          <w:b/>
          <w:bCs/>
          <w:lang w:eastAsia="ar-SA"/>
        </w:rPr>
      </w:pPr>
    </w:p>
    <w:p w14:paraId="2EC9BE5B" w14:textId="77777777" w:rsidR="0081797D" w:rsidRPr="008D5A87" w:rsidRDefault="0081797D" w:rsidP="00EA5C7F">
      <w:pPr>
        <w:suppressAutoHyphens/>
        <w:spacing w:after="0"/>
        <w:ind w:firstLine="360"/>
        <w:jc w:val="both"/>
        <w:rPr>
          <w:rFonts w:eastAsia="Times New Roman" w:cstheme="minorHAnsi"/>
          <w:lang w:eastAsia="ar-SA"/>
        </w:rPr>
      </w:pPr>
      <w:r w:rsidRPr="008D5A87">
        <w:rPr>
          <w:rFonts w:eastAsia="Times New Roman" w:cstheme="minorHAnsi"/>
          <w:b/>
          <w:bCs/>
          <w:lang w:eastAsia="ar-SA"/>
        </w:rPr>
        <w:t>Roboty sieciowe:</w:t>
      </w:r>
    </w:p>
    <w:p w14:paraId="0C987F28" w14:textId="3CE8EFA6" w:rsidR="0081797D" w:rsidRPr="008D5A87" w:rsidRDefault="0081797D" w:rsidP="00EA5C7F">
      <w:pPr>
        <w:numPr>
          <w:ilvl w:val="0"/>
          <w:numId w:val="43"/>
        </w:numPr>
        <w:suppressAutoHyphens/>
        <w:autoSpaceDE w:val="0"/>
        <w:autoSpaceDN w:val="0"/>
        <w:adjustRightInd w:val="0"/>
        <w:spacing w:after="156"/>
        <w:jc w:val="both"/>
        <w:rPr>
          <w:rFonts w:eastAsia="Times New Roman" w:cstheme="minorHAnsi"/>
        </w:rPr>
      </w:pPr>
      <w:r w:rsidRPr="008D5A87">
        <w:rPr>
          <w:rFonts w:eastAsia="Times New Roman" w:cstheme="minorHAnsi"/>
        </w:rPr>
        <w:t>przebudowa (przełożenie poza obręb drogi) lub zabezpieczenie kolidujących urządzeń obcych kolidujących w wykonaniem robót budowlanych objętych przedmiotem zamówienia, remont, przebudowa istniejących urządzeń odwadniających</w:t>
      </w:r>
      <w:r w:rsidR="00377844">
        <w:rPr>
          <w:rFonts w:eastAsia="Times New Roman" w:cstheme="minorHAnsi"/>
        </w:rPr>
        <w:t xml:space="preserve"> </w:t>
      </w:r>
      <w:r w:rsidRPr="008D5A87">
        <w:rPr>
          <w:rFonts w:eastAsia="Times New Roman" w:cstheme="minorHAnsi"/>
        </w:rPr>
        <w:t xml:space="preserve">i odprowadzających wody opadowe i roztopowe, </w:t>
      </w:r>
      <w:r w:rsidRPr="008D5A87">
        <w:rPr>
          <w:rFonts w:eastAsia="Times New Roman" w:cstheme="minorHAnsi"/>
          <w:lang w:eastAsia="ar-SA"/>
        </w:rPr>
        <w:t>montaż rur osłonowych na przewodu uzbrojenia przechodzące w poprzek drogi.</w:t>
      </w:r>
    </w:p>
    <w:p w14:paraId="5152C9B1" w14:textId="77777777" w:rsidR="0081797D" w:rsidRPr="008D5A87" w:rsidRDefault="0081797D" w:rsidP="00EA5C7F">
      <w:pPr>
        <w:suppressAutoHyphens/>
        <w:spacing w:after="0"/>
        <w:jc w:val="both"/>
        <w:rPr>
          <w:rFonts w:eastAsia="Times New Roman" w:cstheme="minorHAnsi"/>
          <w:lang w:eastAsia="ar-SA"/>
        </w:rPr>
      </w:pPr>
    </w:p>
    <w:p w14:paraId="701072ED" w14:textId="77777777" w:rsidR="0081797D" w:rsidRPr="008D5A87" w:rsidRDefault="0081797D" w:rsidP="00EA5C7F">
      <w:pPr>
        <w:autoSpaceDE w:val="0"/>
        <w:autoSpaceDN w:val="0"/>
        <w:adjustRightInd w:val="0"/>
        <w:spacing w:after="0"/>
        <w:ind w:firstLine="360"/>
        <w:jc w:val="both"/>
        <w:rPr>
          <w:rFonts w:eastAsia="Times New Roman" w:cstheme="minorHAnsi"/>
        </w:rPr>
      </w:pPr>
      <w:r w:rsidRPr="008D5A87">
        <w:rPr>
          <w:rFonts w:eastAsia="Times New Roman" w:cstheme="minorHAnsi"/>
          <w:b/>
          <w:bCs/>
        </w:rPr>
        <w:t xml:space="preserve">Roboty inne: </w:t>
      </w:r>
    </w:p>
    <w:p w14:paraId="4215CFF4" w14:textId="77777777" w:rsidR="0081797D" w:rsidRPr="008D5A87" w:rsidRDefault="0081797D" w:rsidP="00EA5C7F">
      <w:pPr>
        <w:numPr>
          <w:ilvl w:val="0"/>
          <w:numId w:val="43"/>
        </w:numPr>
        <w:suppressAutoHyphens/>
        <w:autoSpaceDE w:val="0"/>
        <w:autoSpaceDN w:val="0"/>
        <w:adjustRightInd w:val="0"/>
        <w:spacing w:after="155"/>
        <w:jc w:val="both"/>
        <w:rPr>
          <w:rFonts w:eastAsia="Times New Roman" w:cstheme="minorHAnsi"/>
        </w:rPr>
      </w:pPr>
      <w:r w:rsidRPr="008D5A87">
        <w:rPr>
          <w:rFonts w:eastAsia="Times New Roman" w:cstheme="minorHAnsi"/>
        </w:rPr>
        <w:t xml:space="preserve">gospodarka zielenią (wycinka kolidujących drzew i krzewów), budowa urządzeń ochrony środowiska </w:t>
      </w:r>
    </w:p>
    <w:p w14:paraId="59D7A62C" w14:textId="77777777" w:rsidR="0081797D" w:rsidRPr="008D5A87" w:rsidRDefault="0081797D" w:rsidP="00EA5C7F">
      <w:pPr>
        <w:suppressAutoHyphens/>
        <w:spacing w:after="0"/>
        <w:ind w:firstLine="360"/>
        <w:jc w:val="both"/>
        <w:rPr>
          <w:rFonts w:eastAsia="Times New Roman" w:cstheme="minorHAnsi"/>
          <w:b/>
          <w:bCs/>
          <w:lang w:eastAsia="ar-SA"/>
        </w:rPr>
      </w:pPr>
      <w:r w:rsidRPr="008D5A87">
        <w:rPr>
          <w:rFonts w:eastAsia="Times New Roman" w:cstheme="minorHAnsi"/>
          <w:b/>
          <w:bCs/>
          <w:lang w:eastAsia="ar-SA"/>
        </w:rPr>
        <w:t>Szczegółowe właściwości funkcjonalno-użytkowe</w:t>
      </w:r>
    </w:p>
    <w:p w14:paraId="410EBA5B" w14:textId="77777777" w:rsidR="0081797D" w:rsidRPr="008D5A87" w:rsidRDefault="0081797D" w:rsidP="00EA5C7F">
      <w:pPr>
        <w:suppressAutoHyphens/>
        <w:spacing w:after="0"/>
        <w:jc w:val="both"/>
        <w:rPr>
          <w:rFonts w:eastAsia="Times New Roman" w:cstheme="minorHAnsi"/>
          <w:lang w:eastAsia="ar-SA"/>
        </w:rPr>
      </w:pPr>
    </w:p>
    <w:p w14:paraId="1960BE87" w14:textId="0535E314" w:rsidR="0081797D" w:rsidRPr="0081797D" w:rsidRDefault="0081797D" w:rsidP="00EA5C7F">
      <w:pPr>
        <w:autoSpaceDE w:val="0"/>
        <w:autoSpaceDN w:val="0"/>
        <w:adjustRightInd w:val="0"/>
        <w:spacing w:after="0"/>
        <w:ind w:firstLine="360"/>
        <w:rPr>
          <w:rFonts w:eastAsia="Times New Roman" w:cstheme="minorHAnsi"/>
          <w:lang w:eastAsia="ar-SA"/>
        </w:rPr>
      </w:pPr>
      <w:r w:rsidRPr="008D5A87">
        <w:rPr>
          <w:rFonts w:eastAsia="Times New Roman" w:cstheme="minorHAnsi"/>
          <w:b/>
          <w:bCs/>
        </w:rPr>
        <w:t xml:space="preserve">Roboty drogowe: </w:t>
      </w:r>
      <w:r w:rsidRPr="008D5A87">
        <w:rPr>
          <w:rFonts w:eastAsia="Times New Roman" w:cstheme="minorHAnsi"/>
        </w:rPr>
        <w:t>p</w:t>
      </w:r>
      <w:r w:rsidRPr="008D5A87">
        <w:rPr>
          <w:rFonts w:eastAsia="Times New Roman" w:cstheme="minorHAnsi"/>
          <w:lang w:eastAsia="ar-SA"/>
        </w:rPr>
        <w:t xml:space="preserve">arametry techniczne drogi </w:t>
      </w:r>
    </w:p>
    <w:p w14:paraId="748F6505" w14:textId="50EC164A" w:rsidR="0081797D" w:rsidRPr="00EA5C7F" w:rsidRDefault="0081797D" w:rsidP="00EA5C7F">
      <w:pPr>
        <w:numPr>
          <w:ilvl w:val="0"/>
          <w:numId w:val="44"/>
        </w:numPr>
        <w:suppressAutoHyphens/>
        <w:autoSpaceDE w:val="0"/>
        <w:autoSpaceDN w:val="0"/>
        <w:adjustRightInd w:val="0"/>
        <w:spacing w:after="0"/>
        <w:ind w:left="360" w:firstLine="66"/>
        <w:jc w:val="both"/>
        <w:rPr>
          <w:rFonts w:eastAsia="Times New Roman" w:cstheme="minorHAnsi"/>
        </w:rPr>
      </w:pPr>
      <w:r w:rsidRPr="0081797D">
        <w:rPr>
          <w:rFonts w:eastAsia="Times New Roman" w:cstheme="minorHAnsi"/>
        </w:rPr>
        <w:t xml:space="preserve">droga jednojezdniowa szer. jezdni 5 m </w:t>
      </w:r>
      <w:r w:rsidRPr="00EA5C7F">
        <w:rPr>
          <w:rFonts w:eastAsia="Times New Roman" w:cstheme="minorHAnsi"/>
        </w:rPr>
        <w:t>na fragmencie przewężenie pasa do 2,25</w:t>
      </w:r>
    </w:p>
    <w:p w14:paraId="35D368A7" w14:textId="46F67997" w:rsidR="0081797D" w:rsidRPr="00EA5C7F" w:rsidRDefault="0081797D" w:rsidP="00EA5C7F">
      <w:pPr>
        <w:numPr>
          <w:ilvl w:val="0"/>
          <w:numId w:val="44"/>
        </w:numPr>
        <w:suppressAutoHyphens/>
        <w:autoSpaceDE w:val="0"/>
        <w:autoSpaceDN w:val="0"/>
        <w:adjustRightInd w:val="0"/>
        <w:spacing w:after="0"/>
        <w:ind w:left="360" w:firstLine="66"/>
        <w:jc w:val="both"/>
        <w:rPr>
          <w:rFonts w:eastAsia="Times New Roman" w:cstheme="minorHAnsi"/>
        </w:rPr>
      </w:pPr>
      <w:r w:rsidRPr="0081797D">
        <w:rPr>
          <w:rFonts w:eastAsia="Times New Roman" w:cstheme="minorHAnsi"/>
        </w:rPr>
        <w:t>kategoria obciążenia ruchem min. KR-2</w:t>
      </w:r>
      <w:r w:rsidR="00EA5C7F">
        <w:rPr>
          <w:rFonts w:eastAsia="Times New Roman" w:cstheme="minorHAnsi"/>
        </w:rPr>
        <w:t xml:space="preserve"> </w:t>
      </w:r>
      <w:r w:rsidRPr="00EA5C7F">
        <w:rPr>
          <w:rFonts w:eastAsia="Times New Roman" w:cstheme="minorHAnsi"/>
        </w:rPr>
        <w:t>(nawierzchnia asfaltowa na podbudowie z kruszywa)</w:t>
      </w:r>
    </w:p>
    <w:p w14:paraId="0A629734" w14:textId="77777777" w:rsidR="0081797D" w:rsidRPr="0081797D" w:rsidRDefault="0081797D" w:rsidP="00EA5C7F">
      <w:pPr>
        <w:numPr>
          <w:ilvl w:val="0"/>
          <w:numId w:val="44"/>
        </w:numPr>
        <w:suppressAutoHyphens/>
        <w:autoSpaceDE w:val="0"/>
        <w:autoSpaceDN w:val="0"/>
        <w:adjustRightInd w:val="0"/>
        <w:spacing w:after="0"/>
        <w:ind w:left="708" w:hanging="282"/>
        <w:jc w:val="both"/>
        <w:rPr>
          <w:rFonts w:eastAsia="Times New Roman" w:cstheme="minorHAnsi"/>
        </w:rPr>
      </w:pPr>
      <w:r w:rsidRPr="0081797D">
        <w:rPr>
          <w:rFonts w:eastAsia="Times New Roman" w:cstheme="minorHAnsi"/>
          <w:lang w:val="en-US"/>
        </w:rPr>
        <w:t>ca</w:t>
      </w:r>
      <w:proofErr w:type="spellStart"/>
      <w:r w:rsidRPr="0081797D">
        <w:rPr>
          <w:rFonts w:eastAsia="Times New Roman" w:cstheme="minorHAnsi"/>
        </w:rPr>
        <w:t>łkowita</w:t>
      </w:r>
      <w:proofErr w:type="spellEnd"/>
      <w:r w:rsidRPr="0081797D">
        <w:rPr>
          <w:rFonts w:eastAsia="Times New Roman" w:cstheme="minorHAnsi"/>
        </w:rPr>
        <w:t xml:space="preserve"> długość ok. </w:t>
      </w:r>
      <w:smartTag w:uri="urn:schemas-microsoft-com:office:smarttags" w:element="metricconverter">
        <w:smartTagPr>
          <w:attr w:name="ProductID" w:val="1,150 km"/>
        </w:smartTagPr>
        <w:r w:rsidRPr="0081797D">
          <w:rPr>
            <w:rFonts w:eastAsia="Times New Roman" w:cstheme="minorHAnsi"/>
          </w:rPr>
          <w:t>1,150 km</w:t>
        </w:r>
      </w:smartTag>
      <w:r w:rsidRPr="0081797D">
        <w:rPr>
          <w:rFonts w:eastAsia="Times New Roman" w:cstheme="minorHAnsi"/>
        </w:rPr>
        <w:t xml:space="preserve"> </w:t>
      </w:r>
    </w:p>
    <w:p w14:paraId="034F52C7" w14:textId="77777777" w:rsidR="0081797D" w:rsidRPr="0081797D" w:rsidRDefault="0081797D" w:rsidP="00EA5C7F">
      <w:pPr>
        <w:numPr>
          <w:ilvl w:val="0"/>
          <w:numId w:val="44"/>
        </w:numPr>
        <w:suppressAutoHyphens/>
        <w:autoSpaceDE w:val="0"/>
        <w:autoSpaceDN w:val="0"/>
        <w:adjustRightInd w:val="0"/>
        <w:spacing w:after="0"/>
        <w:ind w:left="708" w:hanging="282"/>
        <w:jc w:val="both"/>
        <w:rPr>
          <w:rFonts w:eastAsia="Times New Roman" w:cstheme="minorHAnsi"/>
        </w:rPr>
      </w:pPr>
      <w:r w:rsidRPr="0081797D">
        <w:rPr>
          <w:rFonts w:eastAsia="Times New Roman" w:cstheme="minorHAnsi"/>
          <w:lang w:val="en-US"/>
        </w:rPr>
        <w:t>no</w:t>
      </w:r>
      <w:proofErr w:type="spellStart"/>
      <w:r w:rsidRPr="0081797D">
        <w:rPr>
          <w:rFonts w:eastAsia="Times New Roman" w:cstheme="minorHAnsi"/>
        </w:rPr>
        <w:t>śność</w:t>
      </w:r>
      <w:proofErr w:type="spellEnd"/>
      <w:r w:rsidRPr="0081797D">
        <w:rPr>
          <w:rFonts w:eastAsia="Times New Roman" w:cstheme="minorHAnsi"/>
        </w:rPr>
        <w:t xml:space="preserve"> nawierzchni 115 </w:t>
      </w:r>
      <w:proofErr w:type="spellStart"/>
      <w:r w:rsidRPr="0081797D">
        <w:rPr>
          <w:rFonts w:eastAsia="Times New Roman" w:cstheme="minorHAnsi"/>
        </w:rPr>
        <w:t>kN</w:t>
      </w:r>
      <w:proofErr w:type="spellEnd"/>
    </w:p>
    <w:p w14:paraId="15274834" w14:textId="77777777" w:rsidR="0081797D" w:rsidRPr="0081797D" w:rsidRDefault="0081797D" w:rsidP="00EA5C7F">
      <w:pPr>
        <w:numPr>
          <w:ilvl w:val="0"/>
          <w:numId w:val="44"/>
        </w:numPr>
        <w:suppressAutoHyphens/>
        <w:autoSpaceDE w:val="0"/>
        <w:autoSpaceDN w:val="0"/>
        <w:adjustRightInd w:val="0"/>
        <w:spacing w:after="0"/>
        <w:ind w:left="708" w:hanging="282"/>
        <w:jc w:val="both"/>
        <w:rPr>
          <w:rFonts w:eastAsia="Times New Roman" w:cstheme="minorHAnsi"/>
          <w:lang w:val="en-US"/>
        </w:rPr>
      </w:pPr>
      <w:r w:rsidRPr="0081797D">
        <w:rPr>
          <w:rFonts w:eastAsia="Times New Roman" w:cstheme="minorHAnsi"/>
        </w:rPr>
        <w:t xml:space="preserve">pobocza drogi obustronne o szer. </w:t>
      </w:r>
      <w:r w:rsidRPr="0081797D">
        <w:rPr>
          <w:rFonts w:eastAsia="Times New Roman" w:cstheme="minorHAnsi"/>
          <w:lang w:val="en-US"/>
        </w:rPr>
        <w:t>0,75 m</w:t>
      </w:r>
    </w:p>
    <w:p w14:paraId="1F09B74E" w14:textId="77777777" w:rsidR="0081797D" w:rsidRPr="0081797D" w:rsidRDefault="0081797D" w:rsidP="00EA5C7F">
      <w:pPr>
        <w:numPr>
          <w:ilvl w:val="0"/>
          <w:numId w:val="44"/>
        </w:numPr>
        <w:suppressAutoHyphens/>
        <w:autoSpaceDE w:val="0"/>
        <w:autoSpaceDN w:val="0"/>
        <w:adjustRightInd w:val="0"/>
        <w:spacing w:after="0"/>
        <w:ind w:left="426"/>
        <w:jc w:val="both"/>
        <w:rPr>
          <w:rFonts w:eastAsia="Times New Roman" w:cstheme="minorHAnsi"/>
        </w:rPr>
      </w:pPr>
      <w:r w:rsidRPr="0081797D">
        <w:rPr>
          <w:rFonts w:eastAsia="Times New Roman" w:cstheme="minorHAnsi"/>
        </w:rPr>
        <w:t xml:space="preserve">odwodnienie powierzchniowe do rowu na długości </w:t>
      </w:r>
      <w:smartTag w:uri="urn:schemas-microsoft-com:office:smarttags" w:element="metricconverter">
        <w:smartTagPr>
          <w:attr w:name="ProductID" w:val="1000 m"/>
        </w:smartTagPr>
        <w:r w:rsidRPr="0081797D">
          <w:rPr>
            <w:rFonts w:eastAsia="Times New Roman" w:cstheme="minorHAnsi"/>
          </w:rPr>
          <w:t>1000 m</w:t>
        </w:r>
      </w:smartTag>
    </w:p>
    <w:p w14:paraId="52C9EF98" w14:textId="77777777" w:rsidR="0081797D" w:rsidRPr="0081797D" w:rsidRDefault="0081797D" w:rsidP="00EA5C7F">
      <w:pPr>
        <w:numPr>
          <w:ilvl w:val="0"/>
          <w:numId w:val="44"/>
        </w:numPr>
        <w:suppressAutoHyphens/>
        <w:autoSpaceDE w:val="0"/>
        <w:autoSpaceDN w:val="0"/>
        <w:adjustRightInd w:val="0"/>
        <w:spacing w:after="0"/>
        <w:ind w:left="426"/>
        <w:jc w:val="both"/>
        <w:rPr>
          <w:rFonts w:eastAsia="Times New Roman" w:cstheme="minorHAnsi"/>
        </w:rPr>
      </w:pPr>
      <w:proofErr w:type="spellStart"/>
      <w:r w:rsidRPr="0081797D">
        <w:rPr>
          <w:rFonts w:eastAsia="Times New Roman" w:cstheme="minorHAnsi"/>
          <w:lang w:val="en-US"/>
        </w:rPr>
        <w:t>powstaj</w:t>
      </w:r>
      <w:r w:rsidRPr="0081797D">
        <w:rPr>
          <w:rFonts w:eastAsia="Times New Roman" w:cstheme="minorHAnsi"/>
        </w:rPr>
        <w:t>ące</w:t>
      </w:r>
      <w:proofErr w:type="spellEnd"/>
      <w:r w:rsidRPr="0081797D">
        <w:rPr>
          <w:rFonts w:eastAsia="Times New Roman" w:cstheme="minorHAnsi"/>
        </w:rPr>
        <w:t xml:space="preserve"> skrzyżowania – 1szt.</w:t>
      </w:r>
    </w:p>
    <w:p w14:paraId="27F98644" w14:textId="77777777" w:rsidR="0081797D" w:rsidRPr="0081797D" w:rsidRDefault="0081797D" w:rsidP="00EA5C7F">
      <w:pPr>
        <w:numPr>
          <w:ilvl w:val="0"/>
          <w:numId w:val="44"/>
        </w:numPr>
        <w:suppressAutoHyphens/>
        <w:autoSpaceDE w:val="0"/>
        <w:autoSpaceDN w:val="0"/>
        <w:adjustRightInd w:val="0"/>
        <w:spacing w:after="0"/>
        <w:ind w:left="426"/>
        <w:jc w:val="both"/>
        <w:rPr>
          <w:rFonts w:eastAsia="Times New Roman" w:cstheme="minorHAnsi"/>
        </w:rPr>
      </w:pPr>
      <w:r w:rsidRPr="0081797D">
        <w:rPr>
          <w:rFonts w:eastAsia="Times New Roman" w:cstheme="minorHAnsi"/>
        </w:rPr>
        <w:t>jedno połączenie z drogą powiatową nr 1468N</w:t>
      </w:r>
    </w:p>
    <w:p w14:paraId="2AA0B5B2" w14:textId="77777777" w:rsidR="0081797D" w:rsidRPr="008D5A87" w:rsidRDefault="0081797D" w:rsidP="00EA5C7F">
      <w:pPr>
        <w:autoSpaceDE w:val="0"/>
        <w:autoSpaceDN w:val="0"/>
        <w:adjustRightInd w:val="0"/>
        <w:spacing w:after="0"/>
        <w:jc w:val="both"/>
        <w:rPr>
          <w:rFonts w:eastAsia="Times New Roman" w:cstheme="minorHAnsi"/>
          <w:b/>
          <w:bCs/>
        </w:rPr>
      </w:pPr>
    </w:p>
    <w:p w14:paraId="72674314" w14:textId="77777777" w:rsidR="0081797D" w:rsidRPr="008D5A87" w:rsidRDefault="0081797D" w:rsidP="00EA5C7F">
      <w:pPr>
        <w:autoSpaceDE w:val="0"/>
        <w:autoSpaceDN w:val="0"/>
        <w:adjustRightInd w:val="0"/>
        <w:spacing w:after="0"/>
        <w:ind w:firstLine="708"/>
        <w:jc w:val="both"/>
        <w:rPr>
          <w:rFonts w:eastAsia="Times New Roman" w:cstheme="minorHAnsi"/>
          <w:b/>
          <w:bCs/>
          <w:u w:val="single"/>
          <w:lang w:val="en-US"/>
        </w:rPr>
      </w:pPr>
      <w:proofErr w:type="spellStart"/>
      <w:r w:rsidRPr="008D5A87">
        <w:rPr>
          <w:rFonts w:eastAsia="Times New Roman" w:cstheme="minorHAnsi"/>
          <w:b/>
          <w:bCs/>
          <w:u w:val="single"/>
          <w:lang w:val="en-US"/>
        </w:rPr>
        <w:t>Oznakowanie</w:t>
      </w:r>
      <w:proofErr w:type="spellEnd"/>
      <w:r w:rsidRPr="008D5A87">
        <w:rPr>
          <w:rFonts w:eastAsia="Times New Roman" w:cstheme="minorHAnsi"/>
          <w:b/>
          <w:bCs/>
          <w:u w:val="single"/>
          <w:lang w:val="en-US"/>
        </w:rPr>
        <w:t xml:space="preserve"> </w:t>
      </w:r>
      <w:proofErr w:type="spellStart"/>
      <w:r w:rsidRPr="008D5A87">
        <w:rPr>
          <w:rFonts w:eastAsia="Times New Roman" w:cstheme="minorHAnsi"/>
          <w:b/>
          <w:bCs/>
          <w:u w:val="single"/>
          <w:lang w:val="en-US"/>
        </w:rPr>
        <w:t>drogi</w:t>
      </w:r>
      <w:proofErr w:type="spellEnd"/>
      <w:r w:rsidRPr="008D5A87">
        <w:rPr>
          <w:rFonts w:eastAsia="Times New Roman" w:cstheme="minorHAnsi"/>
          <w:b/>
          <w:bCs/>
          <w:u w:val="single"/>
          <w:lang w:val="en-US"/>
        </w:rPr>
        <w:t xml:space="preserve"> </w:t>
      </w:r>
    </w:p>
    <w:p w14:paraId="7E855929" w14:textId="77777777" w:rsidR="0081797D" w:rsidRPr="0081797D" w:rsidRDefault="0081797D" w:rsidP="00EA5C7F">
      <w:pPr>
        <w:numPr>
          <w:ilvl w:val="0"/>
          <w:numId w:val="44"/>
        </w:numPr>
        <w:suppressAutoHyphens/>
        <w:autoSpaceDE w:val="0"/>
        <w:autoSpaceDN w:val="0"/>
        <w:adjustRightInd w:val="0"/>
        <w:spacing w:after="0"/>
        <w:ind w:left="708" w:hanging="282"/>
        <w:jc w:val="both"/>
        <w:rPr>
          <w:rFonts w:eastAsia="Times New Roman" w:cstheme="minorHAnsi"/>
        </w:rPr>
      </w:pPr>
      <w:r w:rsidRPr="0081797D">
        <w:rPr>
          <w:rFonts w:eastAsia="Times New Roman" w:cstheme="minorHAnsi"/>
        </w:rPr>
        <w:lastRenderedPageBreak/>
        <w:t>oznakowanie pionowe – 2 szt., w tym znak B-33</w:t>
      </w:r>
    </w:p>
    <w:p w14:paraId="5CBA86AF" w14:textId="77777777" w:rsidR="0081797D" w:rsidRPr="008D5A87" w:rsidRDefault="0081797D" w:rsidP="00EA5C7F">
      <w:pPr>
        <w:widowControl w:val="0"/>
        <w:suppressAutoHyphens/>
        <w:spacing w:after="0"/>
        <w:ind w:left="720"/>
        <w:contextualSpacing/>
        <w:jc w:val="both"/>
        <w:rPr>
          <w:rFonts w:eastAsia="Calibri" w:cstheme="minorHAnsi"/>
          <w:b/>
          <w:kern w:val="1"/>
          <w:lang w:eastAsia="ar-SA"/>
        </w:rPr>
      </w:pPr>
    </w:p>
    <w:p w14:paraId="70769747" w14:textId="5435C5B5" w:rsidR="00646B4E" w:rsidRDefault="0081797D" w:rsidP="00EA5C7F">
      <w:pPr>
        <w:suppressAutoHyphens/>
        <w:spacing w:after="0"/>
        <w:ind w:left="708"/>
        <w:jc w:val="both"/>
        <w:rPr>
          <w:rFonts w:eastAsia="Arial" w:cstheme="minorHAnsi"/>
          <w:iCs/>
          <w:kern w:val="1"/>
          <w:lang w:eastAsia="ar-SA"/>
        </w:rPr>
      </w:pPr>
      <w:r w:rsidRPr="008D5A87">
        <w:rPr>
          <w:rFonts w:eastAsia="Arial" w:cstheme="minorHAnsi"/>
          <w:iCs/>
          <w:kern w:val="1"/>
          <w:lang w:eastAsia="ar-SA"/>
        </w:rPr>
        <w:t>Rowy odwadniające wzdłuż drogi jako rowy trapezowe lub trójkątne.</w:t>
      </w:r>
      <w:r w:rsidR="00377844">
        <w:rPr>
          <w:rFonts w:eastAsia="Arial" w:cstheme="minorHAnsi"/>
          <w:iCs/>
          <w:kern w:val="1"/>
          <w:lang w:eastAsia="ar-SA"/>
        </w:rPr>
        <w:t xml:space="preserve"> </w:t>
      </w:r>
      <w:r w:rsidRPr="008D5A87">
        <w:rPr>
          <w:rFonts w:eastAsia="Arial" w:cstheme="minorHAnsi"/>
          <w:iCs/>
          <w:kern w:val="1"/>
          <w:lang w:eastAsia="ar-SA"/>
        </w:rPr>
        <w:t>Montaż przepustów o min średnicy DN500 o długości max 12,0m z umocnieniem wlotu</w:t>
      </w:r>
      <w:r>
        <w:rPr>
          <w:rFonts w:eastAsia="Arial" w:cstheme="minorHAnsi"/>
          <w:iCs/>
          <w:kern w:val="1"/>
          <w:lang w:eastAsia="ar-SA"/>
        </w:rPr>
        <w:t xml:space="preserve"> </w:t>
      </w:r>
      <w:r w:rsidRPr="008D5A87">
        <w:rPr>
          <w:rFonts w:eastAsia="Arial" w:cstheme="minorHAnsi"/>
          <w:iCs/>
          <w:kern w:val="1"/>
          <w:lang w:eastAsia="ar-SA"/>
        </w:rPr>
        <w:t xml:space="preserve">i wylotu. </w:t>
      </w:r>
    </w:p>
    <w:p w14:paraId="7ACDCD19" w14:textId="5E4DF9D7" w:rsidR="0081797D" w:rsidRPr="008D5A87" w:rsidRDefault="0081797D" w:rsidP="00EA5C7F">
      <w:pPr>
        <w:suppressAutoHyphens/>
        <w:spacing w:after="0"/>
        <w:ind w:left="708"/>
        <w:jc w:val="both"/>
        <w:rPr>
          <w:rFonts w:eastAsia="Times New Roman" w:cstheme="minorHAnsi"/>
        </w:rPr>
      </w:pPr>
      <w:r w:rsidRPr="008D5A87">
        <w:rPr>
          <w:rFonts w:eastAsia="Times New Roman" w:cstheme="minorHAnsi"/>
        </w:rPr>
        <w:t>Przebudowa zgodnie  z</w:t>
      </w:r>
      <w:r w:rsidRPr="008D5A87">
        <w:rPr>
          <w:rFonts w:eastAsia="Times New Roman" w:cstheme="minorHAnsi"/>
          <w:b/>
          <w:bCs/>
        </w:rPr>
        <w:t xml:space="preserve"> </w:t>
      </w:r>
      <w:r w:rsidRPr="008D5A87">
        <w:rPr>
          <w:rFonts w:eastAsia="Times New Roman" w:cstheme="minorHAnsi"/>
        </w:rPr>
        <w:t>zgodnie z warunkami technicznymi gestorów, zarządców.</w:t>
      </w:r>
    </w:p>
    <w:p w14:paraId="698F5C8D" w14:textId="5593F916" w:rsidR="00F85621" w:rsidRPr="00A9150A" w:rsidRDefault="0081797D" w:rsidP="00EA5C7F">
      <w:pPr>
        <w:autoSpaceDE w:val="0"/>
        <w:autoSpaceDN w:val="0"/>
        <w:adjustRightInd w:val="0"/>
        <w:spacing w:after="0"/>
        <w:ind w:left="708"/>
        <w:rPr>
          <w:rFonts w:eastAsia="Times New Roman" w:cstheme="minorHAnsi"/>
        </w:rPr>
      </w:pPr>
      <w:r w:rsidRPr="008D5A87">
        <w:rPr>
          <w:rFonts w:eastAsia="Times New Roman" w:cstheme="minorHAnsi"/>
        </w:rPr>
        <w:t>Roboty inne:</w:t>
      </w:r>
      <w:r w:rsidRPr="008D5A87">
        <w:rPr>
          <w:rFonts w:eastAsia="Times New Roman" w:cstheme="minorHAnsi"/>
          <w:b/>
          <w:bCs/>
        </w:rPr>
        <w:t xml:space="preserve"> </w:t>
      </w:r>
      <w:r w:rsidRPr="008D5A87">
        <w:rPr>
          <w:rFonts w:eastAsia="Times New Roman" w:cstheme="minorHAnsi"/>
        </w:rPr>
        <w:t>gospodarka zielenią (wycinka kolidujących drzew i krzewów lub ich właściwe zabezpieczenie).</w:t>
      </w:r>
    </w:p>
    <w:p w14:paraId="3893A455" w14:textId="4DFD45C9" w:rsidR="00762D27" w:rsidRPr="00DA2E2B" w:rsidRDefault="00F85621" w:rsidP="00EA5C7F">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w:t>
      </w:r>
      <w:proofErr w:type="spellStart"/>
      <w:r w:rsidRPr="00F435E3">
        <w:rPr>
          <w:rFonts w:cstheme="minorHAnsi"/>
        </w:rPr>
        <w:t>Funkcjonalno</w:t>
      </w:r>
      <w:proofErr w:type="spellEnd"/>
      <w:r w:rsidRPr="00F435E3">
        <w:rPr>
          <w:rFonts w:cstheme="minorHAnsi"/>
        </w:rPr>
        <w:t xml:space="preserve">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EA5C7F">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EA5C7F">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EA5C7F">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EA5C7F">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EA5C7F">
      <w:pPr>
        <w:spacing w:after="0"/>
        <w:jc w:val="both"/>
        <w:rPr>
          <w:rFonts w:ascii="Calibri" w:eastAsia="Times New Roman" w:hAnsi="Calibri" w:cs="Calibri"/>
        </w:rPr>
      </w:pPr>
    </w:p>
    <w:p w14:paraId="44D98323" w14:textId="23CBFB76" w:rsidR="0081078D" w:rsidRDefault="0081078D" w:rsidP="00EA5C7F">
      <w:pPr>
        <w:tabs>
          <w:tab w:val="left" w:pos="4530"/>
          <w:tab w:val="center" w:pos="4819"/>
        </w:tabs>
        <w:spacing w:after="0"/>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EA5C7F">
      <w:pPr>
        <w:tabs>
          <w:tab w:val="left" w:pos="4530"/>
          <w:tab w:val="center" w:pos="4819"/>
        </w:tabs>
        <w:spacing w:after="0"/>
        <w:rPr>
          <w:rFonts w:ascii="Calibri" w:eastAsia="Times New Roman" w:hAnsi="Calibri" w:cs="Calibri"/>
          <w:b/>
        </w:rPr>
      </w:pPr>
    </w:p>
    <w:p w14:paraId="6788A8CF" w14:textId="77777777" w:rsidR="0081078D" w:rsidRPr="006B0774" w:rsidRDefault="0081078D" w:rsidP="00EA5C7F">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EA5C7F">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EA5C7F">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 xml:space="preserve">Programie </w:t>
      </w:r>
      <w:proofErr w:type="spellStart"/>
      <w:r w:rsidR="00F54DE9">
        <w:rPr>
          <w:rFonts w:ascii="Calibri" w:hAnsi="Calibri" w:cs="Calibri"/>
          <w:lang w:eastAsia="x-none"/>
        </w:rPr>
        <w:t>Funkcjonalno</w:t>
      </w:r>
      <w:proofErr w:type="spellEnd"/>
      <w:r w:rsidR="00F54DE9">
        <w:rPr>
          <w:rFonts w:ascii="Calibri" w:hAnsi="Calibri" w:cs="Calibri"/>
          <w:lang w:eastAsia="x-none"/>
        </w:rPr>
        <w:t xml:space="preserve">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3D032205" w:rsidR="0081078D" w:rsidRPr="00F025C7" w:rsidRDefault="0081078D" w:rsidP="00EA5C7F">
      <w:pPr>
        <w:numPr>
          <w:ilvl w:val="0"/>
          <w:numId w:val="34"/>
        </w:numPr>
        <w:spacing w:after="0"/>
        <w:ind w:left="284"/>
        <w:jc w:val="both"/>
        <w:rPr>
          <w:rFonts w:ascii="Calibri" w:hAnsi="Calibri" w:cs="Calibri"/>
        </w:rPr>
      </w:pPr>
      <w:r w:rsidRPr="00F025C7">
        <w:rPr>
          <w:rFonts w:ascii="Calibri" w:hAnsi="Calibri" w:cs="Calibri"/>
          <w:lang w:eastAsia="x-none"/>
        </w:rPr>
        <w:t xml:space="preserve">Przedmiot Umowy będzie wykonywany zgodnie z SIWZ, </w:t>
      </w:r>
      <w:r w:rsidR="00EA5C7F">
        <w:rPr>
          <w:rFonts w:ascii="Calibri" w:hAnsi="Calibri" w:cs="Calibri"/>
          <w:lang w:eastAsia="x-none"/>
        </w:rPr>
        <w:t xml:space="preserve">ostatecznym </w:t>
      </w:r>
      <w:r w:rsidRPr="00F025C7">
        <w:rPr>
          <w:rFonts w:ascii="Calibri" w:hAnsi="Calibri" w:cs="Calibri"/>
          <w:lang w:eastAsia="x-none"/>
        </w:rPr>
        <w:t>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EA5C7F">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EA5C7F">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EA5C7F">
      <w:pPr>
        <w:spacing w:after="0"/>
        <w:jc w:val="center"/>
        <w:rPr>
          <w:rFonts w:eastAsia="Times New Roman" w:cstheme="minorHAnsi"/>
          <w:b/>
        </w:rPr>
      </w:pPr>
    </w:p>
    <w:p w14:paraId="069EFCC6" w14:textId="701C1A85" w:rsidR="0081078D" w:rsidRDefault="0081078D" w:rsidP="00EA5C7F">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EA5C7F">
      <w:pPr>
        <w:spacing w:after="0"/>
        <w:jc w:val="center"/>
        <w:rPr>
          <w:rFonts w:eastAsia="Times New Roman" w:cstheme="minorHAnsi"/>
          <w:b/>
        </w:rPr>
      </w:pPr>
    </w:p>
    <w:p w14:paraId="1C53EE2E" w14:textId="1F150C7A" w:rsidR="0081078D" w:rsidRPr="004432DA" w:rsidRDefault="0081078D" w:rsidP="00EA5C7F">
      <w:pPr>
        <w:numPr>
          <w:ilvl w:val="0"/>
          <w:numId w:val="5"/>
        </w:numPr>
        <w:spacing w:after="0"/>
        <w:ind w:left="284" w:hanging="284"/>
        <w:jc w:val="both"/>
        <w:rPr>
          <w:rFonts w:eastAsia="Times New Roman" w:cstheme="minorHAnsi"/>
        </w:rPr>
      </w:pPr>
      <w:r w:rsidRPr="004432DA">
        <w:rPr>
          <w:rFonts w:eastAsia="Times New Roman" w:cstheme="minorHAnsi"/>
        </w:rPr>
        <w:t xml:space="preserve">Termin </w:t>
      </w:r>
      <w:r w:rsidR="00B51502">
        <w:rPr>
          <w:rFonts w:eastAsia="Times New Roman" w:cstheme="minorHAnsi"/>
        </w:rPr>
        <w:t xml:space="preserve">zakończenia robót – do </w:t>
      </w:r>
      <w:r w:rsidR="00EE609E">
        <w:rPr>
          <w:rFonts w:eastAsia="Times New Roman" w:cstheme="minorHAnsi"/>
          <w:b/>
          <w:bCs/>
        </w:rPr>
        <w:t>30 kwietnia 202</w:t>
      </w:r>
      <w:r w:rsidR="0081797D">
        <w:rPr>
          <w:rFonts w:eastAsia="Times New Roman" w:cstheme="minorHAnsi"/>
          <w:b/>
          <w:bCs/>
        </w:rPr>
        <w:t>1</w:t>
      </w:r>
      <w:r w:rsidR="00EE609E">
        <w:rPr>
          <w:rFonts w:eastAsia="Times New Roman" w:cstheme="minorHAnsi"/>
          <w:b/>
          <w:bCs/>
        </w:rPr>
        <w:t xml:space="preserve"> r.</w:t>
      </w:r>
    </w:p>
    <w:p w14:paraId="5AE521AB" w14:textId="77777777" w:rsidR="0081078D" w:rsidRPr="00462E00" w:rsidRDefault="0081078D" w:rsidP="00EA5C7F">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EA5C7F">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EA5C7F">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EA5C7F">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EA5C7F">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lastRenderedPageBreak/>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EA5C7F">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EA5C7F">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EA5C7F">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EA5C7F">
      <w:pPr>
        <w:spacing w:after="0"/>
        <w:jc w:val="center"/>
        <w:rPr>
          <w:rFonts w:ascii="Calibri" w:eastAsia="Times New Roman" w:hAnsi="Calibri" w:cs="Calibri"/>
          <w:b/>
        </w:rPr>
      </w:pPr>
    </w:p>
    <w:p w14:paraId="0206C75B" w14:textId="7122C50E" w:rsidR="0081078D" w:rsidRDefault="0081078D" w:rsidP="00EA5C7F">
      <w:pPr>
        <w:spacing w:after="0"/>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EA5C7F">
      <w:pPr>
        <w:spacing w:after="0"/>
        <w:jc w:val="center"/>
        <w:rPr>
          <w:rFonts w:ascii="Calibri" w:eastAsia="Times New Roman" w:hAnsi="Calibri" w:cs="Calibri"/>
          <w:b/>
        </w:rPr>
      </w:pPr>
    </w:p>
    <w:p w14:paraId="591A940C" w14:textId="77777777" w:rsidR="0081078D" w:rsidRPr="006B0774" w:rsidRDefault="0081078D" w:rsidP="00EA5C7F">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EA5C7F">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6B0774" w:rsidRDefault="0081078D" w:rsidP="00EA5C7F">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14:paraId="239A7F14" w14:textId="52FB3AAE" w:rsidR="0081078D" w:rsidRPr="006B0774" w:rsidRDefault="0081078D" w:rsidP="00EA5C7F">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EA5C7F">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EA5C7F">
      <w:pPr>
        <w:spacing w:after="0"/>
        <w:ind w:left="426" w:hanging="426"/>
        <w:jc w:val="center"/>
        <w:rPr>
          <w:rFonts w:ascii="Calibri" w:eastAsia="Times New Roman" w:hAnsi="Calibri" w:cs="Calibri"/>
          <w:b/>
        </w:rPr>
      </w:pPr>
    </w:p>
    <w:p w14:paraId="0324492F" w14:textId="6DD85985" w:rsidR="0081078D" w:rsidRDefault="0081078D" w:rsidP="00EA5C7F">
      <w:pPr>
        <w:spacing w:after="0"/>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EA5C7F">
      <w:pPr>
        <w:spacing w:after="0"/>
        <w:ind w:left="426" w:hanging="426"/>
        <w:jc w:val="center"/>
        <w:rPr>
          <w:rFonts w:ascii="Calibri" w:eastAsia="Times New Roman" w:hAnsi="Calibri" w:cs="Calibri"/>
          <w:b/>
        </w:rPr>
      </w:pPr>
    </w:p>
    <w:p w14:paraId="22183AA3" w14:textId="77777777" w:rsidR="0081078D" w:rsidRPr="006B0774" w:rsidRDefault="0081078D" w:rsidP="00EA5C7F">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EA5C7F">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 xml:space="preserve">Programem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EA5C7F">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EA5C7F">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usuwanie wad stwierdzonych w okresie rękojmi/gwarancji, chyba że Zamawiający korzysta z innych uprawnień z tego tytułu;</w:t>
      </w:r>
    </w:p>
    <w:p w14:paraId="0AF4A0F9"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EA5C7F">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EA5C7F">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EA5C7F">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w:t>
      </w:r>
      <w:proofErr w:type="spellStart"/>
      <w:r w:rsidRPr="006B0774">
        <w:rPr>
          <w:rFonts w:ascii="Calibri" w:hAnsi="Calibri" w:cs="Calibri"/>
          <w:sz w:val="22"/>
          <w:szCs w:val="22"/>
        </w:rPr>
        <w:t>niegorszego</w:t>
      </w:r>
      <w:proofErr w:type="spellEnd"/>
      <w:r w:rsidRPr="006B0774">
        <w:rPr>
          <w:rFonts w:ascii="Calibri" w:hAnsi="Calibri" w:cs="Calibri"/>
          <w:sz w:val="22"/>
          <w:szCs w:val="22"/>
        </w:rPr>
        <w:t xml:space="preserve"> niż przed wejściem na roboty. </w:t>
      </w:r>
    </w:p>
    <w:p w14:paraId="427959D9"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 przypadku zaistnienia potrzeby zapewnienie obsługi geotechnicznej i </w:t>
      </w:r>
      <w:proofErr w:type="spellStart"/>
      <w:r w:rsidRPr="006D6D21">
        <w:rPr>
          <w:rFonts w:ascii="Calibri" w:eastAsia="Lucida Sans Unicode" w:hAnsi="Calibri" w:cs="Calibri"/>
          <w:kern w:val="1"/>
          <w:sz w:val="22"/>
          <w:szCs w:val="22"/>
        </w:rPr>
        <w:t>geologiczno</w:t>
      </w:r>
      <w:proofErr w:type="spellEnd"/>
      <w:r w:rsidRPr="006D6D21">
        <w:rPr>
          <w:rFonts w:ascii="Calibri" w:eastAsia="Lucida Sans Unicode" w:hAnsi="Calibri" w:cs="Calibri"/>
          <w:kern w:val="1"/>
          <w:sz w:val="22"/>
          <w:szCs w:val="22"/>
        </w:rPr>
        <w:t xml:space="preserve"> – inżynierskiej,</w:t>
      </w:r>
    </w:p>
    <w:p w14:paraId="57EB7CB2"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lastRenderedPageBreak/>
        <w:t xml:space="preserve">wykonanie operatu powykonawczego projektu wraz z inwentaryzacją geodezyjną powykonawczą (2 egz.) </w:t>
      </w:r>
    </w:p>
    <w:p w14:paraId="0D9FAD08"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576F3413"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EA5C7F">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EA5C7F">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EA5C7F">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EA5C7F">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EA5C7F">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28B31A6A"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D6D21"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EA5C7F">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45B75BAC" w:rsidR="0081078D" w:rsidRPr="00D33427"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 xml:space="preserve">Programie </w:t>
      </w:r>
      <w:proofErr w:type="spellStart"/>
      <w:r w:rsidR="00F54DE9">
        <w:rPr>
          <w:rFonts w:ascii="Calibri" w:hAnsi="Calibri" w:cs="Calibri"/>
          <w:sz w:val="22"/>
          <w:szCs w:val="22"/>
          <w:lang w:bidi="pl-PL"/>
        </w:rPr>
        <w:t>Funkcjonalno</w:t>
      </w:r>
      <w:proofErr w:type="spellEnd"/>
      <w:r w:rsidR="00F54DE9">
        <w:rPr>
          <w:rFonts w:ascii="Calibri" w:hAnsi="Calibri" w:cs="Calibri"/>
          <w:sz w:val="22"/>
          <w:szCs w:val="22"/>
          <w:lang w:bidi="pl-PL"/>
        </w:rPr>
        <w:t xml:space="preserve"> - Użytkowym</w:t>
      </w:r>
      <w:r w:rsidRPr="00D33427">
        <w:rPr>
          <w:rFonts w:ascii="Calibri" w:hAnsi="Calibri" w:cs="Calibri"/>
          <w:sz w:val="22"/>
          <w:szCs w:val="22"/>
          <w:lang w:bidi="pl-PL"/>
        </w:rPr>
        <w:t>.</w:t>
      </w:r>
    </w:p>
    <w:p w14:paraId="15A711BE" w14:textId="7777777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EA5C7F">
      <w:pPr>
        <w:pStyle w:val="Akapitzlist"/>
        <w:autoSpaceDE w:val="0"/>
        <w:autoSpaceDN w:val="0"/>
        <w:adjustRightInd w:val="0"/>
        <w:spacing w:line="276" w:lineRule="auto"/>
        <w:ind w:left="704" w:hanging="420"/>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EA5C7F">
      <w:pPr>
        <w:pStyle w:val="Akapitzlist"/>
        <w:autoSpaceDE w:val="0"/>
        <w:autoSpaceDN w:val="0"/>
        <w:adjustRightInd w:val="0"/>
        <w:spacing w:line="276" w:lineRule="auto"/>
        <w:ind w:left="704" w:hanging="420"/>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EA5C7F">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EA5C7F">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EA5C7F">
      <w:pPr>
        <w:spacing w:after="0"/>
        <w:ind w:left="284"/>
        <w:jc w:val="both"/>
        <w:rPr>
          <w:rFonts w:ascii="Calibri" w:eastAsia="Times New Roman" w:hAnsi="Calibri" w:cs="Calibri"/>
        </w:rPr>
      </w:pPr>
    </w:p>
    <w:p w14:paraId="172389C0" w14:textId="37CA84D4" w:rsidR="0081078D" w:rsidRDefault="0081078D" w:rsidP="00EA5C7F">
      <w:pPr>
        <w:spacing w:after="0"/>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EA5C7F">
      <w:pPr>
        <w:spacing w:after="0"/>
        <w:ind w:left="426" w:hanging="426"/>
        <w:jc w:val="center"/>
        <w:rPr>
          <w:rFonts w:ascii="Calibri" w:eastAsia="Times New Roman" w:hAnsi="Calibri" w:cs="Calibri"/>
          <w:b/>
        </w:rPr>
      </w:pPr>
    </w:p>
    <w:p w14:paraId="49683A7B" w14:textId="77777777" w:rsidR="0081078D" w:rsidRDefault="0081078D" w:rsidP="00EA5C7F">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EA5C7F">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EA5C7F">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EA5C7F">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t>
      </w:r>
      <w:r w:rsidRPr="006B0774">
        <w:rPr>
          <w:rFonts w:ascii="Calibri" w:hAnsi="Calibri" w:cs="Calibri"/>
          <w:sz w:val="22"/>
          <w:szCs w:val="22"/>
        </w:rPr>
        <w:lastRenderedPageBreak/>
        <w:t xml:space="preserve">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EA5C7F">
      <w:pPr>
        <w:pStyle w:val="Akapitzlist"/>
        <w:spacing w:line="276" w:lineRule="auto"/>
        <w:jc w:val="both"/>
        <w:rPr>
          <w:rFonts w:ascii="Calibri" w:hAnsi="Calibri" w:cs="Calibri"/>
          <w:b/>
          <w:sz w:val="22"/>
          <w:szCs w:val="22"/>
        </w:rPr>
      </w:pPr>
    </w:p>
    <w:p w14:paraId="4208D71F" w14:textId="6452EF80" w:rsidR="0081078D" w:rsidRDefault="0081078D" w:rsidP="00EA5C7F">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EA5C7F">
      <w:pPr>
        <w:spacing w:after="0"/>
        <w:ind w:left="426" w:hanging="426"/>
        <w:jc w:val="center"/>
        <w:rPr>
          <w:rFonts w:ascii="Calibri" w:eastAsia="Times New Roman" w:hAnsi="Calibri" w:cs="Calibri"/>
          <w:b/>
        </w:rPr>
      </w:pPr>
    </w:p>
    <w:p w14:paraId="683187F7" w14:textId="77777777" w:rsidR="0081078D" w:rsidRPr="006B0774" w:rsidRDefault="0081078D" w:rsidP="00EA5C7F">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EA5C7F">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EA5C7F">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EA5C7F">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EA5C7F">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EA5C7F">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EA5C7F">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EA5C7F">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EA5C7F">
      <w:pPr>
        <w:spacing w:after="0"/>
        <w:ind w:left="426" w:hanging="426"/>
        <w:jc w:val="center"/>
        <w:rPr>
          <w:rFonts w:ascii="Calibri" w:eastAsia="Times New Roman" w:hAnsi="Calibri" w:cs="Calibri"/>
          <w:b/>
        </w:rPr>
      </w:pPr>
    </w:p>
    <w:p w14:paraId="114E3F2C" w14:textId="3DBFC999" w:rsidR="0081078D" w:rsidRDefault="0081078D" w:rsidP="00EA5C7F">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EA5C7F">
      <w:pPr>
        <w:spacing w:after="0"/>
        <w:ind w:left="426" w:hanging="426"/>
        <w:jc w:val="center"/>
        <w:rPr>
          <w:rFonts w:ascii="Calibri" w:eastAsia="Times New Roman" w:hAnsi="Calibri" w:cs="Calibri"/>
          <w:b/>
        </w:rPr>
      </w:pPr>
    </w:p>
    <w:p w14:paraId="01DA380E" w14:textId="2F9D9E40" w:rsidR="0081078D" w:rsidRPr="00C51FA7" w:rsidRDefault="0081078D" w:rsidP="00EA5C7F">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EA5C7F">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EA5C7F">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EA5C7F">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EA5C7F">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EA5C7F">
      <w:pPr>
        <w:spacing w:after="0"/>
        <w:ind w:left="426" w:hanging="426"/>
        <w:jc w:val="center"/>
        <w:rPr>
          <w:rFonts w:ascii="Calibri" w:eastAsia="Times New Roman" w:hAnsi="Calibri" w:cs="Calibri"/>
          <w:b/>
        </w:rPr>
      </w:pPr>
    </w:p>
    <w:p w14:paraId="385A1DAE" w14:textId="77777777" w:rsidR="0081078D" w:rsidRPr="006B0774" w:rsidRDefault="0081078D" w:rsidP="00EA5C7F">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743173B9" w14:textId="77777777" w:rsidR="0081078D" w:rsidRPr="00006FFB" w:rsidRDefault="0081078D" w:rsidP="00EA5C7F">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EA5C7F">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w:t>
      </w:r>
      <w:r w:rsidRPr="006B0774">
        <w:rPr>
          <w:rFonts w:ascii="Calibri" w:hAnsi="Calibri" w:cs="Calibri"/>
          <w:sz w:val="22"/>
          <w:szCs w:val="22"/>
        </w:rPr>
        <w:lastRenderedPageBreak/>
        <w:t xml:space="preserve">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EA5C7F">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EA5C7F">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EA5C7F">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EA5C7F">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EA5C7F">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EA5C7F">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EA5C7F">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EA5C7F">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EA5C7F">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EA5C7F">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EA5C7F">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EA5C7F">
      <w:pPr>
        <w:spacing w:after="0"/>
        <w:ind w:left="426" w:hanging="426"/>
        <w:jc w:val="center"/>
        <w:rPr>
          <w:rFonts w:ascii="Calibri" w:eastAsia="Times New Roman" w:hAnsi="Calibri" w:cs="Calibri"/>
          <w:b/>
        </w:rPr>
      </w:pPr>
    </w:p>
    <w:p w14:paraId="59F3D205" w14:textId="3ECD5558" w:rsidR="0081078D" w:rsidRDefault="0081078D" w:rsidP="00EA5C7F">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EA5C7F">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EA5C7F">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EA5C7F">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EA5C7F">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EA5C7F">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EA5C7F">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EA5C7F">
      <w:pPr>
        <w:spacing w:after="0"/>
        <w:ind w:left="180" w:hanging="426"/>
        <w:jc w:val="center"/>
        <w:rPr>
          <w:rFonts w:ascii="Calibri" w:eastAsia="Times New Roman" w:hAnsi="Calibri" w:cs="Calibri"/>
        </w:rPr>
      </w:pPr>
    </w:p>
    <w:p w14:paraId="1EB59DFF"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EA5C7F">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EA5C7F">
      <w:pPr>
        <w:pStyle w:val="Akapitzlist"/>
        <w:numPr>
          <w:ilvl w:val="0"/>
          <w:numId w:val="24"/>
        </w:numPr>
        <w:spacing w:line="276" w:lineRule="auto"/>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EA5C7F">
      <w:pPr>
        <w:spacing w:after="0"/>
        <w:jc w:val="both"/>
        <w:rPr>
          <w:rFonts w:ascii="Calibri" w:eastAsia="Times New Roman" w:hAnsi="Calibri" w:cs="Calibri"/>
          <w:b/>
        </w:rPr>
      </w:pPr>
    </w:p>
    <w:p w14:paraId="0ED6A504" w14:textId="16C81BEC" w:rsidR="0081078D" w:rsidRDefault="0081078D" w:rsidP="00EA5C7F">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EA5C7F">
      <w:pPr>
        <w:spacing w:after="0"/>
        <w:jc w:val="center"/>
        <w:rPr>
          <w:rFonts w:ascii="Calibri" w:eastAsia="Times New Roman" w:hAnsi="Calibri" w:cs="Calibri"/>
          <w:b/>
        </w:rPr>
      </w:pPr>
      <w:bookmarkStart w:id="1" w:name="_GoBack"/>
      <w:bookmarkEnd w:id="1"/>
    </w:p>
    <w:p w14:paraId="5B8548B8" w14:textId="77777777" w:rsidR="0081078D" w:rsidRPr="006B0774" w:rsidRDefault="0081078D" w:rsidP="00EA5C7F">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EA5C7F">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EA5C7F">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EA5C7F">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EA5C7F">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EA5C7F">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EA5C7F">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EA5C7F">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EA5C7F">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EA5C7F">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EA5C7F">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EA5C7F">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EA5C7F">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EA5C7F">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lastRenderedPageBreak/>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EA5C7F">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EA5C7F">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EA5C7F">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EA5C7F">
      <w:pPr>
        <w:spacing w:after="0"/>
        <w:jc w:val="center"/>
        <w:rPr>
          <w:rFonts w:ascii="Calibri" w:eastAsia="Times New Roman" w:hAnsi="Calibri" w:cs="Calibri"/>
          <w:b/>
        </w:rPr>
      </w:pPr>
    </w:p>
    <w:p w14:paraId="5AF65FE7" w14:textId="64D4E9FE" w:rsidR="0081078D" w:rsidRDefault="0081078D" w:rsidP="00EA5C7F">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EA5C7F">
      <w:pPr>
        <w:spacing w:after="0"/>
        <w:jc w:val="center"/>
        <w:rPr>
          <w:rFonts w:ascii="Calibri" w:eastAsia="Times New Roman" w:hAnsi="Calibri" w:cs="Calibri"/>
          <w:b/>
        </w:rPr>
      </w:pPr>
    </w:p>
    <w:p w14:paraId="38C9F789" w14:textId="77777777" w:rsidR="0081078D" w:rsidRPr="006B0774" w:rsidRDefault="0081078D" w:rsidP="00EA5C7F">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EA5C7F">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EA5C7F">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EA5C7F">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EA5C7F">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EA5C7F">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EA5C7F">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 xml:space="preserve">Programu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EA5C7F">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EA5C7F">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EA5C7F">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EA5C7F">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postanowienia dotyczące wysokości kar umownych, przy czym nie mogą być wyższe niż te zawarte w niniejszej umowie z Wykonawcą;</w:t>
      </w:r>
    </w:p>
    <w:p w14:paraId="2048EEC0" w14:textId="77777777" w:rsidR="0081078D" w:rsidRPr="006B0774" w:rsidRDefault="0081078D" w:rsidP="00EA5C7F">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EA5C7F">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EA5C7F">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t>
      </w:r>
      <w:r w:rsidRPr="006B0774">
        <w:rPr>
          <w:rFonts w:ascii="Calibri" w:hAnsi="Calibri" w:cs="Calibri"/>
          <w:sz w:val="22"/>
          <w:szCs w:val="22"/>
        </w:rPr>
        <w:lastRenderedPageBreak/>
        <w:t>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EA5C7F">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EA5C7F">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EA5C7F">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EA5C7F">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EA5C7F">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EA5C7F">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w:t>
      </w:r>
      <w:r w:rsidRPr="006B0774">
        <w:rPr>
          <w:rFonts w:ascii="Calibri" w:hAnsi="Calibri" w:cs="Calibri"/>
          <w:sz w:val="22"/>
          <w:szCs w:val="22"/>
        </w:rPr>
        <w:lastRenderedPageBreak/>
        <w:t>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EA5C7F">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EA5C7F">
      <w:pPr>
        <w:spacing w:after="0"/>
        <w:jc w:val="center"/>
        <w:rPr>
          <w:rFonts w:ascii="Calibri" w:eastAsia="Times New Roman" w:hAnsi="Calibri" w:cs="Calibri"/>
          <w:b/>
        </w:rPr>
      </w:pPr>
    </w:p>
    <w:p w14:paraId="150B2D94" w14:textId="3D709DBA" w:rsidR="0081078D" w:rsidRDefault="0081078D" w:rsidP="00EA5C7F">
      <w:pPr>
        <w:spacing w:after="0"/>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EA5C7F">
      <w:pPr>
        <w:spacing w:after="0"/>
        <w:jc w:val="center"/>
        <w:rPr>
          <w:rFonts w:ascii="Calibri" w:eastAsia="Times New Roman" w:hAnsi="Calibri" w:cs="Calibri"/>
          <w:b/>
        </w:rPr>
      </w:pPr>
    </w:p>
    <w:p w14:paraId="68E03691" w14:textId="77777777" w:rsidR="0081078D" w:rsidRPr="006B0774" w:rsidRDefault="0081078D" w:rsidP="00EA5C7F">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EA5C7F">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EA5C7F">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EA5C7F">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lastRenderedPageBreak/>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EA5C7F">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EA5C7F">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EA5C7F">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EA5C7F">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EA5C7F">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EA5C7F">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EA5C7F">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EA5C7F">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EA5C7F">
      <w:pPr>
        <w:spacing w:after="0"/>
        <w:jc w:val="center"/>
        <w:rPr>
          <w:rFonts w:ascii="Calibri" w:eastAsia="Times New Roman" w:hAnsi="Calibri" w:cs="Calibri"/>
          <w:b/>
        </w:rPr>
      </w:pPr>
    </w:p>
    <w:p w14:paraId="37B56E62" w14:textId="05596E5C" w:rsidR="0081078D" w:rsidRDefault="0081078D" w:rsidP="00EA5C7F">
      <w:pPr>
        <w:spacing w:after="0"/>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EA5C7F">
      <w:pPr>
        <w:spacing w:after="0"/>
        <w:jc w:val="center"/>
        <w:rPr>
          <w:rFonts w:ascii="Calibri" w:hAnsi="Calibri" w:cs="Calibri"/>
          <w:b/>
        </w:rPr>
      </w:pPr>
    </w:p>
    <w:p w14:paraId="465888CE" w14:textId="77777777" w:rsidR="0081078D" w:rsidRPr="006B0774" w:rsidRDefault="0081078D" w:rsidP="00EA5C7F">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EA5C7F">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EA5C7F">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EA5C7F">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EA5C7F">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EA5C7F">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EA5C7F">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EA5C7F">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EA5C7F">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EA5C7F">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EA5C7F">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EA5C7F">
      <w:pPr>
        <w:pStyle w:val="Akapitzlist"/>
        <w:numPr>
          <w:ilvl w:val="0"/>
          <w:numId w:val="36"/>
        </w:numPr>
        <w:tabs>
          <w:tab w:val="left" w:pos="357"/>
        </w:tabs>
        <w:spacing w:line="276" w:lineRule="auto"/>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EA5C7F">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EA5C7F">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EA5C7F">
      <w:pPr>
        <w:pStyle w:val="Akapitzlist"/>
        <w:numPr>
          <w:ilvl w:val="0"/>
          <w:numId w:val="37"/>
        </w:numPr>
        <w:tabs>
          <w:tab w:val="num" w:pos="709"/>
        </w:tabs>
        <w:spacing w:line="276" w:lineRule="auto"/>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EA5C7F">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EA5C7F">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EA5C7F">
      <w:pPr>
        <w:spacing w:after="0"/>
        <w:jc w:val="center"/>
        <w:rPr>
          <w:rFonts w:ascii="Calibri" w:eastAsia="Times New Roman" w:hAnsi="Calibri" w:cs="Calibri"/>
          <w:b/>
        </w:rPr>
      </w:pPr>
    </w:p>
    <w:p w14:paraId="57203140" w14:textId="2DA3B33A" w:rsidR="0081078D" w:rsidRDefault="0081078D" w:rsidP="00EA5C7F">
      <w:pPr>
        <w:spacing w:after="0"/>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EA5C7F">
      <w:pPr>
        <w:spacing w:after="0"/>
        <w:jc w:val="center"/>
        <w:rPr>
          <w:rFonts w:ascii="Calibri" w:eastAsia="Times New Roman" w:hAnsi="Calibri" w:cs="Calibri"/>
          <w:b/>
        </w:rPr>
      </w:pPr>
    </w:p>
    <w:p w14:paraId="090E4895" w14:textId="77777777" w:rsidR="0081078D" w:rsidRPr="006B0774" w:rsidRDefault="0081078D" w:rsidP="00EA5C7F">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EA5C7F">
      <w:pPr>
        <w:numPr>
          <w:ilvl w:val="0"/>
          <w:numId w:val="1"/>
        </w:numPr>
        <w:spacing w:after="0"/>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EA5C7F">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EA5C7F">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EA5C7F">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EA5C7F">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EA5C7F">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EA5C7F">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 xml:space="preserve">Programie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 xml:space="preserve">Programie </w:t>
      </w:r>
      <w:proofErr w:type="spellStart"/>
      <w:r w:rsidR="00F54DE9">
        <w:rPr>
          <w:rFonts w:ascii="Calibri" w:hAnsi="Calibri" w:cs="Calibri"/>
          <w:sz w:val="22"/>
          <w:szCs w:val="22"/>
        </w:rPr>
        <w:t>Funkcjonalno</w:t>
      </w:r>
      <w:proofErr w:type="spellEnd"/>
      <w:r w:rsidR="00F54DE9">
        <w:rPr>
          <w:rFonts w:ascii="Calibri" w:hAnsi="Calibri" w:cs="Calibri"/>
          <w:sz w:val="22"/>
          <w:szCs w:val="22"/>
        </w:rPr>
        <w:t xml:space="preserve">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EA5C7F">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EA5C7F">
      <w:pPr>
        <w:numPr>
          <w:ilvl w:val="0"/>
          <w:numId w:val="1"/>
        </w:numPr>
        <w:spacing w:after="0"/>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EA5C7F">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EA5C7F">
      <w:pPr>
        <w:numPr>
          <w:ilvl w:val="0"/>
          <w:numId w:val="1"/>
        </w:numPr>
        <w:spacing w:after="0"/>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EA5C7F">
      <w:pPr>
        <w:numPr>
          <w:ilvl w:val="0"/>
          <w:numId w:val="1"/>
        </w:numPr>
        <w:spacing w:after="0"/>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EA5C7F">
      <w:pPr>
        <w:spacing w:after="0"/>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EA5C7F">
      <w:pPr>
        <w:spacing w:after="0"/>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EA5C7F">
      <w:pPr>
        <w:spacing w:after="0"/>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EA5C7F">
      <w:pPr>
        <w:spacing w:after="0"/>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EA5C7F">
      <w:pPr>
        <w:spacing w:after="0"/>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EA5C7F">
      <w:pPr>
        <w:spacing w:after="0"/>
        <w:ind w:left="1413" w:hanging="705"/>
        <w:contextualSpacing/>
        <w:jc w:val="both"/>
        <w:rPr>
          <w:rFonts w:cstheme="minorHAnsi"/>
        </w:rPr>
      </w:pPr>
      <w:r w:rsidRPr="008C39B1">
        <w:rPr>
          <w:rFonts w:cstheme="minorHAnsi"/>
        </w:rPr>
        <w:t>f)</w:t>
      </w:r>
      <w:r w:rsidRPr="008C39B1">
        <w:rPr>
          <w:rFonts w:cstheme="minorHAnsi"/>
        </w:rPr>
        <w:tab/>
        <w:t xml:space="preserve">w przypadku wystąpienia warunków atmosferycznych i warunków gruntowych, które ze względów obiektywnych będą uniemożliwiały wykonanie robót budowlano – montażowych, zgodnie z normami </w:t>
      </w:r>
      <w:proofErr w:type="spellStart"/>
      <w:r w:rsidRPr="008C39B1">
        <w:rPr>
          <w:rFonts w:cstheme="minorHAnsi"/>
        </w:rPr>
        <w:t>techniczno</w:t>
      </w:r>
      <w:proofErr w:type="spellEnd"/>
      <w:r w:rsidRPr="008C39B1">
        <w:rPr>
          <w:rFonts w:cstheme="minorHAnsi"/>
        </w:rPr>
        <w:t>–budowlanymi,</w:t>
      </w:r>
    </w:p>
    <w:p w14:paraId="13F71757" w14:textId="77777777" w:rsidR="00B101EE" w:rsidRPr="008C39B1" w:rsidRDefault="00B101EE" w:rsidP="00EA5C7F">
      <w:pPr>
        <w:spacing w:after="0"/>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EA5C7F">
      <w:pPr>
        <w:spacing w:after="0"/>
        <w:ind w:left="708"/>
        <w:contextualSpacing/>
        <w:jc w:val="both"/>
        <w:rPr>
          <w:rFonts w:cstheme="minorHAnsi"/>
        </w:rPr>
      </w:pPr>
      <w:r w:rsidRPr="008C39B1">
        <w:rPr>
          <w:rFonts w:cstheme="minorHAnsi"/>
        </w:rPr>
        <w:lastRenderedPageBreak/>
        <w:t>O powyższych okolicznościach Wykonawca powiadomi Zamawiającego pisemnie w sposób opisany w niniejszej umowie, a nadto złoży dokumenty wymienione w umowie.</w:t>
      </w:r>
    </w:p>
    <w:p w14:paraId="0B56428F" w14:textId="77777777" w:rsidR="00B101EE" w:rsidRPr="008C39B1" w:rsidRDefault="00B101EE" w:rsidP="00EA5C7F">
      <w:pPr>
        <w:numPr>
          <w:ilvl w:val="0"/>
          <w:numId w:val="1"/>
        </w:numPr>
        <w:spacing w:after="0"/>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EA5C7F">
      <w:pPr>
        <w:spacing w:after="0"/>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EA5C7F">
      <w:pPr>
        <w:spacing w:after="0"/>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EA5C7F">
      <w:pPr>
        <w:spacing w:after="0"/>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EA5C7F">
      <w:pPr>
        <w:numPr>
          <w:ilvl w:val="0"/>
          <w:numId w:val="1"/>
        </w:numPr>
        <w:spacing w:after="0"/>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EA5C7F">
      <w:pPr>
        <w:spacing w:after="0"/>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1FECAB86" w:rsidR="00B101EE" w:rsidRPr="008C39B1" w:rsidRDefault="00B101EE" w:rsidP="00EA5C7F">
      <w:pPr>
        <w:spacing w:after="0"/>
        <w:ind w:left="1416" w:hanging="284"/>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w:t>
      </w:r>
      <w:r w:rsidR="005F35BD">
        <w:rPr>
          <w:rFonts w:cstheme="minorHAnsi"/>
        </w:rPr>
        <w:t xml:space="preserve"> </w:t>
      </w:r>
      <w:r w:rsidRPr="008C39B1">
        <w:rPr>
          <w:rFonts w:cstheme="minorHAnsi"/>
        </w:rPr>
        <w:t xml:space="preserve">r. o finansach publicznych </w:t>
      </w:r>
      <w:r w:rsidR="005F35BD">
        <w:rPr>
          <w:rFonts w:cstheme="minorHAnsi"/>
        </w:rPr>
        <w:t>(</w:t>
      </w:r>
      <w:r w:rsidR="005F35BD" w:rsidRPr="00220659">
        <w:rPr>
          <w:rFonts w:cstheme="minorHAnsi"/>
        </w:rPr>
        <w:t>Dz.</w:t>
      </w:r>
      <w:r w:rsidR="005F35BD">
        <w:rPr>
          <w:rFonts w:cstheme="minorHAnsi"/>
        </w:rPr>
        <w:t xml:space="preserve"> </w:t>
      </w:r>
      <w:r w:rsidR="005F35BD" w:rsidRPr="00220659">
        <w:rPr>
          <w:rFonts w:cstheme="minorHAnsi"/>
        </w:rPr>
        <w:t>U z 20</w:t>
      </w:r>
      <w:r w:rsidR="005F35BD">
        <w:rPr>
          <w:rFonts w:cstheme="minorHAnsi"/>
        </w:rPr>
        <w:t>1</w:t>
      </w:r>
      <w:r w:rsidR="005F35BD" w:rsidRPr="00220659">
        <w:rPr>
          <w:rFonts w:cstheme="minorHAnsi"/>
        </w:rPr>
        <w:t>9</w:t>
      </w:r>
      <w:r w:rsidR="005F35BD">
        <w:rPr>
          <w:rFonts w:cstheme="minorHAnsi"/>
        </w:rPr>
        <w:t xml:space="preserve"> </w:t>
      </w:r>
      <w:r w:rsidR="005F35BD" w:rsidRPr="00220659">
        <w:rPr>
          <w:rFonts w:cstheme="minorHAnsi"/>
        </w:rPr>
        <w:t>r.</w:t>
      </w:r>
      <w:r w:rsidR="005F35BD">
        <w:rPr>
          <w:rFonts w:cstheme="minorHAnsi"/>
        </w:rPr>
        <w:t>, poz. 869).</w:t>
      </w:r>
    </w:p>
    <w:p w14:paraId="17EE37D5" w14:textId="51FCCF02" w:rsidR="00B101EE" w:rsidRPr="008C39B1" w:rsidRDefault="00B101EE" w:rsidP="00EA5C7F">
      <w:pPr>
        <w:spacing w:after="0"/>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2D7AD5">
        <w:rPr>
          <w:rFonts w:cstheme="minorHAnsi"/>
        </w:rPr>
        <w:t>.</w:t>
      </w:r>
    </w:p>
    <w:p w14:paraId="28E0AB2A" w14:textId="77777777" w:rsidR="00B101EE" w:rsidRPr="008C39B1" w:rsidRDefault="00B101EE" w:rsidP="00EA5C7F">
      <w:pPr>
        <w:numPr>
          <w:ilvl w:val="0"/>
          <w:numId w:val="1"/>
        </w:numPr>
        <w:spacing w:after="0"/>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EA5C7F">
      <w:pPr>
        <w:spacing w:after="0"/>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EA5C7F">
      <w:pPr>
        <w:spacing w:after="0"/>
        <w:ind w:left="708" w:firstLine="424"/>
        <w:contextualSpacing/>
        <w:jc w:val="both"/>
        <w:rPr>
          <w:rFonts w:cstheme="minorHAnsi"/>
        </w:rPr>
      </w:pPr>
      <w:r w:rsidRPr="008C39B1">
        <w:rPr>
          <w:rFonts w:cstheme="minorHAnsi"/>
        </w:rPr>
        <w:t>lub</w:t>
      </w:r>
    </w:p>
    <w:p w14:paraId="2820B3B8" w14:textId="6A9E5FC8" w:rsidR="00B101EE" w:rsidRPr="008C39B1" w:rsidRDefault="00B101EE" w:rsidP="00EA5C7F">
      <w:pPr>
        <w:spacing w:after="0"/>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r w:rsidR="002D7AD5">
        <w:rPr>
          <w:rFonts w:cstheme="minorHAnsi"/>
        </w:rPr>
        <w:t>.</w:t>
      </w:r>
    </w:p>
    <w:p w14:paraId="099B5DBC" w14:textId="77777777" w:rsidR="00B101EE" w:rsidRPr="008C39B1" w:rsidRDefault="00B101EE" w:rsidP="00EA5C7F">
      <w:pPr>
        <w:numPr>
          <w:ilvl w:val="0"/>
          <w:numId w:val="1"/>
        </w:numPr>
        <w:spacing w:after="0"/>
        <w:ind w:left="284" w:hanging="284"/>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EA5C7F">
      <w:pPr>
        <w:numPr>
          <w:ilvl w:val="0"/>
          <w:numId w:val="1"/>
        </w:numPr>
        <w:spacing w:after="0"/>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EA5C7F">
      <w:pPr>
        <w:numPr>
          <w:ilvl w:val="0"/>
          <w:numId w:val="1"/>
        </w:numPr>
        <w:spacing w:after="0"/>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EA5C7F">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CF161CF" w14:textId="4DC42B17" w:rsidR="0081078D" w:rsidRPr="002D7AD5" w:rsidRDefault="0081078D" w:rsidP="00EA5C7F">
      <w:pPr>
        <w:numPr>
          <w:ilvl w:val="0"/>
          <w:numId w:val="1"/>
        </w:numPr>
        <w:spacing w:after="0"/>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proofErr w:type="spellStart"/>
      <w:r w:rsidR="00F54DE9">
        <w:rPr>
          <w:rFonts w:ascii="Calibri" w:hAnsi="Calibri" w:cs="Calibri"/>
          <w:bCs/>
        </w:rPr>
        <w:t>Funkcjonalno</w:t>
      </w:r>
      <w:proofErr w:type="spellEnd"/>
      <w:r w:rsidR="00F54DE9">
        <w:rPr>
          <w:rFonts w:ascii="Calibri" w:hAnsi="Calibri" w:cs="Calibri"/>
          <w:bCs/>
        </w:rPr>
        <w:t xml:space="preserve"> - Użytkowy</w:t>
      </w:r>
    </w:p>
    <w:p w14:paraId="4DE10FFC" w14:textId="3FA5EFDF"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7E3B5BA4" w14:textId="77777777" w:rsidR="0081078D" w:rsidRPr="006B0774" w:rsidRDefault="0081078D" w:rsidP="00F54DE9">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3D6D581A"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A5C7F">
        <w:rPr>
          <w:rFonts w:ascii="Calibri" w:eastAsia="Times New Roman" w:hAnsi="Calibri" w:cs="Calibri"/>
          <w:b/>
        </w:rPr>
        <w:t>51</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Pr="00EA5C7F" w:rsidRDefault="0081078D" w:rsidP="0081078D">
      <w:pPr>
        <w:spacing w:after="0"/>
        <w:jc w:val="center"/>
        <w:rPr>
          <w:rFonts w:ascii="Calibri" w:eastAsia="Times New Roman" w:hAnsi="Calibri" w:cs="Calibri"/>
          <w:b/>
          <w:bCs/>
          <w:sz w:val="32"/>
          <w:szCs w:val="32"/>
        </w:rPr>
      </w:pPr>
      <w:r w:rsidRPr="00EA5C7F">
        <w:rPr>
          <w:rFonts w:ascii="Calibri" w:eastAsia="Times New Roman" w:hAnsi="Calibri" w:cs="Calibri"/>
          <w:b/>
          <w:bCs/>
          <w:sz w:val="32"/>
          <w:szCs w:val="32"/>
        </w:rPr>
        <w:t>Wykaz pracowników</w:t>
      </w:r>
      <w:bookmarkStart w:id="2" w:name="_Hlk479583561"/>
    </w:p>
    <w:p w14:paraId="183C20BC" w14:textId="77777777" w:rsidR="00284EC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2"/>
      <w:r w:rsidRPr="006B0774">
        <w:rPr>
          <w:rFonts w:ascii="Calibri" w:eastAsia="Times New Roman" w:hAnsi="Calibri" w:cs="Calibri"/>
          <w:b/>
          <w:bCs/>
        </w:rPr>
        <w:t xml:space="preserve">pn.: </w:t>
      </w:r>
    </w:p>
    <w:p w14:paraId="4CB6D0A6" w14:textId="5365CAD3" w:rsidR="0081078D" w:rsidRPr="006B0774" w:rsidRDefault="0062655B" w:rsidP="0081078D">
      <w:pPr>
        <w:spacing w:after="0" w:line="360" w:lineRule="auto"/>
        <w:ind w:left="709"/>
        <w:jc w:val="center"/>
        <w:rPr>
          <w:rFonts w:ascii="Calibri" w:eastAsia="Times New Roman" w:hAnsi="Calibri" w:cs="Calibri"/>
          <w:b/>
          <w:bCs/>
        </w:rPr>
      </w:pPr>
      <w:r w:rsidRPr="0062655B">
        <w:rPr>
          <w:rFonts w:ascii="Calibri" w:eastAsia="Times New Roman" w:hAnsi="Calibri" w:cs="Calibri"/>
          <w:b/>
          <w:bCs/>
        </w:rPr>
        <w:t>Przebudowa drogi gminnej w miejscowości Pajtuny nr 165025N</w:t>
      </w:r>
      <w:r w:rsidR="002D7AD5">
        <w:rPr>
          <w:rFonts w:ascii="Calibri" w:eastAsia="Times New Roman" w:hAnsi="Calibri" w:cs="Calibri"/>
          <w:b/>
          <w:bCs/>
        </w:rPr>
        <w:t>,</w:t>
      </w:r>
      <w:r w:rsidRPr="0062655B">
        <w:rPr>
          <w:rFonts w:ascii="Calibri" w:eastAsia="Times New Roman" w:hAnsi="Calibri" w:cs="Calibri"/>
          <w:b/>
          <w:bCs/>
        </w:rPr>
        <w:t xml:space="preserve"> gmina Purda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F2FED">
        <w:trPr>
          <w:trHeight w:hRule="exact" w:val="1392"/>
        </w:trPr>
        <w:tc>
          <w:tcPr>
            <w:tcW w:w="547" w:type="dxa"/>
            <w:shd w:val="clear" w:color="auto" w:fill="FFFFFF"/>
            <w:vAlign w:val="center"/>
          </w:tcPr>
          <w:p w14:paraId="1C6F4CC5" w14:textId="07BE540B"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F2FED">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F2FED">
            <w:pPr>
              <w:rPr>
                <w:rFonts w:ascii="Calibri" w:hAnsi="Calibri" w:cs="Calibri"/>
              </w:rPr>
            </w:pPr>
          </w:p>
        </w:tc>
        <w:tc>
          <w:tcPr>
            <w:tcW w:w="3960" w:type="dxa"/>
            <w:shd w:val="clear" w:color="auto" w:fill="FFFFFF"/>
            <w:vAlign w:val="center"/>
          </w:tcPr>
          <w:p w14:paraId="4CE3A1F4"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F2FED">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F2FED">
            <w:pPr>
              <w:rPr>
                <w:rFonts w:ascii="Calibri" w:hAnsi="Calibri" w:cs="Calibri"/>
              </w:rPr>
            </w:pPr>
          </w:p>
        </w:tc>
        <w:tc>
          <w:tcPr>
            <w:tcW w:w="3960" w:type="dxa"/>
            <w:shd w:val="clear" w:color="auto" w:fill="FFFFFF"/>
            <w:vAlign w:val="center"/>
          </w:tcPr>
          <w:p w14:paraId="7A87A637"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F2FED">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BF2FED">
            <w:pPr>
              <w:rPr>
                <w:rFonts w:ascii="Calibri" w:hAnsi="Calibri" w:cs="Calibri"/>
              </w:rPr>
            </w:pPr>
          </w:p>
        </w:tc>
        <w:tc>
          <w:tcPr>
            <w:tcW w:w="3960" w:type="dxa"/>
            <w:shd w:val="clear" w:color="auto" w:fill="FFFFFF"/>
            <w:vAlign w:val="center"/>
          </w:tcPr>
          <w:p w14:paraId="56EE2499"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BF2FED">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325BF929" w:rsidR="002B66FD" w:rsidRDefault="002B66FD">
      <w:pPr>
        <w:spacing w:after="160" w:line="259" w:lineRule="auto"/>
      </w:pPr>
      <w:r>
        <w:br w:type="page"/>
      </w:r>
    </w:p>
    <w:p w14:paraId="769D8AEF" w14:textId="59FA5C68" w:rsidR="002B66FD" w:rsidRDefault="002B66FD" w:rsidP="002B66FD">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EA5C7F">
        <w:rPr>
          <w:rFonts w:ascii="Calibri" w:eastAsia="Times New Roman" w:hAnsi="Calibri" w:cs="Calibri"/>
          <w:b/>
        </w:rPr>
        <w:t>51</w:t>
      </w:r>
      <w:r w:rsidRPr="006B0774">
        <w:rPr>
          <w:rFonts w:ascii="Calibri" w:eastAsia="Times New Roman" w:hAnsi="Calibri" w:cs="Calibri"/>
          <w:b/>
        </w:rPr>
        <w:t>.201</w:t>
      </w:r>
      <w:r>
        <w:rPr>
          <w:rFonts w:ascii="Calibri" w:eastAsia="Times New Roman" w:hAnsi="Calibri" w:cs="Calibri"/>
          <w:b/>
        </w:rPr>
        <w:t>9</w:t>
      </w:r>
    </w:p>
    <w:p w14:paraId="61D4D279" w14:textId="08A27B20" w:rsidR="0062655B" w:rsidRPr="00EA5C7F" w:rsidRDefault="0062655B" w:rsidP="0062655B">
      <w:pPr>
        <w:suppressAutoHyphens/>
        <w:spacing w:after="0" w:line="240" w:lineRule="auto"/>
        <w:jc w:val="center"/>
        <w:rPr>
          <w:rFonts w:eastAsia="Arial" w:cstheme="minorHAnsi"/>
          <w:b/>
          <w:bCs/>
          <w:iCs/>
          <w:kern w:val="1"/>
          <w:sz w:val="32"/>
          <w:szCs w:val="32"/>
          <w:lang w:eastAsia="ar-SA"/>
        </w:rPr>
      </w:pPr>
      <w:r w:rsidRPr="00EA5C7F">
        <w:rPr>
          <w:rFonts w:eastAsia="Arial" w:cstheme="minorHAnsi"/>
          <w:b/>
          <w:bCs/>
          <w:iCs/>
          <w:kern w:val="1"/>
          <w:sz w:val="32"/>
          <w:szCs w:val="32"/>
          <w:lang w:eastAsia="ar-SA"/>
        </w:rPr>
        <w:t>HARMONOGRAM RZECZOWO – FINASOWY</w:t>
      </w:r>
    </w:p>
    <w:p w14:paraId="3C9B58AE" w14:textId="6EF079BB" w:rsidR="0062655B" w:rsidRPr="00EA5C7F" w:rsidRDefault="004A2C52" w:rsidP="0062655B">
      <w:pPr>
        <w:suppressAutoHyphens/>
        <w:spacing w:after="0" w:line="240" w:lineRule="auto"/>
        <w:jc w:val="center"/>
        <w:rPr>
          <w:rFonts w:eastAsia="Arial" w:cstheme="minorHAnsi"/>
          <w:b/>
          <w:bCs/>
          <w:iCs/>
          <w:kern w:val="1"/>
          <w:sz w:val="24"/>
          <w:szCs w:val="20"/>
          <w:lang w:eastAsia="ar-SA"/>
        </w:rPr>
      </w:pPr>
      <w:r w:rsidRPr="00EA5C7F">
        <w:rPr>
          <w:rFonts w:eastAsia="Arial" w:cstheme="minorHAnsi"/>
          <w:b/>
          <w:bCs/>
          <w:iCs/>
          <w:kern w:val="1"/>
          <w:sz w:val="24"/>
          <w:szCs w:val="20"/>
          <w:lang w:eastAsia="ar-SA"/>
        </w:rPr>
        <w:t>Przebudowa drogi gminnej w miejscowości Pajtuny nr 165025N</w:t>
      </w:r>
      <w:r w:rsidR="002D7AD5" w:rsidRPr="00EA5C7F">
        <w:rPr>
          <w:rFonts w:eastAsia="Arial" w:cstheme="minorHAnsi"/>
          <w:b/>
          <w:bCs/>
          <w:iCs/>
          <w:kern w:val="1"/>
          <w:sz w:val="24"/>
          <w:szCs w:val="20"/>
          <w:lang w:eastAsia="ar-SA"/>
        </w:rPr>
        <w:t>,</w:t>
      </w:r>
      <w:r w:rsidRPr="00EA5C7F">
        <w:rPr>
          <w:rFonts w:eastAsia="Arial" w:cstheme="minorHAnsi"/>
          <w:b/>
          <w:bCs/>
          <w:iCs/>
          <w:kern w:val="1"/>
          <w:sz w:val="24"/>
          <w:szCs w:val="20"/>
          <w:lang w:eastAsia="ar-SA"/>
        </w:rPr>
        <w:t xml:space="preserve"> gmina Purda</w:t>
      </w:r>
    </w:p>
    <w:p w14:paraId="2EA5DFA8"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D50D97" w:rsidRPr="0062655B" w14:paraId="1DF6A36E" w14:textId="77777777" w:rsidTr="00EA5C7F">
        <w:tc>
          <w:tcPr>
            <w:tcW w:w="675" w:type="dxa"/>
            <w:shd w:val="clear" w:color="auto" w:fill="auto"/>
            <w:vAlign w:val="center"/>
          </w:tcPr>
          <w:p w14:paraId="0884F0BD" w14:textId="77777777" w:rsidR="00D50D97" w:rsidRPr="00EA5C7F" w:rsidRDefault="00D50D97" w:rsidP="00EA5C7F">
            <w:pPr>
              <w:suppressAutoHyphens/>
              <w:spacing w:after="0" w:line="240" w:lineRule="auto"/>
              <w:jc w:val="center"/>
              <w:rPr>
                <w:rFonts w:eastAsia="Arial" w:cstheme="minorHAnsi"/>
                <w:b/>
                <w:bCs/>
                <w:iCs/>
                <w:kern w:val="1"/>
                <w:sz w:val="24"/>
                <w:szCs w:val="20"/>
                <w:lang w:eastAsia="ar-SA"/>
              </w:rPr>
            </w:pPr>
            <w:r w:rsidRPr="00EA5C7F">
              <w:rPr>
                <w:rFonts w:eastAsia="Arial" w:cstheme="minorHAnsi"/>
                <w:b/>
                <w:bCs/>
                <w:iCs/>
                <w:kern w:val="1"/>
                <w:sz w:val="24"/>
                <w:szCs w:val="20"/>
                <w:lang w:eastAsia="ar-SA"/>
              </w:rPr>
              <w:t>L.p.</w:t>
            </w:r>
          </w:p>
        </w:tc>
        <w:tc>
          <w:tcPr>
            <w:tcW w:w="4071" w:type="dxa"/>
            <w:shd w:val="clear" w:color="auto" w:fill="auto"/>
            <w:vAlign w:val="center"/>
          </w:tcPr>
          <w:p w14:paraId="6F1430AA" w14:textId="77777777" w:rsidR="00D50D97" w:rsidRPr="00EA5C7F" w:rsidRDefault="00D50D97" w:rsidP="00EA5C7F">
            <w:pPr>
              <w:suppressAutoHyphens/>
              <w:spacing w:after="0" w:line="240" w:lineRule="auto"/>
              <w:jc w:val="center"/>
              <w:rPr>
                <w:rFonts w:eastAsia="Arial" w:cstheme="minorHAnsi"/>
                <w:b/>
                <w:bCs/>
                <w:iCs/>
                <w:kern w:val="1"/>
                <w:sz w:val="24"/>
                <w:szCs w:val="20"/>
                <w:lang w:eastAsia="ar-SA"/>
              </w:rPr>
            </w:pPr>
            <w:r w:rsidRPr="00EA5C7F">
              <w:rPr>
                <w:rFonts w:eastAsia="Arial" w:cstheme="minorHAnsi"/>
                <w:b/>
                <w:bCs/>
                <w:iCs/>
                <w:kern w:val="1"/>
                <w:sz w:val="24"/>
                <w:szCs w:val="20"/>
                <w:lang w:eastAsia="ar-SA"/>
              </w:rPr>
              <w:t>Nazwa elementu</w:t>
            </w:r>
          </w:p>
        </w:tc>
        <w:tc>
          <w:tcPr>
            <w:tcW w:w="2374" w:type="dxa"/>
            <w:shd w:val="clear" w:color="auto" w:fill="auto"/>
            <w:vAlign w:val="center"/>
          </w:tcPr>
          <w:p w14:paraId="749BD7D3" w14:textId="77777777" w:rsidR="00D50D97" w:rsidRPr="00EA5C7F" w:rsidRDefault="00D50D97" w:rsidP="00EA5C7F">
            <w:pPr>
              <w:suppressAutoHyphens/>
              <w:spacing w:after="0" w:line="240" w:lineRule="auto"/>
              <w:jc w:val="center"/>
              <w:rPr>
                <w:rFonts w:eastAsia="Arial" w:cstheme="minorHAnsi"/>
                <w:b/>
                <w:bCs/>
                <w:iCs/>
                <w:kern w:val="1"/>
                <w:sz w:val="24"/>
                <w:szCs w:val="20"/>
                <w:lang w:eastAsia="ar-SA"/>
              </w:rPr>
            </w:pPr>
            <w:r w:rsidRPr="00EA5C7F">
              <w:rPr>
                <w:rFonts w:eastAsia="Arial" w:cstheme="minorHAnsi"/>
                <w:b/>
                <w:bCs/>
                <w:iCs/>
                <w:kern w:val="1"/>
                <w:sz w:val="24"/>
                <w:szCs w:val="20"/>
                <w:lang w:eastAsia="ar-SA"/>
              </w:rPr>
              <w:t>Wartość elementu/zł/</w:t>
            </w:r>
          </w:p>
        </w:tc>
        <w:tc>
          <w:tcPr>
            <w:tcW w:w="2374" w:type="dxa"/>
            <w:shd w:val="clear" w:color="auto" w:fill="auto"/>
            <w:vAlign w:val="center"/>
          </w:tcPr>
          <w:p w14:paraId="19B3B36A" w14:textId="77777777" w:rsidR="00D50D97" w:rsidRPr="00EA5C7F" w:rsidRDefault="00D50D97" w:rsidP="00EA5C7F">
            <w:pPr>
              <w:suppressAutoHyphens/>
              <w:spacing w:after="0" w:line="240" w:lineRule="auto"/>
              <w:jc w:val="center"/>
              <w:rPr>
                <w:rFonts w:ascii="Times New Roman" w:eastAsia="Arial" w:hAnsi="Times New Roman" w:cs="Arial"/>
                <w:b/>
                <w:bCs/>
                <w:iCs/>
                <w:kern w:val="1"/>
                <w:sz w:val="24"/>
                <w:szCs w:val="20"/>
                <w:lang w:eastAsia="ar-SA"/>
              </w:rPr>
            </w:pPr>
            <w:r w:rsidRPr="00EA5C7F">
              <w:rPr>
                <w:rFonts w:ascii="Times New Roman" w:eastAsia="Arial" w:hAnsi="Times New Roman" w:cs="Arial"/>
                <w:b/>
                <w:bCs/>
                <w:iCs/>
                <w:kern w:val="1"/>
                <w:sz w:val="24"/>
                <w:szCs w:val="20"/>
                <w:lang w:eastAsia="ar-SA"/>
              </w:rPr>
              <w:t>Termin wykonania w dniach od podpisania umowy</w:t>
            </w:r>
          </w:p>
        </w:tc>
      </w:tr>
      <w:tr w:rsidR="00D50D97" w:rsidRPr="0062655B" w14:paraId="3796D442" w14:textId="77777777" w:rsidTr="00EA5C7F">
        <w:tc>
          <w:tcPr>
            <w:tcW w:w="675" w:type="dxa"/>
            <w:shd w:val="clear" w:color="auto" w:fill="auto"/>
            <w:vAlign w:val="center"/>
          </w:tcPr>
          <w:p w14:paraId="19E87619"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1</w:t>
            </w:r>
          </w:p>
        </w:tc>
        <w:tc>
          <w:tcPr>
            <w:tcW w:w="4071" w:type="dxa"/>
            <w:shd w:val="clear" w:color="auto" w:fill="auto"/>
          </w:tcPr>
          <w:p w14:paraId="06076D56" w14:textId="77777777" w:rsidR="00D50D97" w:rsidRPr="00EA5C7F" w:rsidRDefault="00D50D97" w:rsidP="00EA5C7F">
            <w:pPr>
              <w:suppressAutoHyphens/>
              <w:spacing w:after="0" w:line="240" w:lineRule="auto"/>
              <w:rPr>
                <w:rFonts w:eastAsia="Times New Roman" w:cstheme="minorHAnsi"/>
                <w:sz w:val="24"/>
                <w:szCs w:val="24"/>
                <w:lang w:eastAsia="ar-SA"/>
              </w:rPr>
            </w:pPr>
            <w:r w:rsidRPr="00EA5C7F">
              <w:rPr>
                <w:rFonts w:eastAsia="Times New Roman" w:cstheme="minorHAnsi"/>
                <w:sz w:val="24"/>
                <w:szCs w:val="24"/>
                <w:lang w:eastAsia="ar-SA"/>
              </w:rPr>
              <w:t xml:space="preserve">Koncepcja- element dokumentacji </w:t>
            </w:r>
          </w:p>
        </w:tc>
        <w:tc>
          <w:tcPr>
            <w:tcW w:w="2374" w:type="dxa"/>
            <w:shd w:val="clear" w:color="auto" w:fill="auto"/>
          </w:tcPr>
          <w:p w14:paraId="65FA1DF5"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75C362A" w14:textId="77777777" w:rsidR="00D50D97" w:rsidRPr="0062655B" w:rsidRDefault="00D50D97" w:rsidP="00EA5C7F">
            <w:pPr>
              <w:suppressAutoHyphens/>
              <w:spacing w:after="0" w:line="240" w:lineRule="auto"/>
              <w:rPr>
                <w:rFonts w:ascii="Times New Roman" w:eastAsia="Arial" w:hAnsi="Times New Roman" w:cs="Arial"/>
                <w:iCs/>
                <w:kern w:val="1"/>
                <w:sz w:val="24"/>
                <w:szCs w:val="20"/>
                <w:lang w:eastAsia="ar-SA"/>
              </w:rPr>
            </w:pPr>
          </w:p>
        </w:tc>
      </w:tr>
      <w:tr w:rsidR="00D50D97" w:rsidRPr="0062655B" w14:paraId="42AFA898" w14:textId="77777777" w:rsidTr="00EA5C7F">
        <w:tc>
          <w:tcPr>
            <w:tcW w:w="675" w:type="dxa"/>
            <w:shd w:val="clear" w:color="auto" w:fill="auto"/>
            <w:vAlign w:val="center"/>
          </w:tcPr>
          <w:p w14:paraId="3059AA24"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2</w:t>
            </w:r>
          </w:p>
        </w:tc>
        <w:tc>
          <w:tcPr>
            <w:tcW w:w="4071" w:type="dxa"/>
            <w:shd w:val="clear" w:color="auto" w:fill="auto"/>
          </w:tcPr>
          <w:p w14:paraId="7AE0E976" w14:textId="77777777" w:rsidR="00D50D97" w:rsidRPr="00EA5C7F" w:rsidRDefault="00D50D97" w:rsidP="00EA5C7F">
            <w:pPr>
              <w:suppressAutoHyphens/>
              <w:spacing w:after="0" w:line="240" w:lineRule="auto"/>
              <w:rPr>
                <w:rFonts w:eastAsia="Times New Roman" w:cstheme="minorHAnsi"/>
                <w:sz w:val="24"/>
                <w:szCs w:val="24"/>
                <w:lang w:eastAsia="ar-SA"/>
              </w:rPr>
            </w:pPr>
            <w:r w:rsidRPr="00EA5C7F">
              <w:rPr>
                <w:rFonts w:eastAsia="Times New Roman" w:cstheme="minorHAnsi"/>
                <w:sz w:val="24"/>
                <w:szCs w:val="24"/>
                <w:lang w:eastAsia="ar-SA"/>
              </w:rPr>
              <w:t xml:space="preserve">Wstępny opis do dokumentacji z rozwiązaniami technicznymi – element dokumentacji. </w:t>
            </w:r>
          </w:p>
        </w:tc>
        <w:tc>
          <w:tcPr>
            <w:tcW w:w="2374" w:type="dxa"/>
            <w:shd w:val="clear" w:color="auto" w:fill="auto"/>
          </w:tcPr>
          <w:p w14:paraId="21695186"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0694CAE"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068569A8" w14:textId="77777777" w:rsidTr="00EA5C7F">
        <w:tc>
          <w:tcPr>
            <w:tcW w:w="675" w:type="dxa"/>
            <w:shd w:val="clear" w:color="auto" w:fill="auto"/>
            <w:vAlign w:val="center"/>
          </w:tcPr>
          <w:p w14:paraId="67E3B2F2"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3</w:t>
            </w:r>
          </w:p>
        </w:tc>
        <w:tc>
          <w:tcPr>
            <w:tcW w:w="4071" w:type="dxa"/>
            <w:shd w:val="clear" w:color="auto" w:fill="auto"/>
          </w:tcPr>
          <w:p w14:paraId="2554E50D"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44E3F638"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8699BA8"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7E840F1F" w14:textId="77777777" w:rsidTr="00EA5C7F">
        <w:tc>
          <w:tcPr>
            <w:tcW w:w="675" w:type="dxa"/>
            <w:shd w:val="clear" w:color="auto" w:fill="auto"/>
            <w:vAlign w:val="center"/>
          </w:tcPr>
          <w:p w14:paraId="4732FB9E"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4</w:t>
            </w:r>
          </w:p>
        </w:tc>
        <w:tc>
          <w:tcPr>
            <w:tcW w:w="4071" w:type="dxa"/>
            <w:shd w:val="clear" w:color="auto" w:fill="auto"/>
          </w:tcPr>
          <w:p w14:paraId="09EBAEF9"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Prace przygotowawcze</w:t>
            </w:r>
          </w:p>
        </w:tc>
        <w:tc>
          <w:tcPr>
            <w:tcW w:w="2374" w:type="dxa"/>
            <w:shd w:val="clear" w:color="auto" w:fill="auto"/>
          </w:tcPr>
          <w:p w14:paraId="31A44061"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5468C61"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16A666CE" w14:textId="77777777" w:rsidTr="00EA5C7F">
        <w:tc>
          <w:tcPr>
            <w:tcW w:w="675" w:type="dxa"/>
            <w:shd w:val="clear" w:color="auto" w:fill="auto"/>
            <w:vAlign w:val="center"/>
          </w:tcPr>
          <w:p w14:paraId="2B4506B5"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5</w:t>
            </w:r>
          </w:p>
        </w:tc>
        <w:tc>
          <w:tcPr>
            <w:tcW w:w="4071" w:type="dxa"/>
            <w:shd w:val="clear" w:color="auto" w:fill="auto"/>
          </w:tcPr>
          <w:p w14:paraId="121F1DB5"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Roboty ziemne</w:t>
            </w:r>
          </w:p>
        </w:tc>
        <w:tc>
          <w:tcPr>
            <w:tcW w:w="2374" w:type="dxa"/>
            <w:shd w:val="clear" w:color="auto" w:fill="auto"/>
          </w:tcPr>
          <w:p w14:paraId="4EC354F6"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69F41A7"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8FC6DB5" w14:textId="77777777" w:rsidTr="00EA5C7F">
        <w:tc>
          <w:tcPr>
            <w:tcW w:w="675" w:type="dxa"/>
            <w:shd w:val="clear" w:color="auto" w:fill="auto"/>
            <w:vAlign w:val="center"/>
          </w:tcPr>
          <w:p w14:paraId="08C2BD16"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6</w:t>
            </w:r>
          </w:p>
        </w:tc>
        <w:tc>
          <w:tcPr>
            <w:tcW w:w="4071" w:type="dxa"/>
            <w:shd w:val="clear" w:color="auto" w:fill="auto"/>
          </w:tcPr>
          <w:p w14:paraId="31DCBD13"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Podbudowa dla KR-2</w:t>
            </w:r>
          </w:p>
        </w:tc>
        <w:tc>
          <w:tcPr>
            <w:tcW w:w="2374" w:type="dxa"/>
            <w:shd w:val="clear" w:color="auto" w:fill="auto"/>
          </w:tcPr>
          <w:p w14:paraId="7C4E51B3"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3A12B06"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D78D24C" w14:textId="77777777" w:rsidTr="00EA5C7F">
        <w:tc>
          <w:tcPr>
            <w:tcW w:w="675" w:type="dxa"/>
            <w:shd w:val="clear" w:color="auto" w:fill="auto"/>
            <w:vAlign w:val="center"/>
          </w:tcPr>
          <w:p w14:paraId="47097B24"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7</w:t>
            </w:r>
          </w:p>
        </w:tc>
        <w:tc>
          <w:tcPr>
            <w:tcW w:w="4071" w:type="dxa"/>
            <w:shd w:val="clear" w:color="auto" w:fill="auto"/>
          </w:tcPr>
          <w:p w14:paraId="51C5EB5E"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 xml:space="preserve">Nawierzchnia </w:t>
            </w:r>
            <w:proofErr w:type="spellStart"/>
            <w:r w:rsidRPr="00EA5C7F">
              <w:rPr>
                <w:rFonts w:eastAsia="Arial" w:cstheme="minorHAnsi"/>
                <w:iCs/>
                <w:kern w:val="1"/>
                <w:sz w:val="24"/>
                <w:szCs w:val="20"/>
                <w:lang w:eastAsia="ar-SA"/>
              </w:rPr>
              <w:t>asfatowa</w:t>
            </w:r>
            <w:proofErr w:type="spellEnd"/>
            <w:r w:rsidRPr="00EA5C7F">
              <w:rPr>
                <w:rFonts w:eastAsia="Arial" w:cstheme="minorHAnsi"/>
                <w:iCs/>
                <w:kern w:val="1"/>
                <w:sz w:val="24"/>
                <w:szCs w:val="20"/>
                <w:lang w:eastAsia="ar-SA"/>
              </w:rPr>
              <w:t xml:space="preserve"> (warstwa wiążąca i ścieralna) dla KR-2</w:t>
            </w:r>
          </w:p>
        </w:tc>
        <w:tc>
          <w:tcPr>
            <w:tcW w:w="2374" w:type="dxa"/>
            <w:shd w:val="clear" w:color="auto" w:fill="auto"/>
          </w:tcPr>
          <w:p w14:paraId="30E36671"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EDDC91B"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BA0283E" w14:textId="77777777" w:rsidTr="00EA5C7F">
        <w:tc>
          <w:tcPr>
            <w:tcW w:w="675" w:type="dxa"/>
            <w:shd w:val="clear" w:color="auto" w:fill="auto"/>
            <w:vAlign w:val="center"/>
          </w:tcPr>
          <w:p w14:paraId="5F287E01"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8</w:t>
            </w:r>
          </w:p>
        </w:tc>
        <w:tc>
          <w:tcPr>
            <w:tcW w:w="4071" w:type="dxa"/>
            <w:shd w:val="clear" w:color="auto" w:fill="auto"/>
          </w:tcPr>
          <w:p w14:paraId="2F76E8BF"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Pobocza</w:t>
            </w:r>
          </w:p>
        </w:tc>
        <w:tc>
          <w:tcPr>
            <w:tcW w:w="2374" w:type="dxa"/>
            <w:shd w:val="clear" w:color="auto" w:fill="auto"/>
          </w:tcPr>
          <w:p w14:paraId="7FCBAEF1"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4033F4C"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2323A1BE" w14:textId="77777777" w:rsidTr="00EA5C7F">
        <w:tc>
          <w:tcPr>
            <w:tcW w:w="675" w:type="dxa"/>
            <w:shd w:val="clear" w:color="auto" w:fill="auto"/>
            <w:vAlign w:val="center"/>
          </w:tcPr>
          <w:p w14:paraId="5A349FFF"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9</w:t>
            </w:r>
          </w:p>
        </w:tc>
        <w:tc>
          <w:tcPr>
            <w:tcW w:w="4071" w:type="dxa"/>
            <w:shd w:val="clear" w:color="auto" w:fill="auto"/>
          </w:tcPr>
          <w:p w14:paraId="2FEAF2CC"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Darniowanie</w:t>
            </w:r>
          </w:p>
        </w:tc>
        <w:tc>
          <w:tcPr>
            <w:tcW w:w="2374" w:type="dxa"/>
            <w:shd w:val="clear" w:color="auto" w:fill="auto"/>
          </w:tcPr>
          <w:p w14:paraId="63714AEF"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C548FF7"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641EBA5" w14:textId="77777777" w:rsidTr="00EA5C7F">
        <w:tc>
          <w:tcPr>
            <w:tcW w:w="675" w:type="dxa"/>
            <w:shd w:val="clear" w:color="auto" w:fill="auto"/>
            <w:vAlign w:val="center"/>
          </w:tcPr>
          <w:p w14:paraId="2900B38B"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10</w:t>
            </w:r>
          </w:p>
        </w:tc>
        <w:tc>
          <w:tcPr>
            <w:tcW w:w="4071" w:type="dxa"/>
            <w:shd w:val="clear" w:color="auto" w:fill="auto"/>
          </w:tcPr>
          <w:p w14:paraId="1AF493D8"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Odwodnienie</w:t>
            </w:r>
          </w:p>
        </w:tc>
        <w:tc>
          <w:tcPr>
            <w:tcW w:w="2374" w:type="dxa"/>
            <w:shd w:val="clear" w:color="auto" w:fill="auto"/>
          </w:tcPr>
          <w:p w14:paraId="33D88FB9"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60E8646"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5A21FF5" w14:textId="77777777" w:rsidTr="00EA5C7F">
        <w:tc>
          <w:tcPr>
            <w:tcW w:w="675" w:type="dxa"/>
            <w:shd w:val="clear" w:color="auto" w:fill="auto"/>
            <w:vAlign w:val="center"/>
          </w:tcPr>
          <w:p w14:paraId="69F9E5F7"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11</w:t>
            </w:r>
          </w:p>
        </w:tc>
        <w:tc>
          <w:tcPr>
            <w:tcW w:w="4071" w:type="dxa"/>
            <w:shd w:val="clear" w:color="auto" w:fill="auto"/>
          </w:tcPr>
          <w:p w14:paraId="32F82A72"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Oznakowanie</w:t>
            </w:r>
          </w:p>
        </w:tc>
        <w:tc>
          <w:tcPr>
            <w:tcW w:w="2374" w:type="dxa"/>
            <w:shd w:val="clear" w:color="auto" w:fill="auto"/>
          </w:tcPr>
          <w:p w14:paraId="75811899"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499A6D5"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D1E2550" w14:textId="77777777" w:rsidTr="00EA5C7F">
        <w:tc>
          <w:tcPr>
            <w:tcW w:w="675" w:type="dxa"/>
            <w:shd w:val="clear" w:color="auto" w:fill="auto"/>
            <w:vAlign w:val="center"/>
          </w:tcPr>
          <w:p w14:paraId="77B0C71A"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12</w:t>
            </w:r>
          </w:p>
        </w:tc>
        <w:tc>
          <w:tcPr>
            <w:tcW w:w="4071" w:type="dxa"/>
            <w:shd w:val="clear" w:color="auto" w:fill="auto"/>
          </w:tcPr>
          <w:p w14:paraId="53D32D20" w14:textId="3CD133E8"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 xml:space="preserve">Nadzór </w:t>
            </w:r>
            <w:r w:rsidR="00EA5C7F">
              <w:rPr>
                <w:rFonts w:eastAsia="Arial" w:cstheme="minorHAnsi"/>
                <w:iCs/>
                <w:kern w:val="1"/>
                <w:sz w:val="24"/>
                <w:szCs w:val="20"/>
                <w:lang w:eastAsia="ar-SA"/>
              </w:rPr>
              <w:t>autorski</w:t>
            </w:r>
          </w:p>
        </w:tc>
        <w:tc>
          <w:tcPr>
            <w:tcW w:w="2374" w:type="dxa"/>
            <w:shd w:val="clear" w:color="auto" w:fill="auto"/>
          </w:tcPr>
          <w:p w14:paraId="6777080E"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C7CDC59"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6195FC10" w14:textId="77777777" w:rsidTr="00EA5C7F">
        <w:tc>
          <w:tcPr>
            <w:tcW w:w="675" w:type="dxa"/>
            <w:shd w:val="clear" w:color="auto" w:fill="auto"/>
            <w:vAlign w:val="center"/>
          </w:tcPr>
          <w:p w14:paraId="488A45E1"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13</w:t>
            </w:r>
          </w:p>
        </w:tc>
        <w:tc>
          <w:tcPr>
            <w:tcW w:w="4071" w:type="dxa"/>
            <w:shd w:val="clear" w:color="auto" w:fill="auto"/>
          </w:tcPr>
          <w:p w14:paraId="7BA79E14"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Tablica informacyjna</w:t>
            </w:r>
          </w:p>
        </w:tc>
        <w:tc>
          <w:tcPr>
            <w:tcW w:w="2374" w:type="dxa"/>
            <w:shd w:val="clear" w:color="auto" w:fill="auto"/>
          </w:tcPr>
          <w:p w14:paraId="68686132"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765A5CA"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557C87F1" w14:textId="77777777" w:rsidTr="00EA5C7F">
        <w:tc>
          <w:tcPr>
            <w:tcW w:w="675" w:type="dxa"/>
            <w:shd w:val="clear" w:color="auto" w:fill="auto"/>
            <w:vAlign w:val="center"/>
          </w:tcPr>
          <w:p w14:paraId="51F3EF2B" w14:textId="77777777" w:rsidR="00D50D97" w:rsidRPr="00EA5C7F" w:rsidRDefault="00D50D97" w:rsidP="00EA5C7F">
            <w:pPr>
              <w:suppressAutoHyphens/>
              <w:spacing w:after="0" w:line="240" w:lineRule="auto"/>
              <w:jc w:val="center"/>
              <w:rPr>
                <w:rFonts w:eastAsia="Arial" w:cstheme="minorHAnsi"/>
                <w:iCs/>
                <w:kern w:val="1"/>
                <w:sz w:val="24"/>
                <w:szCs w:val="20"/>
                <w:lang w:eastAsia="ar-SA"/>
              </w:rPr>
            </w:pPr>
            <w:r w:rsidRPr="00EA5C7F">
              <w:rPr>
                <w:rFonts w:eastAsia="Arial" w:cstheme="minorHAnsi"/>
                <w:iCs/>
                <w:kern w:val="1"/>
                <w:sz w:val="24"/>
                <w:szCs w:val="20"/>
                <w:lang w:eastAsia="ar-SA"/>
              </w:rPr>
              <w:t>14</w:t>
            </w:r>
          </w:p>
        </w:tc>
        <w:tc>
          <w:tcPr>
            <w:tcW w:w="4071" w:type="dxa"/>
            <w:shd w:val="clear" w:color="auto" w:fill="auto"/>
          </w:tcPr>
          <w:p w14:paraId="162B1A0B"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r w:rsidRPr="00EA5C7F">
              <w:rPr>
                <w:rFonts w:eastAsia="Arial" w:cstheme="minorHAnsi"/>
                <w:iCs/>
                <w:kern w:val="1"/>
                <w:sz w:val="24"/>
                <w:szCs w:val="20"/>
                <w:lang w:eastAsia="ar-SA"/>
              </w:rPr>
              <w:t>Inne…..</w:t>
            </w:r>
          </w:p>
        </w:tc>
        <w:tc>
          <w:tcPr>
            <w:tcW w:w="2374" w:type="dxa"/>
            <w:shd w:val="clear" w:color="auto" w:fill="auto"/>
          </w:tcPr>
          <w:p w14:paraId="0E92CE2C" w14:textId="77777777" w:rsidR="00D50D97" w:rsidRPr="00EA5C7F" w:rsidRDefault="00D50D97" w:rsidP="00EA5C7F">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0FC2DF9" w14:textId="77777777" w:rsidR="00D50D97" w:rsidRPr="0062655B" w:rsidRDefault="00D50D97" w:rsidP="00EA5C7F">
            <w:pPr>
              <w:suppressAutoHyphens/>
              <w:spacing w:after="0" w:line="240" w:lineRule="auto"/>
              <w:jc w:val="both"/>
              <w:rPr>
                <w:rFonts w:ascii="Times New Roman" w:eastAsia="Arial" w:hAnsi="Times New Roman" w:cs="Arial"/>
                <w:iCs/>
                <w:kern w:val="1"/>
                <w:sz w:val="24"/>
                <w:szCs w:val="20"/>
                <w:lang w:eastAsia="ar-SA"/>
              </w:rPr>
            </w:pPr>
          </w:p>
        </w:tc>
      </w:tr>
    </w:tbl>
    <w:p w14:paraId="74FDAECD" w14:textId="78145A63" w:rsid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3FDC7BC4" w14:textId="77777777" w:rsidR="00D50D97" w:rsidRPr="0062655B" w:rsidRDefault="00D50D97" w:rsidP="0062655B">
      <w:pPr>
        <w:suppressAutoHyphens/>
        <w:spacing w:after="0" w:line="240" w:lineRule="auto"/>
        <w:jc w:val="both"/>
        <w:rPr>
          <w:rFonts w:ascii="Times New Roman" w:eastAsia="Arial" w:hAnsi="Times New Roman" w:cs="Arial"/>
          <w:iCs/>
          <w:kern w:val="1"/>
          <w:sz w:val="24"/>
          <w:szCs w:val="20"/>
          <w:lang w:eastAsia="ar-SA"/>
        </w:rPr>
      </w:pPr>
    </w:p>
    <w:p w14:paraId="4327EC34" w14:textId="77777777" w:rsidR="0062655B" w:rsidRPr="00EA5C7F" w:rsidRDefault="0062655B" w:rsidP="0062655B">
      <w:pPr>
        <w:suppressAutoHyphens/>
        <w:spacing w:after="0" w:line="240" w:lineRule="auto"/>
        <w:ind w:left="2832" w:firstLine="708"/>
        <w:jc w:val="both"/>
        <w:rPr>
          <w:rFonts w:eastAsia="Arial" w:cstheme="minorHAnsi"/>
          <w:iCs/>
          <w:kern w:val="1"/>
          <w:sz w:val="24"/>
          <w:szCs w:val="20"/>
          <w:lang w:eastAsia="ar-SA"/>
        </w:rPr>
      </w:pPr>
      <w:r w:rsidRPr="00EA5C7F">
        <w:rPr>
          <w:rFonts w:eastAsia="Arial" w:cstheme="minorHAnsi"/>
          <w:iCs/>
          <w:kern w:val="1"/>
          <w:sz w:val="24"/>
          <w:szCs w:val="20"/>
          <w:lang w:eastAsia="ar-SA"/>
        </w:rPr>
        <w:t>Razem netto:…………………… zł</w:t>
      </w:r>
    </w:p>
    <w:p w14:paraId="6D9D58EF" w14:textId="77777777" w:rsidR="0062655B" w:rsidRPr="00EA5C7F" w:rsidRDefault="0062655B" w:rsidP="0062655B">
      <w:pPr>
        <w:suppressAutoHyphens/>
        <w:spacing w:after="0" w:line="240" w:lineRule="auto"/>
        <w:ind w:left="3540" w:firstLine="708"/>
        <w:jc w:val="both"/>
        <w:rPr>
          <w:rFonts w:eastAsia="Arial" w:cstheme="minorHAnsi"/>
          <w:iCs/>
          <w:kern w:val="1"/>
          <w:sz w:val="24"/>
          <w:szCs w:val="20"/>
          <w:lang w:eastAsia="ar-SA"/>
        </w:rPr>
      </w:pPr>
      <w:r w:rsidRPr="00EA5C7F">
        <w:rPr>
          <w:rFonts w:eastAsia="Arial" w:cstheme="minorHAnsi"/>
          <w:iCs/>
          <w:kern w:val="1"/>
          <w:sz w:val="24"/>
          <w:szCs w:val="20"/>
          <w:lang w:eastAsia="ar-SA"/>
        </w:rPr>
        <w:t>VAT….. %</w:t>
      </w:r>
    </w:p>
    <w:p w14:paraId="4869C50E" w14:textId="77777777" w:rsidR="0062655B" w:rsidRPr="00EA5C7F" w:rsidRDefault="0062655B" w:rsidP="0062655B">
      <w:pPr>
        <w:suppressAutoHyphens/>
        <w:spacing w:after="0" w:line="240" w:lineRule="auto"/>
        <w:ind w:left="2832" w:firstLine="708"/>
        <w:jc w:val="both"/>
        <w:rPr>
          <w:rFonts w:eastAsia="Arial" w:cstheme="minorHAnsi"/>
          <w:iCs/>
          <w:kern w:val="1"/>
          <w:sz w:val="24"/>
          <w:szCs w:val="20"/>
          <w:lang w:eastAsia="ar-SA"/>
        </w:rPr>
      </w:pPr>
      <w:r w:rsidRPr="00EA5C7F">
        <w:rPr>
          <w:rFonts w:eastAsia="Arial" w:cstheme="minorHAnsi"/>
          <w:iCs/>
          <w:kern w:val="1"/>
          <w:sz w:val="24"/>
          <w:szCs w:val="20"/>
          <w:lang w:eastAsia="ar-SA"/>
        </w:rPr>
        <w:t>Ogółem brutto ………………… zł</w:t>
      </w:r>
    </w:p>
    <w:p w14:paraId="1CB98A39"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4F861E9"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7D0D9C6"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423F4843"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0C4092F"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55DE7CA0" w14:textId="77777777" w:rsidR="00F85621" w:rsidRPr="00AE2955" w:rsidRDefault="00F85621" w:rsidP="002D7AD5">
      <w:pPr>
        <w:rPr>
          <w:rFonts w:eastAsia="Arial" w:cs="Arial"/>
          <w:b/>
          <w:bCs/>
          <w:iCs/>
          <w:kern w:val="1"/>
          <w:szCs w:val="20"/>
        </w:rPr>
      </w:pPr>
    </w:p>
    <w:p w14:paraId="535FDEC4" w14:textId="77777777" w:rsidR="00F85621" w:rsidRDefault="00F85621" w:rsidP="00F85621">
      <w:pPr>
        <w:jc w:val="both"/>
        <w:rPr>
          <w:rFonts w:eastAsia="Arial" w:cs="Arial"/>
          <w:iCs/>
          <w:kern w:val="1"/>
          <w:szCs w:val="20"/>
        </w:rPr>
      </w:pPr>
    </w:p>
    <w:p w14:paraId="4781543F" w14:textId="77777777" w:rsidR="00F85621" w:rsidRDefault="00F85621" w:rsidP="00F85621">
      <w:pPr>
        <w:jc w:val="both"/>
        <w:rPr>
          <w:rFonts w:eastAsia="Arial" w:cs="Arial"/>
          <w:iCs/>
          <w:kern w:val="1"/>
          <w:szCs w:val="20"/>
        </w:rPr>
      </w:pPr>
    </w:p>
    <w:p w14:paraId="4967B25B" w14:textId="77777777" w:rsidR="00F85621" w:rsidRDefault="00F85621" w:rsidP="00F85621">
      <w:pPr>
        <w:jc w:val="both"/>
        <w:rPr>
          <w:rFonts w:eastAsia="Arial" w:cs="Arial"/>
          <w:iCs/>
          <w:kern w:val="1"/>
          <w:szCs w:val="20"/>
        </w:rPr>
      </w:pPr>
    </w:p>
    <w:p w14:paraId="6A61A895" w14:textId="77777777" w:rsidR="00A80C26" w:rsidRDefault="00A80C26" w:rsidP="00A80C26">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08E2F" w14:textId="77777777" w:rsidR="00766FBF" w:rsidRDefault="00766FBF">
      <w:pPr>
        <w:spacing w:after="0" w:line="240" w:lineRule="auto"/>
      </w:pPr>
      <w:r>
        <w:separator/>
      </w:r>
    </w:p>
  </w:endnote>
  <w:endnote w:type="continuationSeparator" w:id="0">
    <w:p w14:paraId="2B774B63" w14:textId="77777777" w:rsidR="00766FBF" w:rsidRDefault="0076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Content>
      <w:sdt>
        <w:sdtPr>
          <w:id w:val="371889985"/>
          <w:docPartObj>
            <w:docPartGallery w:val="Page Numbers (Top of Page)"/>
            <w:docPartUnique/>
          </w:docPartObj>
        </w:sdtPr>
        <w:sdtContent>
          <w:p w14:paraId="5E971F6A" w14:textId="1CDC7319" w:rsidR="00EA5C7F" w:rsidRDefault="00EA5C7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EA5C7F" w:rsidRDefault="00EA5C7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BB71B" w14:textId="77777777" w:rsidR="00766FBF" w:rsidRDefault="00766FBF">
      <w:pPr>
        <w:spacing w:after="0" w:line="240" w:lineRule="auto"/>
      </w:pPr>
      <w:r>
        <w:separator/>
      </w:r>
    </w:p>
  </w:footnote>
  <w:footnote w:type="continuationSeparator" w:id="0">
    <w:p w14:paraId="705569A0" w14:textId="77777777" w:rsidR="00766FBF" w:rsidRDefault="0076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EA5C7F" w:rsidRDefault="00EA5C7F" w:rsidP="00762D27">
    <w:pPr>
      <w:pStyle w:val="Nagwek"/>
      <w:tabs>
        <w:tab w:val="clear" w:pos="4536"/>
        <w:tab w:val="clear" w:pos="9072"/>
      </w:tabs>
      <w:jc w:val="center"/>
    </w:pPr>
  </w:p>
  <w:p w14:paraId="6C75A0B8" w14:textId="1DE8130E" w:rsidR="00EA5C7F" w:rsidRPr="00803798" w:rsidRDefault="00EA5C7F"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Pr>
        <w:rFonts w:asciiTheme="minorHAnsi" w:hAnsiTheme="minorHAnsi" w:cstheme="minorHAnsi"/>
      </w:rPr>
      <w:t>51</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75247DD6"/>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11160E"/>
    <w:rsid w:val="00170A91"/>
    <w:rsid w:val="00233BE1"/>
    <w:rsid w:val="00242247"/>
    <w:rsid w:val="0027163B"/>
    <w:rsid w:val="00284ECD"/>
    <w:rsid w:val="002870DF"/>
    <w:rsid w:val="00293F34"/>
    <w:rsid w:val="002957DB"/>
    <w:rsid w:val="002B66FD"/>
    <w:rsid w:val="002D7AD5"/>
    <w:rsid w:val="0035390C"/>
    <w:rsid w:val="00377844"/>
    <w:rsid w:val="003C3A5C"/>
    <w:rsid w:val="003C5C1A"/>
    <w:rsid w:val="003F5382"/>
    <w:rsid w:val="003F7940"/>
    <w:rsid w:val="00453CE8"/>
    <w:rsid w:val="00460519"/>
    <w:rsid w:val="00464858"/>
    <w:rsid w:val="00467665"/>
    <w:rsid w:val="004A0486"/>
    <w:rsid w:val="004A2C52"/>
    <w:rsid w:val="004B6E94"/>
    <w:rsid w:val="004F6FE1"/>
    <w:rsid w:val="00526CDA"/>
    <w:rsid w:val="00555B8F"/>
    <w:rsid w:val="00581A1F"/>
    <w:rsid w:val="005F35BD"/>
    <w:rsid w:val="0062655B"/>
    <w:rsid w:val="006463B0"/>
    <w:rsid w:val="00646B4E"/>
    <w:rsid w:val="006576F0"/>
    <w:rsid w:val="006E702D"/>
    <w:rsid w:val="006E7076"/>
    <w:rsid w:val="0076000D"/>
    <w:rsid w:val="00762D27"/>
    <w:rsid w:val="00766FBF"/>
    <w:rsid w:val="007741E5"/>
    <w:rsid w:val="0077474F"/>
    <w:rsid w:val="007B2CEC"/>
    <w:rsid w:val="007D296A"/>
    <w:rsid w:val="00804138"/>
    <w:rsid w:val="0081078D"/>
    <w:rsid w:val="0081797D"/>
    <w:rsid w:val="0088080F"/>
    <w:rsid w:val="0088771F"/>
    <w:rsid w:val="008D04AB"/>
    <w:rsid w:val="008F0317"/>
    <w:rsid w:val="008F7E5D"/>
    <w:rsid w:val="00995C2D"/>
    <w:rsid w:val="009A5DA7"/>
    <w:rsid w:val="00A16539"/>
    <w:rsid w:val="00A4078B"/>
    <w:rsid w:val="00A43146"/>
    <w:rsid w:val="00A4453C"/>
    <w:rsid w:val="00A80C26"/>
    <w:rsid w:val="00A9150A"/>
    <w:rsid w:val="00AD6DEE"/>
    <w:rsid w:val="00AE25AD"/>
    <w:rsid w:val="00B101EE"/>
    <w:rsid w:val="00B152E0"/>
    <w:rsid w:val="00B51502"/>
    <w:rsid w:val="00B54945"/>
    <w:rsid w:val="00BD4DE0"/>
    <w:rsid w:val="00BD5D61"/>
    <w:rsid w:val="00BF2FED"/>
    <w:rsid w:val="00C33015"/>
    <w:rsid w:val="00C51FA7"/>
    <w:rsid w:val="00C81B4A"/>
    <w:rsid w:val="00CA6550"/>
    <w:rsid w:val="00CC21C3"/>
    <w:rsid w:val="00CC7995"/>
    <w:rsid w:val="00D10095"/>
    <w:rsid w:val="00D50D97"/>
    <w:rsid w:val="00DA2E2B"/>
    <w:rsid w:val="00DD3D8D"/>
    <w:rsid w:val="00DE4581"/>
    <w:rsid w:val="00DF6255"/>
    <w:rsid w:val="00EA5C7F"/>
    <w:rsid w:val="00EB3846"/>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A4CA2-5EB8-4BA5-B977-10D66ED3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21</Pages>
  <Words>9063</Words>
  <Characters>54381</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49</cp:revision>
  <dcterms:created xsi:type="dcterms:W3CDTF">2019-07-12T08:53:00Z</dcterms:created>
  <dcterms:modified xsi:type="dcterms:W3CDTF">2019-10-30T09:55:00Z</dcterms:modified>
</cp:coreProperties>
</file>