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B29" w14:textId="1E2945B9" w:rsidR="00403BF7" w:rsidRDefault="00403BF7" w:rsidP="00403BF7">
      <w:pPr>
        <w:jc w:val="right"/>
        <w:rPr>
          <w:rFonts w:eastAsia="Arial" w:cs="Arial"/>
          <w:b/>
          <w:bCs/>
          <w:iCs/>
          <w:kern w:val="1"/>
          <w:szCs w:val="20"/>
        </w:rPr>
      </w:pPr>
      <w:r>
        <w:rPr>
          <w:rFonts w:eastAsia="Arial" w:cs="Arial"/>
          <w:b/>
          <w:bCs/>
          <w:iCs/>
          <w:kern w:val="1"/>
          <w:szCs w:val="20"/>
        </w:rPr>
        <w:t>Załącznik nr 12 do SIWZ</w:t>
      </w:r>
    </w:p>
    <w:p w14:paraId="76EE7E69" w14:textId="77777777" w:rsidR="00403BF7" w:rsidRDefault="00403BF7" w:rsidP="00403BF7">
      <w:pPr>
        <w:jc w:val="center"/>
        <w:rPr>
          <w:rFonts w:eastAsia="Arial" w:cs="Arial"/>
          <w:b/>
          <w:bCs/>
          <w:iCs/>
          <w:kern w:val="1"/>
          <w:szCs w:val="20"/>
        </w:rPr>
      </w:pPr>
    </w:p>
    <w:p w14:paraId="4A8E0F17" w14:textId="77777777" w:rsidR="00B565C0" w:rsidRPr="00DA373C" w:rsidRDefault="00B565C0" w:rsidP="00B565C0">
      <w:pPr>
        <w:suppressAutoHyphens/>
        <w:spacing w:after="0"/>
        <w:jc w:val="center"/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</w:pPr>
      <w:r w:rsidRPr="00DA373C"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  <w:t>WSTĘPNY HARMONOGRAM RZECZOWO – FINASOWY</w:t>
      </w:r>
    </w:p>
    <w:p w14:paraId="46E5C3D7" w14:textId="77777777" w:rsidR="00B565C0" w:rsidRPr="00417DF1" w:rsidRDefault="00B565C0" w:rsidP="00B565C0">
      <w:pPr>
        <w:suppressAutoHyphens/>
        <w:spacing w:after="0"/>
        <w:jc w:val="center"/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</w:pPr>
      <w:r w:rsidRPr="00417DF1"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  <w:t>Przebudowa drogi gminnej w Patrykach</w:t>
      </w:r>
    </w:p>
    <w:p w14:paraId="7796EAD1" w14:textId="77777777" w:rsidR="00B565C0" w:rsidRPr="00DA373C" w:rsidRDefault="00B565C0" w:rsidP="00B565C0">
      <w:pPr>
        <w:suppressAutoHyphens/>
        <w:spacing w:after="0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71"/>
        <w:gridCol w:w="2374"/>
        <w:gridCol w:w="2374"/>
      </w:tblGrid>
      <w:tr w:rsidR="00B565C0" w:rsidRPr="00DA373C" w14:paraId="313177AC" w14:textId="77777777" w:rsidTr="0022347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B3A5A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L.p.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A7438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Nazwa elementu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8D58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Wartość elementu/zł/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2C54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Termin wykonania w dniach od podpisania umowy</w:t>
            </w:r>
          </w:p>
        </w:tc>
      </w:tr>
      <w:tr w:rsidR="00B565C0" w:rsidRPr="00DA373C" w14:paraId="28DB9046" w14:textId="77777777" w:rsidTr="00223473">
        <w:tc>
          <w:tcPr>
            <w:tcW w:w="675" w:type="dxa"/>
            <w:shd w:val="clear" w:color="auto" w:fill="FFF2CC" w:themeFill="accent4" w:themeFillTint="33"/>
            <w:vAlign w:val="center"/>
          </w:tcPr>
          <w:p w14:paraId="51C8BD34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4071" w:type="dxa"/>
            <w:shd w:val="clear" w:color="auto" w:fill="FFF2CC" w:themeFill="accent4" w:themeFillTint="33"/>
          </w:tcPr>
          <w:p w14:paraId="1D0F44D1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Odcinek 1</w:t>
            </w:r>
          </w:p>
        </w:tc>
        <w:tc>
          <w:tcPr>
            <w:tcW w:w="2374" w:type="dxa"/>
            <w:shd w:val="clear" w:color="auto" w:fill="FFF2CC" w:themeFill="accent4" w:themeFillTint="33"/>
          </w:tcPr>
          <w:p w14:paraId="6DCFBFF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FFF2CC" w:themeFill="accent4" w:themeFillTint="33"/>
          </w:tcPr>
          <w:p w14:paraId="56056AB5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06E122E8" w14:textId="77777777" w:rsidTr="00223473">
        <w:tc>
          <w:tcPr>
            <w:tcW w:w="675" w:type="dxa"/>
            <w:shd w:val="clear" w:color="auto" w:fill="auto"/>
            <w:vAlign w:val="center"/>
          </w:tcPr>
          <w:p w14:paraId="0A3AA433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06B9F90B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Koncepcja- element dokumentacji </w:t>
            </w:r>
          </w:p>
        </w:tc>
        <w:tc>
          <w:tcPr>
            <w:tcW w:w="2374" w:type="dxa"/>
            <w:shd w:val="clear" w:color="auto" w:fill="auto"/>
          </w:tcPr>
          <w:p w14:paraId="2793DD89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EA68FA2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4FD7F679" w14:textId="77777777" w:rsidTr="00223473">
        <w:tc>
          <w:tcPr>
            <w:tcW w:w="675" w:type="dxa"/>
            <w:shd w:val="clear" w:color="auto" w:fill="auto"/>
            <w:vAlign w:val="center"/>
          </w:tcPr>
          <w:p w14:paraId="0604C4E0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0001676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Wstępny opis do dokumentacji z rozwiązaniami technicznymi – element dokumentacji. </w:t>
            </w:r>
          </w:p>
        </w:tc>
        <w:tc>
          <w:tcPr>
            <w:tcW w:w="2374" w:type="dxa"/>
            <w:shd w:val="clear" w:color="auto" w:fill="auto"/>
          </w:tcPr>
          <w:p w14:paraId="50E85300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BC50183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3C12E853" w14:textId="77777777" w:rsidTr="00223473">
        <w:tc>
          <w:tcPr>
            <w:tcW w:w="675" w:type="dxa"/>
            <w:shd w:val="clear" w:color="auto" w:fill="auto"/>
            <w:vAlign w:val="center"/>
          </w:tcPr>
          <w:p w14:paraId="2B1771C6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3D748F6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3BAE070F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E519D79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0959E57F" w14:textId="77777777" w:rsidTr="00223473">
        <w:tc>
          <w:tcPr>
            <w:tcW w:w="675" w:type="dxa"/>
            <w:shd w:val="clear" w:color="auto" w:fill="auto"/>
            <w:vAlign w:val="center"/>
          </w:tcPr>
          <w:p w14:paraId="3C6788ED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071" w:type="dxa"/>
            <w:shd w:val="clear" w:color="auto" w:fill="auto"/>
          </w:tcPr>
          <w:p w14:paraId="6AFCBE97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7D28A688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B899D07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534C0B28" w14:textId="77777777" w:rsidTr="00223473">
        <w:tc>
          <w:tcPr>
            <w:tcW w:w="675" w:type="dxa"/>
            <w:shd w:val="clear" w:color="auto" w:fill="auto"/>
            <w:vAlign w:val="center"/>
          </w:tcPr>
          <w:p w14:paraId="58C5E558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071" w:type="dxa"/>
            <w:shd w:val="clear" w:color="auto" w:fill="auto"/>
          </w:tcPr>
          <w:p w14:paraId="3AFC4141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7A601DBF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4621EFF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52DCDE20" w14:textId="77777777" w:rsidTr="00223473">
        <w:tc>
          <w:tcPr>
            <w:tcW w:w="675" w:type="dxa"/>
            <w:shd w:val="clear" w:color="auto" w:fill="auto"/>
            <w:vAlign w:val="center"/>
          </w:tcPr>
          <w:p w14:paraId="2754D44D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071" w:type="dxa"/>
            <w:shd w:val="clear" w:color="auto" w:fill="auto"/>
          </w:tcPr>
          <w:p w14:paraId="7C614E7C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Podbudowa dla KR-2</w:t>
            </w:r>
          </w:p>
        </w:tc>
        <w:tc>
          <w:tcPr>
            <w:tcW w:w="2374" w:type="dxa"/>
            <w:shd w:val="clear" w:color="auto" w:fill="auto"/>
          </w:tcPr>
          <w:p w14:paraId="3C0CD3F2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32BD024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738D2691" w14:textId="77777777" w:rsidTr="00223473">
        <w:tc>
          <w:tcPr>
            <w:tcW w:w="675" w:type="dxa"/>
            <w:shd w:val="clear" w:color="auto" w:fill="auto"/>
            <w:vAlign w:val="center"/>
          </w:tcPr>
          <w:p w14:paraId="7E4264C9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071" w:type="dxa"/>
            <w:shd w:val="clear" w:color="auto" w:fill="auto"/>
          </w:tcPr>
          <w:p w14:paraId="54217A30" w14:textId="155138BF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Nawierzchnia z kostki betonowej dla KR-2</w:t>
            </w:r>
            <w:r w:rsidR="00245B14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 </w:t>
            </w:r>
            <w:r w:rsidR="00245B14" w:rsidRPr="00245B14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wraz z obustronnymi krawężnikami</w:t>
            </w:r>
          </w:p>
        </w:tc>
        <w:tc>
          <w:tcPr>
            <w:tcW w:w="2374" w:type="dxa"/>
            <w:shd w:val="clear" w:color="auto" w:fill="auto"/>
          </w:tcPr>
          <w:p w14:paraId="2359775B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A44917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5FDCCE78" w14:textId="77777777" w:rsidTr="00223473">
        <w:tc>
          <w:tcPr>
            <w:tcW w:w="675" w:type="dxa"/>
            <w:shd w:val="clear" w:color="auto" w:fill="auto"/>
            <w:vAlign w:val="center"/>
          </w:tcPr>
          <w:p w14:paraId="090D8C8E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071" w:type="dxa"/>
            <w:shd w:val="clear" w:color="auto" w:fill="auto"/>
          </w:tcPr>
          <w:p w14:paraId="67D5CB12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Pobocza</w:t>
            </w:r>
          </w:p>
        </w:tc>
        <w:tc>
          <w:tcPr>
            <w:tcW w:w="2374" w:type="dxa"/>
            <w:shd w:val="clear" w:color="auto" w:fill="auto"/>
          </w:tcPr>
          <w:p w14:paraId="0FDC672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56F09EF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237CE5D6" w14:textId="77777777" w:rsidTr="00223473">
        <w:tc>
          <w:tcPr>
            <w:tcW w:w="675" w:type="dxa"/>
            <w:shd w:val="clear" w:color="auto" w:fill="auto"/>
            <w:vAlign w:val="center"/>
          </w:tcPr>
          <w:p w14:paraId="34E9B7B9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071" w:type="dxa"/>
            <w:shd w:val="clear" w:color="auto" w:fill="auto"/>
          </w:tcPr>
          <w:p w14:paraId="0539FDCA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1CC9F019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A0CAE07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62D4EFD7" w14:textId="77777777" w:rsidTr="00223473">
        <w:trPr>
          <w:trHeight w:val="426"/>
        </w:trPr>
        <w:tc>
          <w:tcPr>
            <w:tcW w:w="675" w:type="dxa"/>
            <w:shd w:val="clear" w:color="auto" w:fill="auto"/>
            <w:vAlign w:val="center"/>
          </w:tcPr>
          <w:p w14:paraId="098A0B6D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071" w:type="dxa"/>
            <w:shd w:val="clear" w:color="auto" w:fill="auto"/>
          </w:tcPr>
          <w:p w14:paraId="0FE50F6B" w14:textId="6BA29D85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Odwodnienie</w:t>
            </w:r>
          </w:p>
        </w:tc>
        <w:tc>
          <w:tcPr>
            <w:tcW w:w="2374" w:type="dxa"/>
            <w:shd w:val="clear" w:color="auto" w:fill="auto"/>
          </w:tcPr>
          <w:p w14:paraId="618D45E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3BF7415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1B0FD890" w14:textId="77777777" w:rsidTr="00223473">
        <w:trPr>
          <w:trHeight w:val="426"/>
        </w:trPr>
        <w:tc>
          <w:tcPr>
            <w:tcW w:w="675" w:type="dxa"/>
            <w:shd w:val="clear" w:color="auto" w:fill="auto"/>
            <w:vAlign w:val="center"/>
          </w:tcPr>
          <w:p w14:paraId="1E01FD60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4D61FF6D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Oznakowanie, przejścia pieszych, próg</w:t>
            </w:r>
          </w:p>
        </w:tc>
        <w:tc>
          <w:tcPr>
            <w:tcW w:w="2374" w:type="dxa"/>
            <w:shd w:val="clear" w:color="auto" w:fill="auto"/>
          </w:tcPr>
          <w:p w14:paraId="4390D13D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5B7E66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0CC731D4" w14:textId="77777777" w:rsidTr="00223473">
        <w:tc>
          <w:tcPr>
            <w:tcW w:w="675" w:type="dxa"/>
            <w:shd w:val="clear" w:color="auto" w:fill="auto"/>
            <w:vAlign w:val="center"/>
          </w:tcPr>
          <w:p w14:paraId="49F3D48B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2A2DB63C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Nadzór inwestorski</w:t>
            </w:r>
          </w:p>
        </w:tc>
        <w:tc>
          <w:tcPr>
            <w:tcW w:w="2374" w:type="dxa"/>
            <w:shd w:val="clear" w:color="auto" w:fill="auto"/>
          </w:tcPr>
          <w:p w14:paraId="36B4D831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2D692B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600529FF" w14:textId="77777777" w:rsidTr="00223473">
        <w:tc>
          <w:tcPr>
            <w:tcW w:w="675" w:type="dxa"/>
            <w:shd w:val="clear" w:color="auto" w:fill="auto"/>
            <w:vAlign w:val="center"/>
          </w:tcPr>
          <w:p w14:paraId="50CF4019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39DACDC2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1A145AA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9E77877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47AE90F8" w14:textId="77777777" w:rsidTr="0022347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90164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shd w:val="clear" w:color="auto" w:fill="auto"/>
          </w:tcPr>
          <w:p w14:paraId="5D27266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41FA2047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33B52739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6820B7D6" w14:textId="77777777" w:rsidTr="00223473">
        <w:tc>
          <w:tcPr>
            <w:tcW w:w="675" w:type="dxa"/>
            <w:shd w:val="clear" w:color="auto" w:fill="FFF2CC" w:themeFill="accent4" w:themeFillTint="33"/>
            <w:vAlign w:val="center"/>
          </w:tcPr>
          <w:p w14:paraId="0EFC5D14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4071" w:type="dxa"/>
            <w:shd w:val="clear" w:color="auto" w:fill="FFF2CC" w:themeFill="accent4" w:themeFillTint="33"/>
          </w:tcPr>
          <w:p w14:paraId="028B79B9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Odcinek nr 2</w:t>
            </w:r>
          </w:p>
        </w:tc>
        <w:tc>
          <w:tcPr>
            <w:tcW w:w="2374" w:type="dxa"/>
            <w:shd w:val="clear" w:color="auto" w:fill="FFF2CC" w:themeFill="accent4" w:themeFillTint="33"/>
          </w:tcPr>
          <w:p w14:paraId="3BC95D30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FFF2CC" w:themeFill="accent4" w:themeFillTint="33"/>
          </w:tcPr>
          <w:p w14:paraId="3708D002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000FE6A8" w14:textId="77777777" w:rsidTr="00223473">
        <w:tc>
          <w:tcPr>
            <w:tcW w:w="675" w:type="dxa"/>
            <w:shd w:val="clear" w:color="auto" w:fill="auto"/>
            <w:vAlign w:val="center"/>
          </w:tcPr>
          <w:p w14:paraId="4A398826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4071" w:type="dxa"/>
            <w:shd w:val="clear" w:color="auto" w:fill="auto"/>
          </w:tcPr>
          <w:p w14:paraId="1C28F9D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Koncepcja- element dokumentacji</w:t>
            </w:r>
          </w:p>
        </w:tc>
        <w:tc>
          <w:tcPr>
            <w:tcW w:w="2374" w:type="dxa"/>
            <w:shd w:val="clear" w:color="auto" w:fill="auto"/>
          </w:tcPr>
          <w:p w14:paraId="6B0667E0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FCBFF59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101A8B8A" w14:textId="77777777" w:rsidTr="00223473">
        <w:tc>
          <w:tcPr>
            <w:tcW w:w="675" w:type="dxa"/>
            <w:shd w:val="clear" w:color="auto" w:fill="auto"/>
            <w:vAlign w:val="center"/>
          </w:tcPr>
          <w:p w14:paraId="7D106F1A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16</w:t>
            </w:r>
          </w:p>
        </w:tc>
        <w:tc>
          <w:tcPr>
            <w:tcW w:w="4071" w:type="dxa"/>
            <w:shd w:val="clear" w:color="auto" w:fill="auto"/>
          </w:tcPr>
          <w:p w14:paraId="7A8341DD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Wstępny opis do dokumentacji z rozwiązaniami technicznymi – element dokumentacji.</w:t>
            </w:r>
          </w:p>
        </w:tc>
        <w:tc>
          <w:tcPr>
            <w:tcW w:w="2374" w:type="dxa"/>
            <w:shd w:val="clear" w:color="auto" w:fill="auto"/>
          </w:tcPr>
          <w:p w14:paraId="1882A7DC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76E5E0A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210EE7F7" w14:textId="77777777" w:rsidTr="00223473">
        <w:tc>
          <w:tcPr>
            <w:tcW w:w="675" w:type="dxa"/>
            <w:shd w:val="clear" w:color="auto" w:fill="auto"/>
            <w:vAlign w:val="center"/>
          </w:tcPr>
          <w:p w14:paraId="6567E1CE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071" w:type="dxa"/>
            <w:shd w:val="clear" w:color="auto" w:fill="auto"/>
          </w:tcPr>
          <w:p w14:paraId="5D4E904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2A01B19C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E0781E5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74A46874" w14:textId="77777777" w:rsidTr="00223473">
        <w:tc>
          <w:tcPr>
            <w:tcW w:w="675" w:type="dxa"/>
            <w:shd w:val="clear" w:color="auto" w:fill="auto"/>
            <w:vAlign w:val="center"/>
          </w:tcPr>
          <w:p w14:paraId="53E5A3EE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18</w:t>
            </w:r>
          </w:p>
        </w:tc>
        <w:tc>
          <w:tcPr>
            <w:tcW w:w="4071" w:type="dxa"/>
            <w:shd w:val="clear" w:color="auto" w:fill="auto"/>
          </w:tcPr>
          <w:p w14:paraId="2BCEB9F4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Prace przygotowaw</w:t>
            </w:r>
            <w:bookmarkStart w:id="0" w:name="_GoBack"/>
            <w:bookmarkEnd w:id="0"/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cze</w:t>
            </w:r>
          </w:p>
        </w:tc>
        <w:tc>
          <w:tcPr>
            <w:tcW w:w="2374" w:type="dxa"/>
            <w:shd w:val="clear" w:color="auto" w:fill="auto"/>
          </w:tcPr>
          <w:p w14:paraId="34C08CF9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9ED034C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26A0BB4F" w14:textId="77777777" w:rsidTr="00223473">
        <w:tc>
          <w:tcPr>
            <w:tcW w:w="675" w:type="dxa"/>
            <w:shd w:val="clear" w:color="auto" w:fill="auto"/>
            <w:vAlign w:val="center"/>
          </w:tcPr>
          <w:p w14:paraId="62480EEB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19</w:t>
            </w:r>
          </w:p>
        </w:tc>
        <w:tc>
          <w:tcPr>
            <w:tcW w:w="4071" w:type="dxa"/>
            <w:shd w:val="clear" w:color="auto" w:fill="auto"/>
          </w:tcPr>
          <w:p w14:paraId="0171330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6EC03FDA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05E8EFF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59FD6560" w14:textId="77777777" w:rsidTr="00223473">
        <w:trPr>
          <w:trHeight w:val="263"/>
        </w:trPr>
        <w:tc>
          <w:tcPr>
            <w:tcW w:w="675" w:type="dxa"/>
            <w:shd w:val="clear" w:color="auto" w:fill="auto"/>
            <w:vAlign w:val="center"/>
          </w:tcPr>
          <w:p w14:paraId="7F3E8409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20</w:t>
            </w:r>
          </w:p>
        </w:tc>
        <w:tc>
          <w:tcPr>
            <w:tcW w:w="4071" w:type="dxa"/>
            <w:shd w:val="clear" w:color="auto" w:fill="auto"/>
          </w:tcPr>
          <w:p w14:paraId="1C5C5245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Podbudowa dla KR-2</w:t>
            </w:r>
          </w:p>
          <w:p w14:paraId="1CCCE46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B640EBF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896BDD5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0CD947E4" w14:textId="77777777" w:rsidTr="00223473">
        <w:tc>
          <w:tcPr>
            <w:tcW w:w="675" w:type="dxa"/>
            <w:shd w:val="clear" w:color="auto" w:fill="auto"/>
            <w:vAlign w:val="center"/>
          </w:tcPr>
          <w:p w14:paraId="6926FB46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17829FBF" w14:textId="084C81F3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Nawierzchnia z kostki betonowej dla KR-2</w:t>
            </w:r>
            <w:r w:rsidR="00245B14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 </w:t>
            </w:r>
            <w:r w:rsidR="00245B14" w:rsidRPr="00245B14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wraz z obustronnymi krawężnikami</w:t>
            </w:r>
          </w:p>
        </w:tc>
        <w:tc>
          <w:tcPr>
            <w:tcW w:w="2374" w:type="dxa"/>
            <w:shd w:val="clear" w:color="auto" w:fill="auto"/>
          </w:tcPr>
          <w:p w14:paraId="09372AC5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4708CE1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3CCC80F4" w14:textId="77777777" w:rsidTr="00223473">
        <w:tc>
          <w:tcPr>
            <w:tcW w:w="675" w:type="dxa"/>
            <w:shd w:val="clear" w:color="auto" w:fill="auto"/>
            <w:vAlign w:val="center"/>
          </w:tcPr>
          <w:p w14:paraId="06A7B97E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6B83CB12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Pobocza</w:t>
            </w:r>
          </w:p>
        </w:tc>
        <w:tc>
          <w:tcPr>
            <w:tcW w:w="2374" w:type="dxa"/>
            <w:shd w:val="clear" w:color="auto" w:fill="auto"/>
          </w:tcPr>
          <w:p w14:paraId="3A126980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F6625F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55E5969B" w14:textId="77777777" w:rsidTr="00223473">
        <w:tc>
          <w:tcPr>
            <w:tcW w:w="675" w:type="dxa"/>
            <w:shd w:val="clear" w:color="auto" w:fill="auto"/>
            <w:vAlign w:val="center"/>
          </w:tcPr>
          <w:p w14:paraId="0C7BD7E7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0616626F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23CAE191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93C35B8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6F73C4D4" w14:textId="77777777" w:rsidTr="00223473">
        <w:tc>
          <w:tcPr>
            <w:tcW w:w="675" w:type="dxa"/>
            <w:shd w:val="clear" w:color="auto" w:fill="auto"/>
            <w:vAlign w:val="center"/>
          </w:tcPr>
          <w:p w14:paraId="63CF8C14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071" w:type="dxa"/>
            <w:shd w:val="clear" w:color="auto" w:fill="auto"/>
          </w:tcPr>
          <w:p w14:paraId="2C3DB7F4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Odwodnienie</w:t>
            </w:r>
          </w:p>
        </w:tc>
        <w:tc>
          <w:tcPr>
            <w:tcW w:w="2374" w:type="dxa"/>
            <w:shd w:val="clear" w:color="auto" w:fill="auto"/>
          </w:tcPr>
          <w:p w14:paraId="56C6D991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59565EC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2E21DEED" w14:textId="77777777" w:rsidTr="00223473">
        <w:tc>
          <w:tcPr>
            <w:tcW w:w="675" w:type="dxa"/>
            <w:shd w:val="clear" w:color="auto" w:fill="auto"/>
            <w:vAlign w:val="center"/>
          </w:tcPr>
          <w:p w14:paraId="4752FEC3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lastRenderedPageBreak/>
              <w:t>2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071" w:type="dxa"/>
            <w:shd w:val="clear" w:color="auto" w:fill="auto"/>
          </w:tcPr>
          <w:p w14:paraId="56046185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Oznakowanie, przejścia pieszych, próg</w:t>
            </w:r>
          </w:p>
        </w:tc>
        <w:tc>
          <w:tcPr>
            <w:tcW w:w="2374" w:type="dxa"/>
            <w:shd w:val="clear" w:color="auto" w:fill="auto"/>
          </w:tcPr>
          <w:p w14:paraId="011E0DA0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8FD729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4FAAD4D3" w14:textId="77777777" w:rsidTr="00223473">
        <w:tc>
          <w:tcPr>
            <w:tcW w:w="675" w:type="dxa"/>
            <w:shd w:val="clear" w:color="auto" w:fill="auto"/>
            <w:vAlign w:val="center"/>
          </w:tcPr>
          <w:p w14:paraId="647207D5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071" w:type="dxa"/>
            <w:shd w:val="clear" w:color="auto" w:fill="auto"/>
          </w:tcPr>
          <w:p w14:paraId="05A35923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Nadzór inwestorski</w:t>
            </w:r>
          </w:p>
        </w:tc>
        <w:tc>
          <w:tcPr>
            <w:tcW w:w="2374" w:type="dxa"/>
            <w:shd w:val="clear" w:color="auto" w:fill="auto"/>
          </w:tcPr>
          <w:p w14:paraId="669F56A0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9CB19D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441649A9" w14:textId="77777777" w:rsidTr="00223473">
        <w:tc>
          <w:tcPr>
            <w:tcW w:w="675" w:type="dxa"/>
            <w:shd w:val="clear" w:color="auto" w:fill="auto"/>
            <w:vAlign w:val="center"/>
          </w:tcPr>
          <w:p w14:paraId="67B37153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071" w:type="dxa"/>
            <w:shd w:val="clear" w:color="auto" w:fill="auto"/>
          </w:tcPr>
          <w:p w14:paraId="6A0F72B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6DB0B018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E606BDA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B565C0" w:rsidRPr="00DA373C" w14:paraId="120F4547" w14:textId="77777777" w:rsidTr="00223473">
        <w:tc>
          <w:tcPr>
            <w:tcW w:w="675" w:type="dxa"/>
            <w:shd w:val="clear" w:color="auto" w:fill="auto"/>
            <w:vAlign w:val="center"/>
          </w:tcPr>
          <w:p w14:paraId="2614AC77" w14:textId="77777777" w:rsidR="00B565C0" w:rsidRPr="00DA373C" w:rsidRDefault="00B565C0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28</w:t>
            </w:r>
          </w:p>
        </w:tc>
        <w:tc>
          <w:tcPr>
            <w:tcW w:w="4071" w:type="dxa"/>
            <w:shd w:val="clear" w:color="auto" w:fill="auto"/>
          </w:tcPr>
          <w:p w14:paraId="0229236E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DA373C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374" w:type="dxa"/>
            <w:shd w:val="clear" w:color="auto" w:fill="auto"/>
          </w:tcPr>
          <w:p w14:paraId="7F40F066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9537728" w14:textId="77777777" w:rsidR="00B565C0" w:rsidRPr="00DA373C" w:rsidRDefault="00B565C0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</w:tbl>
    <w:p w14:paraId="6EE15F20" w14:textId="77777777" w:rsidR="00B565C0" w:rsidRPr="00DA373C" w:rsidRDefault="00B565C0" w:rsidP="00B565C0">
      <w:pPr>
        <w:suppressAutoHyphens/>
        <w:spacing w:after="0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p w14:paraId="570B4084" w14:textId="77777777" w:rsidR="00B565C0" w:rsidRPr="00DA373C" w:rsidRDefault="00B565C0" w:rsidP="00B565C0">
      <w:pPr>
        <w:suppressAutoHyphens/>
        <w:spacing w:after="0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DA373C">
        <w:rPr>
          <w:rFonts w:eastAsia="Arial" w:cstheme="minorHAnsi"/>
          <w:iCs/>
          <w:kern w:val="1"/>
          <w:sz w:val="24"/>
          <w:szCs w:val="20"/>
          <w:lang w:eastAsia="ar-SA"/>
        </w:rPr>
        <w:t>Razem netto:…………………… zł</w:t>
      </w:r>
    </w:p>
    <w:p w14:paraId="65B6E563" w14:textId="77777777" w:rsidR="00B565C0" w:rsidRPr="00DA373C" w:rsidRDefault="00B565C0" w:rsidP="00B565C0">
      <w:pPr>
        <w:suppressAutoHyphens/>
        <w:spacing w:after="0"/>
        <w:ind w:left="3540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DA373C">
        <w:rPr>
          <w:rFonts w:eastAsia="Arial" w:cstheme="minorHAnsi"/>
          <w:iCs/>
          <w:kern w:val="1"/>
          <w:sz w:val="24"/>
          <w:szCs w:val="20"/>
          <w:lang w:eastAsia="ar-SA"/>
        </w:rPr>
        <w:t>VAT….. %</w:t>
      </w:r>
    </w:p>
    <w:p w14:paraId="348AF436" w14:textId="77777777" w:rsidR="00B565C0" w:rsidRPr="00DA373C" w:rsidRDefault="00B565C0" w:rsidP="00B565C0">
      <w:pPr>
        <w:suppressAutoHyphens/>
        <w:spacing w:after="0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DA373C">
        <w:rPr>
          <w:rFonts w:eastAsia="Arial" w:cstheme="minorHAnsi"/>
          <w:iCs/>
          <w:kern w:val="1"/>
          <w:sz w:val="24"/>
          <w:szCs w:val="20"/>
          <w:lang w:eastAsia="ar-SA"/>
        </w:rPr>
        <w:t>Ogółem brutto ………………… zł</w:t>
      </w:r>
    </w:p>
    <w:p w14:paraId="51C78F03" w14:textId="77777777" w:rsidR="00B565C0" w:rsidRPr="0062655B" w:rsidRDefault="00B565C0" w:rsidP="00B565C0">
      <w:pPr>
        <w:suppressAutoHyphens/>
        <w:spacing w:after="0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41310C33" w14:textId="77777777" w:rsidR="00B90330" w:rsidRPr="0062655B" w:rsidRDefault="00B90330" w:rsidP="00B90330">
      <w:pPr>
        <w:suppressAutoHyphens/>
        <w:spacing w:after="0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11ADCE3B" w14:textId="77777777" w:rsidR="00B90330" w:rsidRPr="0062655B" w:rsidRDefault="00B90330" w:rsidP="00B90330">
      <w:pPr>
        <w:suppressAutoHyphens/>
        <w:spacing w:after="0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53CD6EC5" w14:textId="77777777" w:rsidR="00B90330" w:rsidRPr="0062655B" w:rsidRDefault="00B90330" w:rsidP="00B90330">
      <w:pPr>
        <w:suppressAutoHyphens/>
        <w:spacing w:after="0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52B84C53" w14:textId="77777777" w:rsidR="00BD5D61" w:rsidRDefault="00BD5D61" w:rsidP="003B4F01"/>
    <w:sectPr w:rsidR="00BD5D61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8E736" w14:textId="77777777" w:rsidR="00F621AF" w:rsidRDefault="00F621AF" w:rsidP="00403BF7">
      <w:pPr>
        <w:spacing w:after="0" w:line="240" w:lineRule="auto"/>
      </w:pPr>
      <w:r>
        <w:separator/>
      </w:r>
    </w:p>
  </w:endnote>
  <w:endnote w:type="continuationSeparator" w:id="0">
    <w:p w14:paraId="2CF23151" w14:textId="77777777" w:rsidR="00F621AF" w:rsidRDefault="00F621AF" w:rsidP="0040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9375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A631D0" w14:textId="638264A3" w:rsidR="00B90330" w:rsidRDefault="00B903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B254BA" w14:textId="77777777" w:rsidR="00B90330" w:rsidRDefault="00B90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31346" w14:textId="77777777" w:rsidR="00F621AF" w:rsidRDefault="00F621AF" w:rsidP="00403BF7">
      <w:pPr>
        <w:spacing w:after="0" w:line="240" w:lineRule="auto"/>
      </w:pPr>
      <w:r>
        <w:separator/>
      </w:r>
    </w:p>
  </w:footnote>
  <w:footnote w:type="continuationSeparator" w:id="0">
    <w:p w14:paraId="6F8893E4" w14:textId="77777777" w:rsidR="00F621AF" w:rsidRDefault="00F621AF" w:rsidP="0040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E96" w14:textId="38225697" w:rsidR="00403BF7" w:rsidRDefault="00403BF7">
    <w:pPr>
      <w:pStyle w:val="Nagwek"/>
    </w:pPr>
    <w:r>
      <w:t>Znak sprawy: ZP.271.</w:t>
    </w:r>
    <w:r w:rsidR="002F57EB">
      <w:t>4</w:t>
    </w:r>
    <w:r w:rsidR="00B90330">
      <w:t>3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D"/>
    <w:rsid w:val="000B5918"/>
    <w:rsid w:val="00212A96"/>
    <w:rsid w:val="00217AC5"/>
    <w:rsid w:val="00217B15"/>
    <w:rsid w:val="00245B14"/>
    <w:rsid w:val="0027163B"/>
    <w:rsid w:val="002F57EB"/>
    <w:rsid w:val="003B4F01"/>
    <w:rsid w:val="00403BF7"/>
    <w:rsid w:val="00546CCD"/>
    <w:rsid w:val="006015B7"/>
    <w:rsid w:val="009677C6"/>
    <w:rsid w:val="00B565C0"/>
    <w:rsid w:val="00B621DE"/>
    <w:rsid w:val="00B90330"/>
    <w:rsid w:val="00BA1CDA"/>
    <w:rsid w:val="00BD5D61"/>
    <w:rsid w:val="00CA78D7"/>
    <w:rsid w:val="00F014AB"/>
    <w:rsid w:val="00F6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870"/>
  <w15:chartTrackingRefBased/>
  <w15:docId w15:val="{88D3DF23-B327-45B3-9E00-D9354A6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B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BF7"/>
  </w:style>
  <w:style w:type="paragraph" w:styleId="Stopka">
    <w:name w:val="footer"/>
    <w:basedOn w:val="Normalny"/>
    <w:link w:val="Stopka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10</cp:revision>
  <dcterms:created xsi:type="dcterms:W3CDTF">2019-10-03T10:57:00Z</dcterms:created>
  <dcterms:modified xsi:type="dcterms:W3CDTF">2019-10-09T09:37:00Z</dcterms:modified>
</cp:coreProperties>
</file>