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338A7581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AD6F52">
        <w:rPr>
          <w:b/>
          <w:bCs/>
        </w:rPr>
        <w:t>1</w:t>
      </w:r>
      <w:r w:rsidR="003B2749">
        <w:rPr>
          <w:b/>
          <w:bCs/>
        </w:rPr>
        <w:t>f</w:t>
      </w:r>
      <w:r w:rsidRPr="00AC3CB5">
        <w:rPr>
          <w:b/>
          <w:bCs/>
        </w:rPr>
        <w:t xml:space="preserve"> do SWZ</w:t>
      </w:r>
    </w:p>
    <w:p w14:paraId="786AE693" w14:textId="77777777" w:rsidR="00231960" w:rsidRDefault="00231960" w:rsidP="00AD6F52">
      <w:pPr>
        <w:tabs>
          <w:tab w:val="left" w:pos="1276"/>
        </w:tabs>
        <w:rPr>
          <w:b/>
        </w:rPr>
      </w:pPr>
    </w:p>
    <w:p w14:paraId="6176248E" w14:textId="77777777" w:rsidR="00F16383" w:rsidRDefault="00F16383" w:rsidP="00F16383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C653D98" w14:textId="78E1612C" w:rsidR="00F16383" w:rsidRDefault="00B050E5" w:rsidP="00F16383">
      <w:pPr>
        <w:jc w:val="center"/>
        <w:rPr>
          <w:b/>
        </w:rPr>
      </w:pPr>
      <w:r>
        <w:rPr>
          <w:b/>
        </w:rPr>
        <w:t>„</w:t>
      </w:r>
      <w:r w:rsidR="00AD6F52" w:rsidRPr="00AD6F52">
        <w:rPr>
          <w:b/>
        </w:rPr>
        <w:t>Dokumentacja projektowo-kosztorysowa przebudowy dróg gminnych</w:t>
      </w:r>
      <w:r>
        <w:rPr>
          <w:b/>
        </w:rPr>
        <w:t>”</w:t>
      </w:r>
    </w:p>
    <w:p w14:paraId="12086FF5" w14:textId="16F175A1" w:rsidR="00EF3A82" w:rsidRDefault="003B2749" w:rsidP="002F5660">
      <w:pPr>
        <w:jc w:val="center"/>
        <w:rPr>
          <w:b/>
        </w:rPr>
      </w:pPr>
      <w:r w:rsidRPr="003B2749">
        <w:rPr>
          <w:b/>
        </w:rPr>
        <w:t>Część VII – Dokumentacja projektowo-kosztorysowa przebudowy drogi w Trękusku.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2268"/>
      </w:tblGrid>
      <w:tr w:rsidR="003C6399" w:rsidRPr="00BE39E5" w14:paraId="7BC89045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8C23A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bookmarkStart w:id="0" w:name="_Hlk194488687"/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FF420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54D49" w14:textId="77777777" w:rsidR="003C6399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Wartość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BE39E5">
              <w:rPr>
                <w:rFonts w:cstheme="minorHAnsi"/>
                <w:b/>
                <w:bCs/>
              </w:rPr>
              <w:t>netto</w:t>
            </w:r>
          </w:p>
          <w:p w14:paraId="5AC2C54E" w14:textId="77777777" w:rsidR="003C6399" w:rsidRPr="00AD6F52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82EBA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23C59D44" w14:textId="77777777" w:rsidR="003C6399" w:rsidRPr="00AD6F52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 xml:space="preserve">(w miesiącach </w:t>
            </w:r>
          </w:p>
          <w:p w14:paraId="6F2F11BE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AD6F52">
              <w:rPr>
                <w:rFonts w:cstheme="minorHAnsi"/>
                <w:sz w:val="16"/>
                <w:szCs w:val="16"/>
              </w:rPr>
              <w:t>od podpisania umowy)</w:t>
            </w:r>
          </w:p>
        </w:tc>
      </w:tr>
      <w:tr w:rsidR="003C6399" w:rsidRPr="00BE39E5" w14:paraId="391FDC0E" w14:textId="77777777" w:rsidTr="00222903">
        <w:trPr>
          <w:trHeight w:val="3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85396C9" w14:textId="77777777" w:rsidR="003C6399" w:rsidRPr="00BE39E5" w:rsidRDefault="003C6399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9CC7044" w14:textId="77777777" w:rsidR="003C6399" w:rsidRPr="00BE39E5" w:rsidRDefault="003C6399" w:rsidP="00222903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2FBB2F9" w14:textId="77777777" w:rsidR="003C6399" w:rsidRPr="00BE39E5" w:rsidRDefault="003C6399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D0DE53B" w14:textId="77777777" w:rsidR="003C6399" w:rsidRPr="00BE39E5" w:rsidRDefault="003C6399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3C6399" w:rsidRPr="00BE39E5" w14:paraId="42782693" w14:textId="77777777" w:rsidTr="00222903">
        <w:trPr>
          <w:trHeight w:val="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9D3D7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08EE9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5624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06038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430A8768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CB457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F2666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10B1E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46599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73C90646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97F0B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B8FCD" w14:textId="77777777" w:rsidR="003C6399" w:rsidRPr="00BE39E5" w:rsidRDefault="003C6399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89E43" w14:textId="77777777" w:rsidR="003C6399" w:rsidRPr="00BE39E5" w:rsidRDefault="003C6399" w:rsidP="00222903">
            <w:pPr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C54AC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273984DD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202A9B0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B347AF6" w14:textId="77777777" w:rsidR="003C6399" w:rsidRPr="00BE39E5" w:rsidRDefault="003C6399" w:rsidP="00222903">
            <w:pPr>
              <w:suppressAutoHyphens/>
              <w:spacing w:after="0" w:line="276" w:lineRule="auto"/>
              <w:ind w:right="-108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75E07C8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D5D8163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3C6399" w:rsidRPr="00BE39E5" w14:paraId="78B6E3A1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ADA37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25836" w14:textId="77777777" w:rsidR="003C6399" w:rsidRPr="00BE39E5" w:rsidRDefault="003C6399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EB621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DF7C3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383F0AF5" w14:textId="77777777" w:rsidTr="00222903">
        <w:trPr>
          <w:trHeight w:val="1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797FE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B288" w14:textId="77777777" w:rsidR="003C6399" w:rsidRPr="00BE39E5" w:rsidRDefault="003C6399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</w:t>
            </w:r>
            <w:r>
              <w:rPr>
                <w:rFonts w:cstheme="minorHAnsi"/>
                <w:bCs/>
                <w:lang w:eastAsia="ar-SA"/>
              </w:rPr>
              <w:t xml:space="preserve"> </w:t>
            </w:r>
            <w:r w:rsidRPr="00BE39E5">
              <w:rPr>
                <w:rFonts w:cstheme="minorHAnsi"/>
                <w:bCs/>
                <w:lang w:eastAsia="ar-SA"/>
              </w:rPr>
              <w:t>niezbędnymi branżami z uwzględnieniem przebudowy kolizji istniejących urządzeń wraz z potwierdzonym wnioskiem złożonym do właściwego organu na uzyskanie  zgód na  prowadzonych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3DB47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024C3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24B79873" w14:textId="77777777" w:rsidTr="00222903">
        <w:trPr>
          <w:trHeight w:val="6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422BB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555F1" w14:textId="77777777" w:rsidR="003C6399" w:rsidRPr="00BE39E5" w:rsidRDefault="003C6399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F01FB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B9E5F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07842E65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049DF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EBE8A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07565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4858C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2DA90AC2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486B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048BB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327B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6918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473BABE4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E88D8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4B48A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EE574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56C61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28479B86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E1DD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AF2E2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>
              <w:rPr>
                <w:rFonts w:cstheme="minorHAnsi"/>
                <w:bCs/>
                <w:lang w:eastAsia="ar-SA"/>
              </w:rPr>
              <w:t xml:space="preserve">Jeden </w:t>
            </w:r>
            <w:r w:rsidRPr="0007424E">
              <w:rPr>
                <w:rFonts w:cstheme="minorHAnsi"/>
                <w:bCs/>
                <w:lang w:eastAsia="ar-SA"/>
              </w:rPr>
              <w:t>podział geodezyjn</w:t>
            </w:r>
            <w:r>
              <w:rPr>
                <w:rFonts w:cstheme="minorHAnsi"/>
                <w:bCs/>
                <w:lang w:eastAsia="ar-SA"/>
              </w:rPr>
              <w:t>y przy</w:t>
            </w:r>
            <w:r w:rsidRPr="0007424E">
              <w:rPr>
                <w:rFonts w:cstheme="minorHAnsi"/>
                <w:bCs/>
                <w:lang w:eastAsia="ar-SA"/>
              </w:rPr>
              <w:t xml:space="preserve"> (ZRID)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489AB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161F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508DAB3C" w14:textId="77777777" w:rsidTr="00222903">
        <w:trPr>
          <w:trHeight w:val="700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62BAF" w14:textId="77777777" w:rsidR="003C6399" w:rsidRPr="00BE39E5" w:rsidRDefault="003C6399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7966C7C4" w14:textId="77777777" w:rsidR="003C6399" w:rsidRPr="00BE39E5" w:rsidRDefault="003C6399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A995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6CA8C703" w14:textId="77777777" w:rsidR="003C6399" w:rsidRPr="00BE39E5" w:rsidRDefault="003C6399" w:rsidP="00222903">
            <w:pPr>
              <w:suppressAutoHyphens/>
              <w:spacing w:after="0"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7B168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bookmarkEnd w:id="0"/>
    </w:tbl>
    <w:p w14:paraId="7BBD49F2" w14:textId="77777777" w:rsidR="00F16383" w:rsidRDefault="00F16383" w:rsidP="00F16383">
      <w:pPr>
        <w:ind w:right="-3"/>
        <w:jc w:val="both"/>
        <w:rPr>
          <w:b/>
        </w:rPr>
      </w:pPr>
    </w:p>
    <w:p w14:paraId="27CACC0A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2A0270AE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3AA97CE8" w14:textId="77777777" w:rsidR="00F16383" w:rsidRPr="00BA3F19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A975F1">
      <w:pPr>
        <w:spacing w:after="0" w:line="276" w:lineRule="auto"/>
      </w:pPr>
    </w:p>
    <w:p w14:paraId="19495255" w14:textId="77777777" w:rsidR="00807E35" w:rsidRPr="00807E35" w:rsidRDefault="00807E35" w:rsidP="00A975F1">
      <w:pPr>
        <w:spacing w:after="0" w:line="276" w:lineRule="auto"/>
      </w:pPr>
    </w:p>
    <w:p w14:paraId="65D9B24C" w14:textId="3762D0B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08BFEAF" w14:textId="77777777" w:rsidR="00807E35" w:rsidRPr="00807E35" w:rsidRDefault="00807E35" w:rsidP="00D31A04"/>
    <w:sectPr w:rsidR="00807E35" w:rsidRPr="00807E35" w:rsidSect="00EF3A8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3C586230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AD6F52">
      <w:rPr>
        <w:sz w:val="20"/>
        <w:szCs w:val="20"/>
      </w:rPr>
      <w:t>9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196C19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2E35D4"/>
    <w:rsid w:val="002F5660"/>
    <w:rsid w:val="003A083D"/>
    <w:rsid w:val="003B2749"/>
    <w:rsid w:val="003C2634"/>
    <w:rsid w:val="003C6399"/>
    <w:rsid w:val="003D5D73"/>
    <w:rsid w:val="004062B4"/>
    <w:rsid w:val="0043375F"/>
    <w:rsid w:val="00475861"/>
    <w:rsid w:val="004E593A"/>
    <w:rsid w:val="00504A2B"/>
    <w:rsid w:val="005872DE"/>
    <w:rsid w:val="005F28C1"/>
    <w:rsid w:val="006255F0"/>
    <w:rsid w:val="00645BD9"/>
    <w:rsid w:val="006559EE"/>
    <w:rsid w:val="006D7AEB"/>
    <w:rsid w:val="007052A4"/>
    <w:rsid w:val="00750C8D"/>
    <w:rsid w:val="00754E4B"/>
    <w:rsid w:val="007619E4"/>
    <w:rsid w:val="0077438B"/>
    <w:rsid w:val="007D2E61"/>
    <w:rsid w:val="00807E35"/>
    <w:rsid w:val="00845B3D"/>
    <w:rsid w:val="009D08B1"/>
    <w:rsid w:val="00A424C2"/>
    <w:rsid w:val="00A66FE5"/>
    <w:rsid w:val="00A975F1"/>
    <w:rsid w:val="00AC3CB5"/>
    <w:rsid w:val="00AD6F52"/>
    <w:rsid w:val="00B050E5"/>
    <w:rsid w:val="00B872C8"/>
    <w:rsid w:val="00BD06E3"/>
    <w:rsid w:val="00C04DB3"/>
    <w:rsid w:val="00C303D1"/>
    <w:rsid w:val="00C97664"/>
    <w:rsid w:val="00D04108"/>
    <w:rsid w:val="00D31A04"/>
    <w:rsid w:val="00D524E4"/>
    <w:rsid w:val="00D7634B"/>
    <w:rsid w:val="00D96627"/>
    <w:rsid w:val="00DF3B32"/>
    <w:rsid w:val="00E36F14"/>
    <w:rsid w:val="00E37220"/>
    <w:rsid w:val="00E74F75"/>
    <w:rsid w:val="00EF3A82"/>
    <w:rsid w:val="00F16383"/>
    <w:rsid w:val="00F60344"/>
    <w:rsid w:val="00F72043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43</cp:revision>
  <dcterms:created xsi:type="dcterms:W3CDTF">2023-08-30T09:36:00Z</dcterms:created>
  <dcterms:modified xsi:type="dcterms:W3CDTF">2025-04-02T10:35:00Z</dcterms:modified>
</cp:coreProperties>
</file>