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0021" w14:textId="77777777" w:rsidR="00AC3CB5" w:rsidRDefault="00AC3CB5"/>
    <w:p w14:paraId="1059D1F9" w14:textId="539ADC0C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420EE7">
        <w:rPr>
          <w:b/>
          <w:bCs/>
        </w:rPr>
        <w:t>2</w:t>
      </w:r>
      <w:r w:rsidR="005E7197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7176D328" w14:textId="77777777" w:rsidR="0067447A" w:rsidRDefault="0067447A" w:rsidP="0067447A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6F6E67E2" w14:textId="77777777" w:rsidR="00D32E8C" w:rsidRPr="00D32E8C" w:rsidRDefault="00D32E8C" w:rsidP="00D32E8C">
      <w:pPr>
        <w:jc w:val="center"/>
        <w:rPr>
          <w:b/>
        </w:rPr>
      </w:pPr>
      <w:r w:rsidRPr="00D32E8C">
        <w:rPr>
          <w:b/>
        </w:rPr>
        <w:t>Poprawa gospodarki ściekowej w Klebarku Wielkim.</w:t>
      </w:r>
    </w:p>
    <w:p w14:paraId="7D9708E8" w14:textId="79943BF7" w:rsidR="0067447A" w:rsidRDefault="00D32E8C" w:rsidP="00D32E8C">
      <w:pPr>
        <w:jc w:val="center"/>
        <w:rPr>
          <w:b/>
        </w:rPr>
      </w:pPr>
      <w:r w:rsidRPr="00D32E8C">
        <w:rPr>
          <w:b/>
        </w:rPr>
        <w:t>Budowa przyłączy kanalizacji sanitarnej grawitacyjnej i tłocznej – zakres niekwalifikowalny.</w:t>
      </w:r>
    </w:p>
    <w:tbl>
      <w:tblPr>
        <w:tblW w:w="978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2126"/>
        <w:gridCol w:w="2268"/>
      </w:tblGrid>
      <w:tr w:rsidR="0067447A" w:rsidRPr="005E7197" w14:paraId="1A8BC814" w14:textId="77777777" w:rsidTr="00D32E8C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9F4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 p.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F98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elementu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9959" w14:textId="77777777" w:rsidR="0067447A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netto </w:t>
            </w:r>
          </w:p>
          <w:p w14:paraId="6825C03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zł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433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Termin wykonania </w:t>
            </w:r>
          </w:p>
          <w:p w14:paraId="381C0B10" w14:textId="77777777" w:rsidR="00420EE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(w miesiącach </w:t>
            </w:r>
          </w:p>
          <w:p w14:paraId="07BA8BA4" w14:textId="77BD417D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 podpisania</w:t>
            </w:r>
            <w:r w:rsidR="00420EE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umowy)</w:t>
            </w:r>
          </w:p>
        </w:tc>
      </w:tr>
      <w:tr w:rsidR="0067447A" w:rsidRPr="005E7197" w14:paraId="6481A670" w14:textId="77777777" w:rsidTr="00F8404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754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8EEB" w14:textId="0409D13E" w:rsidR="0067447A" w:rsidRPr="005E7197" w:rsidRDefault="00D32E8C" w:rsidP="008F0D00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2E8C">
              <w:rPr>
                <w:rFonts w:ascii="Calibri" w:eastAsia="Times New Roman" w:hAnsi="Calibri" w:cs="Calibri"/>
                <w:color w:val="000000"/>
                <w:lang w:eastAsia="pl-PL"/>
              </w:rPr>
              <w:t>Przyłącza kanalizacji sanitarnej grawitacyjnej zakończone studnią - 91 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97F59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75917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29B133BF" w14:textId="77777777" w:rsidTr="00F8404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3C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CFB7A" w14:textId="2EC199AD" w:rsidR="0067447A" w:rsidRPr="005E7197" w:rsidRDefault="00D32E8C" w:rsidP="008F0D00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2E8C">
              <w:rPr>
                <w:rFonts w:ascii="Calibri" w:eastAsia="Times New Roman" w:hAnsi="Calibri" w:cs="Calibri"/>
                <w:color w:val="000000"/>
                <w:lang w:eastAsia="pl-PL"/>
              </w:rPr>
              <w:t>Przyłącza kanalizacji sanitarnej grawitacyjnej zakończone korkiem - 45 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5FC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EEA5A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4D8B34C6" w14:textId="77777777" w:rsidTr="00F8404F">
        <w:trPr>
          <w:trHeight w:val="3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F0F2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1D20" w14:textId="739A1464" w:rsidR="0067447A" w:rsidRPr="005E7197" w:rsidRDefault="00D32E8C" w:rsidP="008F0D00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2E8C">
              <w:rPr>
                <w:rFonts w:ascii="Calibri" w:eastAsia="Times New Roman" w:hAnsi="Calibri" w:cs="Calibri"/>
                <w:color w:val="000000"/>
                <w:lang w:eastAsia="pl-PL"/>
              </w:rPr>
              <w:t>Przyłącza kanalizacji sanitarnej tłocznej zakończone korkiem - 3 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2AB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FA35E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1749B2B" w14:textId="77777777" w:rsidTr="00F8404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71DC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EE46" w14:textId="4728C8C6" w:rsidR="0067447A" w:rsidRPr="005E7197" w:rsidRDefault="00D32E8C" w:rsidP="008F0D00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2E8C">
              <w:rPr>
                <w:rFonts w:ascii="Calibri" w:eastAsia="Times New Roman" w:hAnsi="Calibri" w:cs="Calibri"/>
                <w:color w:val="000000"/>
                <w:lang w:eastAsia="pl-PL"/>
              </w:rPr>
              <w:t>Przyłącza kanalizacji sanitarnej tłocznej zakończone przepompownią przydomową - 2 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B5E4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CA16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6D75AC1C" w14:textId="77777777" w:rsidTr="00F8404F">
        <w:trPr>
          <w:trHeight w:val="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166A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E7197">
              <w:rPr>
                <w:b/>
                <w:bCs/>
              </w:rP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2BE8" w14:textId="233D4DAE" w:rsidR="0067447A" w:rsidRPr="005E7197" w:rsidRDefault="00D32E8C" w:rsidP="008F0D00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2E8C">
              <w:rPr>
                <w:rFonts w:ascii="Calibri" w:eastAsia="Times New Roman" w:hAnsi="Calibri" w:cs="Calibri"/>
                <w:color w:val="000000"/>
                <w:lang w:eastAsia="pl-PL"/>
              </w:rPr>
              <w:t>Przyłącza kanalizacji sanitarnej grawitacyjnej - 12 szt. (zakończonych korkiem - 1 szt., zakończonych studnią - 11 szt.) na odcinku od S545 do S533. Wykonanie kamerowania CCTV istniejącej sieci kanalizacji sanitarnej na działce 3/16 od studni S468 do S535, skontrolowanie spadków oraz stanu rurociągu, usunięcie ewentualnych wad i wykonanie projektowanych studni na ww. odcinku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2AB1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7FBF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7447A" w:rsidRPr="005E7197" w14:paraId="09DAD145" w14:textId="77777777" w:rsidTr="00D32E8C">
        <w:trPr>
          <w:trHeight w:val="310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406C" w14:textId="77777777" w:rsidR="0067447A" w:rsidRPr="003A5EC5" w:rsidRDefault="0067447A" w:rsidP="002B3E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E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5DE8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DEE4BB3" w14:textId="77777777" w:rsidR="0067447A" w:rsidRPr="005E7197" w:rsidRDefault="0067447A" w:rsidP="002B3E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A9B033C" w14:textId="77777777" w:rsidR="0067447A" w:rsidRDefault="0067447A" w:rsidP="0067447A">
      <w:pPr>
        <w:ind w:right="425"/>
        <w:jc w:val="both"/>
        <w:rPr>
          <w:b/>
        </w:rPr>
      </w:pPr>
    </w:p>
    <w:p w14:paraId="17D7CCFF" w14:textId="77777777" w:rsidR="0067447A" w:rsidRDefault="0067447A" w:rsidP="0067447A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4CE00EF4" w14:textId="77777777" w:rsidR="0067447A" w:rsidRDefault="0067447A" w:rsidP="0067447A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7140BE25" w14:textId="1CD0056E" w:rsidR="00475861" w:rsidRPr="003C2634" w:rsidRDefault="0067447A" w:rsidP="0076596F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216E" w14:textId="24563A3C" w:rsidR="00D32E8C" w:rsidRDefault="00D32E8C" w:rsidP="00D32E8C">
    <w:pPr>
      <w:pStyle w:val="Nagwek"/>
      <w:ind w:left="426"/>
      <w:jc w:val="center"/>
      <w:rPr>
        <w:sz w:val="20"/>
        <w:szCs w:val="20"/>
      </w:rPr>
    </w:pPr>
  </w:p>
  <w:p w14:paraId="7A382707" w14:textId="5D469A58" w:rsidR="00AC3CB5" w:rsidRPr="00AC3CB5" w:rsidRDefault="00AC3CB5" w:rsidP="0076596F">
    <w:pPr>
      <w:pStyle w:val="Nagwek"/>
      <w:ind w:left="426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D32E8C">
      <w:rPr>
        <w:sz w:val="20"/>
        <w:szCs w:val="20"/>
      </w:rPr>
      <w:t>7</w:t>
    </w:r>
    <w:r w:rsidRPr="00AC3CB5">
      <w:rPr>
        <w:sz w:val="20"/>
        <w:szCs w:val="20"/>
      </w:rPr>
      <w:t>.202</w:t>
    </w:r>
    <w:r w:rsidR="00420EE7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043AE"/>
    <w:rsid w:val="00196C19"/>
    <w:rsid w:val="00197927"/>
    <w:rsid w:val="001D488F"/>
    <w:rsid w:val="002004BD"/>
    <w:rsid w:val="0023599D"/>
    <w:rsid w:val="002D1539"/>
    <w:rsid w:val="003A5EC5"/>
    <w:rsid w:val="003C2634"/>
    <w:rsid w:val="00420EE7"/>
    <w:rsid w:val="00475861"/>
    <w:rsid w:val="004E593A"/>
    <w:rsid w:val="00504A2B"/>
    <w:rsid w:val="005106C6"/>
    <w:rsid w:val="005872DE"/>
    <w:rsid w:val="005E7197"/>
    <w:rsid w:val="005F28C1"/>
    <w:rsid w:val="006559EE"/>
    <w:rsid w:val="0067447A"/>
    <w:rsid w:val="007052A4"/>
    <w:rsid w:val="00754E4B"/>
    <w:rsid w:val="00762320"/>
    <w:rsid w:val="0076596F"/>
    <w:rsid w:val="007D2E61"/>
    <w:rsid w:val="008F0D00"/>
    <w:rsid w:val="00A64DF3"/>
    <w:rsid w:val="00AC3CB5"/>
    <w:rsid w:val="00B02B75"/>
    <w:rsid w:val="00BD06E3"/>
    <w:rsid w:val="00CF560C"/>
    <w:rsid w:val="00D32E8C"/>
    <w:rsid w:val="00D33C18"/>
    <w:rsid w:val="00D7634B"/>
    <w:rsid w:val="00E36F14"/>
    <w:rsid w:val="00F72043"/>
    <w:rsid w:val="00F8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22</cp:revision>
  <dcterms:created xsi:type="dcterms:W3CDTF">2023-08-30T09:36:00Z</dcterms:created>
  <dcterms:modified xsi:type="dcterms:W3CDTF">2025-03-07T08:00:00Z</dcterms:modified>
</cp:coreProperties>
</file>