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31E29E32" w14:textId="77777777" w:rsidR="00A63846" w:rsidRPr="005F3F39" w:rsidRDefault="00A63846" w:rsidP="00A63846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24584255" w14:textId="77777777" w:rsidR="00587CDC" w:rsidRPr="00C33F5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bookmarkStart w:id="0" w:name="_Hlk181109539"/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8F58507" w14:textId="77777777" w:rsidR="00587CDC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2DFD48B1" w14:textId="77777777" w:rsidR="00587CDC" w:rsidRPr="0060220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bookmarkEnd w:id="0"/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>lonym w art. 108 ust. 1 pkt 5 ustawy Pzp</w:t>
      </w:r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13E1BEF5" w:rsidR="00A63846" w:rsidRPr="00C17080" w:rsidRDefault="00033EB5" w:rsidP="00C170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1B6026" w:rsidRPr="001B6026">
        <w:rPr>
          <w:rFonts w:asciiTheme="minorHAnsi" w:eastAsia="Arial Narrow" w:hAnsiTheme="minorHAnsi" w:cstheme="minorHAnsi"/>
          <w:b/>
          <w:bCs/>
        </w:rPr>
        <w:t>Dostawa materiałów do napraw dróg gruntowych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>prowadzonego przez Gminę Purda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Pzp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5E739F3B" w:rsidR="008F0074" w:rsidRPr="008F0074" w:rsidRDefault="008F0074" w:rsidP="008F0074">
      <w:pPr>
        <w:shd w:val="clear" w:color="auto" w:fill="FFFFFF"/>
        <w:spacing w:after="72"/>
        <w:ind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(t.j. Dz. U. z 2019 r., poz. 369) co inni Wykonawcy składający oferty 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0DC6DEE" w:rsidR="008F0074" w:rsidRPr="008F0074" w:rsidRDefault="008F0074" w:rsidP="008F0074">
      <w:pPr>
        <w:shd w:val="clear" w:color="auto" w:fill="FFFFFF"/>
        <w:spacing w:after="120"/>
        <w:ind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przynależę do tej samej grupy kapitałowej w rozumieniu ustawy z dnia 16 lutego 2007r. </w:t>
      </w:r>
      <w:r w:rsidRPr="008F0074">
        <w:rPr>
          <w:rFonts w:asciiTheme="minorHAnsi" w:eastAsia="Open Sans" w:hAnsiTheme="minorHAnsi" w:cstheme="minorHAnsi"/>
        </w:rPr>
        <w:br/>
        <w:t>o ochronie konkurencji i konsumentów (t.j.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4D30" w14:textId="77777777" w:rsidR="00FE65CA" w:rsidRDefault="00FE65CA" w:rsidP="00A63846">
      <w:pPr>
        <w:spacing w:after="0" w:line="240" w:lineRule="auto"/>
      </w:pPr>
      <w:r>
        <w:separator/>
      </w:r>
    </w:p>
  </w:endnote>
  <w:endnote w:type="continuationSeparator" w:id="0">
    <w:p w14:paraId="72B1D7C3" w14:textId="77777777" w:rsidR="00FE65CA" w:rsidRDefault="00FE65CA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3FE" w14:textId="77777777" w:rsidR="00FE65CA" w:rsidRDefault="00FE65CA" w:rsidP="00A63846">
      <w:pPr>
        <w:spacing w:after="0" w:line="240" w:lineRule="auto"/>
      </w:pPr>
      <w:r>
        <w:separator/>
      </w:r>
    </w:p>
  </w:footnote>
  <w:footnote w:type="continuationSeparator" w:id="0">
    <w:p w14:paraId="12C6790F" w14:textId="77777777" w:rsidR="00FE65CA" w:rsidRDefault="00FE65CA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1D23A73C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>Znak sprawy: ZP.271.</w:t>
    </w:r>
    <w:r w:rsidR="005309E5">
      <w:rPr>
        <w:sz w:val="20"/>
        <w:szCs w:val="20"/>
      </w:rPr>
      <w:t>3</w:t>
    </w:r>
    <w:r w:rsidR="001B6026">
      <w:rPr>
        <w:sz w:val="20"/>
        <w:szCs w:val="20"/>
      </w:rPr>
      <w:t>5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127FD7"/>
    <w:rsid w:val="001431E2"/>
    <w:rsid w:val="001B6026"/>
    <w:rsid w:val="004E1A74"/>
    <w:rsid w:val="005309E5"/>
    <w:rsid w:val="00540D40"/>
    <w:rsid w:val="00587CDC"/>
    <w:rsid w:val="00735CD3"/>
    <w:rsid w:val="008F0074"/>
    <w:rsid w:val="00A63846"/>
    <w:rsid w:val="00AA781A"/>
    <w:rsid w:val="00AD708B"/>
    <w:rsid w:val="00C17080"/>
    <w:rsid w:val="00C2399A"/>
    <w:rsid w:val="00DD4957"/>
    <w:rsid w:val="00E76C98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2024-10-24T09:25:00Z</dcterms:created>
  <dcterms:modified xsi:type="dcterms:W3CDTF">2024-11-07T14:01:00Z</dcterms:modified>
</cp:coreProperties>
</file>