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2E162" w14:textId="2FFC11EF" w:rsidR="004E61DE" w:rsidRPr="004E61DE" w:rsidRDefault="004E61DE" w:rsidP="00E16890">
      <w:pPr>
        <w:spacing w:after="0" w:line="276" w:lineRule="auto"/>
        <w:ind w:left="-284" w:right="-284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1A84E104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76B9210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3734194D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068C9B72" w14:textId="424C0658" w:rsidR="004E61DE" w:rsidRPr="00176604" w:rsidRDefault="004E61DE" w:rsidP="00FE7801">
      <w:pPr>
        <w:tabs>
          <w:tab w:val="left" w:pos="3119"/>
          <w:tab w:val="left" w:pos="4111"/>
        </w:tabs>
        <w:spacing w:line="276" w:lineRule="auto"/>
        <w:ind w:left="-284" w:right="-284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="006D1D32">
        <w:rPr>
          <w:rFonts w:cstheme="minorHAnsi"/>
        </w:rPr>
        <w:t xml:space="preserve"> </w:t>
      </w:r>
      <w:r w:rsidR="00F4677B" w:rsidRPr="00F4677B">
        <w:rPr>
          <w:rFonts w:cstheme="minorHAnsi"/>
        </w:rPr>
        <w:t>Budowa Żłobka w Klewkach</w:t>
      </w:r>
      <w:r w:rsidR="00F4677B">
        <w:rPr>
          <w:rFonts w:cstheme="minorHAnsi"/>
        </w:rPr>
        <w:t>.</w:t>
      </w:r>
    </w:p>
    <w:p w14:paraId="5B341D6F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795A0DED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38E6800B" w14:textId="77777777" w:rsidR="00222D7A" w:rsidRPr="00176604" w:rsidRDefault="00222D7A" w:rsidP="00222D7A">
      <w:pPr>
        <w:spacing w:after="0" w:line="276" w:lineRule="auto"/>
        <w:ind w:left="-284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Pr="00176604">
        <w:rPr>
          <w:rFonts w:cstheme="minorHAnsi"/>
          <w:b/>
          <w:bCs/>
        </w:rPr>
        <w:t xml:space="preserve"> postępowania: </w:t>
      </w:r>
    </w:p>
    <w:p w14:paraId="78754096" w14:textId="3E0AF3CD" w:rsidR="00F4677B" w:rsidRDefault="004F3913" w:rsidP="00222D7A">
      <w:pPr>
        <w:spacing w:after="0" w:line="276" w:lineRule="auto"/>
        <w:ind w:left="-284"/>
        <w:rPr>
          <w:rFonts w:cstheme="minorHAnsi"/>
        </w:rPr>
      </w:pPr>
      <w:r w:rsidRPr="004F3913">
        <w:rPr>
          <w:rFonts w:cstheme="minorHAnsi"/>
        </w:rPr>
        <w:t>ocds-148610-8e82606b-7b3a-4055-8aa9-fbc127256629</w:t>
      </w:r>
    </w:p>
    <w:p w14:paraId="5B6082C9" w14:textId="77777777" w:rsidR="009619A3" w:rsidRDefault="009619A3" w:rsidP="00222D7A">
      <w:pPr>
        <w:spacing w:after="0" w:line="276" w:lineRule="auto"/>
        <w:ind w:left="-284"/>
        <w:rPr>
          <w:rFonts w:cstheme="minorHAnsi"/>
        </w:rPr>
      </w:pPr>
    </w:p>
    <w:p w14:paraId="2136AD5F" w14:textId="77777777" w:rsidR="00222D7A" w:rsidRPr="000D609D" w:rsidRDefault="00222D7A" w:rsidP="00222D7A">
      <w:pPr>
        <w:spacing w:after="0" w:line="276" w:lineRule="auto"/>
        <w:ind w:left="-284"/>
        <w:rPr>
          <w:rFonts w:cstheme="minorHAnsi"/>
          <w:b/>
          <w:bCs/>
        </w:rPr>
      </w:pPr>
      <w:r w:rsidRPr="000D609D">
        <w:rPr>
          <w:rFonts w:cstheme="minorHAnsi"/>
          <w:b/>
          <w:bCs/>
        </w:rPr>
        <w:t>e-Zamówienia:</w:t>
      </w:r>
    </w:p>
    <w:p w14:paraId="59BB582D" w14:textId="3CA115A9" w:rsidR="009619A3" w:rsidRDefault="004F3913" w:rsidP="00222D7A">
      <w:pPr>
        <w:spacing w:after="0" w:line="276" w:lineRule="auto"/>
        <w:ind w:left="-284"/>
      </w:pPr>
      <w:r w:rsidRPr="004F3913">
        <w:t>https://ezamowienia.gov.pl/mp-client/search/list/ocds-148610-8e82606b-7b3a-4055-8aa9-fbc127256629</w:t>
      </w:r>
    </w:p>
    <w:p w14:paraId="1C9071C8" w14:textId="77777777" w:rsidR="00F4677B" w:rsidRDefault="00F4677B" w:rsidP="00222D7A">
      <w:pPr>
        <w:spacing w:after="0" w:line="276" w:lineRule="auto"/>
        <w:ind w:left="-284"/>
        <w:rPr>
          <w:rFonts w:cstheme="minorHAnsi"/>
          <w:b/>
          <w:bCs/>
        </w:rPr>
      </w:pPr>
    </w:p>
    <w:p w14:paraId="1D0EC2B8" w14:textId="77777777" w:rsidR="00222D7A" w:rsidRPr="00176604" w:rsidRDefault="00222D7A" w:rsidP="00222D7A">
      <w:pPr>
        <w:spacing w:after="0" w:line="276" w:lineRule="auto"/>
        <w:ind w:left="-284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724888AB" w14:textId="235072FA" w:rsidR="00207343" w:rsidRPr="004E61DE" w:rsidRDefault="004F3913" w:rsidP="00222D7A">
      <w:pPr>
        <w:spacing w:after="0" w:line="276" w:lineRule="auto"/>
        <w:ind w:left="-284" w:right="-284"/>
        <w:jc w:val="both"/>
        <w:rPr>
          <w:rFonts w:cstheme="minorHAnsi"/>
        </w:rPr>
      </w:pPr>
      <w:r w:rsidRPr="004F3913">
        <w:rPr>
          <w:rFonts w:cstheme="minorHAnsi"/>
        </w:rPr>
        <w:t>https://bip.purda.pl/zamowienia_publiczne/ogloszenie/1103/budowa_zlobka_w_klewkach</w:t>
      </w:r>
    </w:p>
    <w:sectPr w:rsidR="00207343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9EBF4" w14:textId="77777777" w:rsidR="00175BEE" w:rsidRDefault="00175BEE" w:rsidP="004E61DE">
      <w:pPr>
        <w:spacing w:after="0" w:line="240" w:lineRule="auto"/>
      </w:pPr>
      <w:r>
        <w:separator/>
      </w:r>
    </w:p>
  </w:endnote>
  <w:endnote w:type="continuationSeparator" w:id="0">
    <w:p w14:paraId="1ABA4483" w14:textId="77777777" w:rsidR="00175BEE" w:rsidRDefault="00175BEE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="00D41669">
              <w:rPr>
                <w:b/>
                <w:bCs/>
                <w:noProof/>
                <w:sz w:val="20"/>
                <w:szCs w:val="20"/>
              </w:rPr>
              <w:t>1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="00D41669">
              <w:rPr>
                <w:b/>
                <w:bCs/>
                <w:noProof/>
                <w:sz w:val="20"/>
                <w:szCs w:val="20"/>
              </w:rPr>
              <w:t>1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0F919" w14:textId="77777777" w:rsidR="00175BEE" w:rsidRDefault="00175BEE" w:rsidP="004E61DE">
      <w:pPr>
        <w:spacing w:after="0" w:line="240" w:lineRule="auto"/>
      </w:pPr>
      <w:r>
        <w:separator/>
      </w:r>
    </w:p>
  </w:footnote>
  <w:footnote w:type="continuationSeparator" w:id="0">
    <w:p w14:paraId="46666CE5" w14:textId="77777777" w:rsidR="00175BEE" w:rsidRDefault="00175BEE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6ECD2" w14:textId="25DE8385" w:rsidR="003E4E07" w:rsidRDefault="003C28EA" w:rsidP="003E4E07">
    <w:pPr>
      <w:pStyle w:val="Nagwek"/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64684CDF" wp14:editId="1059F2C3">
          <wp:extent cx="4978400" cy="636905"/>
          <wp:effectExtent l="0" t="0" r="0" b="0"/>
          <wp:docPr id="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8400" cy="636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E237D9" w14:textId="2CD5FF75" w:rsidR="004E61DE" w:rsidRPr="004E61DE" w:rsidRDefault="004E61DE" w:rsidP="00152CE3">
    <w:pPr>
      <w:pStyle w:val="Nagwek"/>
      <w:ind w:left="-284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9619A3">
      <w:rPr>
        <w:sz w:val="20"/>
        <w:szCs w:val="20"/>
      </w:rPr>
      <w:t>2</w:t>
    </w:r>
    <w:r w:rsidR="00F4677B">
      <w:rPr>
        <w:sz w:val="20"/>
        <w:szCs w:val="20"/>
      </w:rPr>
      <w:t>8</w:t>
    </w:r>
    <w:r w:rsidRPr="004E61DE">
      <w:rPr>
        <w:sz w:val="20"/>
        <w:szCs w:val="20"/>
      </w:rPr>
      <w:t>.202</w:t>
    </w:r>
    <w:r w:rsidR="009619A3">
      <w:rPr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15F2"/>
    <w:rsid w:val="00016EDE"/>
    <w:rsid w:val="00033D6A"/>
    <w:rsid w:val="00042A6B"/>
    <w:rsid w:val="00053599"/>
    <w:rsid w:val="00053C54"/>
    <w:rsid w:val="0007154E"/>
    <w:rsid w:val="00095624"/>
    <w:rsid w:val="00142D07"/>
    <w:rsid w:val="00146EAC"/>
    <w:rsid w:val="00152CE3"/>
    <w:rsid w:val="00175BEE"/>
    <w:rsid w:val="00176604"/>
    <w:rsid w:val="0018340E"/>
    <w:rsid w:val="001A077E"/>
    <w:rsid w:val="001B10EF"/>
    <w:rsid w:val="00204B3A"/>
    <w:rsid w:val="00207343"/>
    <w:rsid w:val="002120EA"/>
    <w:rsid w:val="00220841"/>
    <w:rsid w:val="00222D7A"/>
    <w:rsid w:val="00244070"/>
    <w:rsid w:val="00264E66"/>
    <w:rsid w:val="0027163B"/>
    <w:rsid w:val="00285133"/>
    <w:rsid w:val="002B4AF8"/>
    <w:rsid w:val="002C060D"/>
    <w:rsid w:val="002D3EE8"/>
    <w:rsid w:val="002F2267"/>
    <w:rsid w:val="003440BB"/>
    <w:rsid w:val="003651CC"/>
    <w:rsid w:val="00367BD2"/>
    <w:rsid w:val="003A76ED"/>
    <w:rsid w:val="003B190F"/>
    <w:rsid w:val="003C28EA"/>
    <w:rsid w:val="003D7738"/>
    <w:rsid w:val="003E4E07"/>
    <w:rsid w:val="003E615B"/>
    <w:rsid w:val="00425609"/>
    <w:rsid w:val="00447DCA"/>
    <w:rsid w:val="004969D5"/>
    <w:rsid w:val="004B6415"/>
    <w:rsid w:val="004E15BD"/>
    <w:rsid w:val="004E61DE"/>
    <w:rsid w:val="004E6842"/>
    <w:rsid w:val="004F3913"/>
    <w:rsid w:val="00535E2E"/>
    <w:rsid w:val="00547FEA"/>
    <w:rsid w:val="0056326E"/>
    <w:rsid w:val="005D067D"/>
    <w:rsid w:val="005E4E92"/>
    <w:rsid w:val="005E7178"/>
    <w:rsid w:val="005F3B35"/>
    <w:rsid w:val="0062016A"/>
    <w:rsid w:val="00626A7B"/>
    <w:rsid w:val="0063065A"/>
    <w:rsid w:val="006708E6"/>
    <w:rsid w:val="006930AC"/>
    <w:rsid w:val="006A00C7"/>
    <w:rsid w:val="006D01DC"/>
    <w:rsid w:val="006D1D32"/>
    <w:rsid w:val="006D2FBA"/>
    <w:rsid w:val="0073261C"/>
    <w:rsid w:val="007552EB"/>
    <w:rsid w:val="007743D9"/>
    <w:rsid w:val="007C049B"/>
    <w:rsid w:val="00821FD4"/>
    <w:rsid w:val="00827B9D"/>
    <w:rsid w:val="0089114D"/>
    <w:rsid w:val="008A66CF"/>
    <w:rsid w:val="008C6BE8"/>
    <w:rsid w:val="008D42A8"/>
    <w:rsid w:val="008D4ED6"/>
    <w:rsid w:val="009056C3"/>
    <w:rsid w:val="009306F3"/>
    <w:rsid w:val="00955A3F"/>
    <w:rsid w:val="00961002"/>
    <w:rsid w:val="009619A3"/>
    <w:rsid w:val="009A5131"/>
    <w:rsid w:val="00A0414C"/>
    <w:rsid w:val="00A0467B"/>
    <w:rsid w:val="00A064DA"/>
    <w:rsid w:val="00A23330"/>
    <w:rsid w:val="00A24332"/>
    <w:rsid w:val="00A779D7"/>
    <w:rsid w:val="00A96F2D"/>
    <w:rsid w:val="00AA7218"/>
    <w:rsid w:val="00AB295C"/>
    <w:rsid w:val="00AD2683"/>
    <w:rsid w:val="00AF452D"/>
    <w:rsid w:val="00B13905"/>
    <w:rsid w:val="00B22D32"/>
    <w:rsid w:val="00BA277D"/>
    <w:rsid w:val="00BD3846"/>
    <w:rsid w:val="00BD5D61"/>
    <w:rsid w:val="00BE786C"/>
    <w:rsid w:val="00C20653"/>
    <w:rsid w:val="00C373A6"/>
    <w:rsid w:val="00C438E7"/>
    <w:rsid w:val="00C502FB"/>
    <w:rsid w:val="00C54B48"/>
    <w:rsid w:val="00C87075"/>
    <w:rsid w:val="00C90F27"/>
    <w:rsid w:val="00CD2DFA"/>
    <w:rsid w:val="00D41669"/>
    <w:rsid w:val="00D42C12"/>
    <w:rsid w:val="00D71AC4"/>
    <w:rsid w:val="00D8115B"/>
    <w:rsid w:val="00D9613A"/>
    <w:rsid w:val="00D9726B"/>
    <w:rsid w:val="00E16890"/>
    <w:rsid w:val="00E361F9"/>
    <w:rsid w:val="00E53F19"/>
    <w:rsid w:val="00E552E3"/>
    <w:rsid w:val="00E90356"/>
    <w:rsid w:val="00EA15F2"/>
    <w:rsid w:val="00F17D51"/>
    <w:rsid w:val="00F26AC3"/>
    <w:rsid w:val="00F300AB"/>
    <w:rsid w:val="00F32162"/>
    <w:rsid w:val="00F37ED9"/>
    <w:rsid w:val="00F426B3"/>
    <w:rsid w:val="00F4677B"/>
    <w:rsid w:val="00F50F24"/>
    <w:rsid w:val="00F6110A"/>
    <w:rsid w:val="00F97046"/>
    <w:rsid w:val="00FC2518"/>
    <w:rsid w:val="00FC4600"/>
    <w:rsid w:val="00FC58FE"/>
    <w:rsid w:val="00FE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54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70</cp:revision>
  <dcterms:created xsi:type="dcterms:W3CDTF">2021-04-08T06:41:00Z</dcterms:created>
  <dcterms:modified xsi:type="dcterms:W3CDTF">2024-10-09T09:58:00Z</dcterms:modified>
</cp:coreProperties>
</file>