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6FA4A721" w14:textId="77777777" w:rsidR="0018297E" w:rsidRDefault="0018297E" w:rsidP="0018297E">
      <w:pPr>
        <w:tabs>
          <w:tab w:val="left" w:pos="-2268"/>
          <w:tab w:val="left" w:pos="-567"/>
          <w:tab w:val="left" w:pos="4678"/>
        </w:tabs>
        <w:spacing w:after="0" w:line="276" w:lineRule="auto"/>
        <w:jc w:val="both"/>
        <w:rPr>
          <w:rFonts w:cstheme="minorHAnsi"/>
        </w:rPr>
      </w:pPr>
    </w:p>
    <w:p w14:paraId="6928C8CA" w14:textId="77777777" w:rsidR="0018297E" w:rsidRDefault="0018297E" w:rsidP="0018297E">
      <w:pPr>
        <w:tabs>
          <w:tab w:val="left" w:pos="-2268"/>
          <w:tab w:val="left" w:pos="-567"/>
          <w:tab w:val="left" w:pos="4678"/>
        </w:tabs>
        <w:spacing w:after="0" w:line="276" w:lineRule="auto"/>
        <w:jc w:val="both"/>
        <w:rPr>
          <w:rFonts w:cstheme="minorHAnsi"/>
        </w:rPr>
      </w:pPr>
    </w:p>
    <w:p w14:paraId="497D28A7" w14:textId="1AAC904E" w:rsidR="0018297E" w:rsidRDefault="004E61DE" w:rsidP="0018297E">
      <w:pPr>
        <w:tabs>
          <w:tab w:val="left" w:pos="-2268"/>
          <w:tab w:val="left" w:pos="-567"/>
          <w:tab w:val="left" w:pos="4678"/>
        </w:tabs>
        <w:spacing w:after="0" w:line="276" w:lineRule="auto"/>
        <w:ind w:lef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  <w:bookmarkStart w:id="0" w:name="_Hlk170808410"/>
    </w:p>
    <w:p w14:paraId="707DDF71" w14:textId="598474AE" w:rsidR="0018297E" w:rsidRPr="00F009C7" w:rsidRDefault="0018297E" w:rsidP="0018297E">
      <w:pPr>
        <w:tabs>
          <w:tab w:val="left" w:pos="-2268"/>
          <w:tab w:val="left" w:pos="-567"/>
          <w:tab w:val="left" w:pos="4678"/>
        </w:tabs>
        <w:spacing w:after="0" w:line="276" w:lineRule="auto"/>
        <w:ind w:left="-284"/>
        <w:jc w:val="both"/>
        <w:rPr>
          <w:rFonts w:eastAsiaTheme="minorEastAsia" w:cstheme="minorHAnsi"/>
          <w:b/>
          <w:bCs/>
          <w:lang w:eastAsia="pl-PL"/>
        </w:rPr>
      </w:pPr>
      <w:r w:rsidRPr="00F009C7">
        <w:rPr>
          <w:rFonts w:eastAsiaTheme="minorEastAsia" w:cstheme="minorHAnsi"/>
          <w:b/>
          <w:bCs/>
          <w:lang w:eastAsia="pl-PL"/>
        </w:rPr>
        <w:t>Budowa i modernizacja infrastruktury wodno-kanalizacyjnej wraz z wyposażeniem w Gminie Purda:</w:t>
      </w:r>
    </w:p>
    <w:p w14:paraId="27F1E6A4" w14:textId="77777777" w:rsidR="0018297E" w:rsidRDefault="0018297E" w:rsidP="0018297E">
      <w:pPr>
        <w:tabs>
          <w:tab w:val="left" w:pos="-2268"/>
          <w:tab w:val="left" w:pos="-567"/>
          <w:tab w:val="left" w:pos="4678"/>
        </w:tabs>
        <w:spacing w:after="0" w:line="276" w:lineRule="auto"/>
        <w:ind w:left="-284"/>
        <w:jc w:val="both"/>
        <w:rPr>
          <w:rFonts w:eastAsiaTheme="minorEastAsia" w:cstheme="minorHAnsi"/>
          <w:lang w:eastAsia="pl-PL"/>
        </w:rPr>
      </w:pPr>
      <w:r w:rsidRPr="00F009C7">
        <w:rPr>
          <w:rFonts w:eastAsiaTheme="minorEastAsia" w:cstheme="minorHAnsi"/>
          <w:b/>
          <w:bCs/>
          <w:lang w:eastAsia="pl-PL"/>
        </w:rPr>
        <w:t>Część I:</w:t>
      </w:r>
      <w:r>
        <w:rPr>
          <w:rFonts w:eastAsiaTheme="minorEastAsia" w:cstheme="minorHAnsi"/>
          <w:lang w:eastAsia="pl-PL"/>
        </w:rPr>
        <w:t xml:space="preserve"> </w:t>
      </w:r>
      <w:r w:rsidRPr="00F009C7">
        <w:rPr>
          <w:rFonts w:eastAsiaTheme="minorEastAsia" w:cstheme="minorHAnsi"/>
          <w:lang w:eastAsia="pl-PL"/>
        </w:rPr>
        <w:t>Budowa i modernizacja infrastruktury wodno-kanalizacyjnej wraz z wyposażeniem w Gminie Purda w miejscowościach: Butryny, Szczęsne, Klewki</w:t>
      </w:r>
      <w:r>
        <w:rPr>
          <w:rFonts w:eastAsiaTheme="minorEastAsia" w:cstheme="minorHAnsi"/>
          <w:lang w:eastAsia="pl-PL"/>
        </w:rPr>
        <w:t>.</w:t>
      </w:r>
    </w:p>
    <w:p w14:paraId="0629ED56" w14:textId="77777777" w:rsidR="0018297E" w:rsidRDefault="0018297E" w:rsidP="0018297E">
      <w:pPr>
        <w:tabs>
          <w:tab w:val="left" w:pos="-2268"/>
          <w:tab w:val="left" w:pos="-567"/>
          <w:tab w:val="left" w:pos="4678"/>
        </w:tabs>
        <w:spacing w:after="0" w:line="276" w:lineRule="auto"/>
        <w:ind w:left="-284"/>
        <w:jc w:val="both"/>
        <w:rPr>
          <w:rFonts w:eastAsiaTheme="minorEastAsia" w:cstheme="minorHAnsi"/>
          <w:lang w:eastAsia="pl-PL"/>
        </w:rPr>
      </w:pPr>
      <w:r w:rsidRPr="00F009C7">
        <w:rPr>
          <w:rFonts w:eastAsiaTheme="minorEastAsia" w:cstheme="minorHAnsi"/>
          <w:b/>
          <w:bCs/>
          <w:lang w:eastAsia="pl-PL"/>
        </w:rPr>
        <w:t>Część II:</w:t>
      </w:r>
      <w:r>
        <w:rPr>
          <w:rFonts w:eastAsiaTheme="minorEastAsia" w:cstheme="minorHAnsi"/>
          <w:lang w:eastAsia="pl-PL"/>
        </w:rPr>
        <w:t xml:space="preserve"> </w:t>
      </w:r>
      <w:r w:rsidRPr="00F009C7">
        <w:rPr>
          <w:rFonts w:eastAsiaTheme="minorEastAsia" w:cstheme="minorHAnsi"/>
          <w:lang w:eastAsia="pl-PL"/>
        </w:rPr>
        <w:t>Budowa i modernizacja infrastruktury wodno-kanalizacyjnej wraz z wyposażeniem w Gminie Purda w miejscowościach: Nowa Kaletka, Klebark Wielki</w:t>
      </w:r>
      <w:r>
        <w:rPr>
          <w:rFonts w:eastAsiaTheme="minorEastAsia" w:cstheme="minorHAnsi"/>
          <w:lang w:eastAsia="pl-PL"/>
        </w:rPr>
        <w:t>.</w:t>
      </w:r>
    </w:p>
    <w:bookmarkEnd w:id="0"/>
    <w:p w14:paraId="5B341D6F" w14:textId="1182A1DC" w:rsidR="004E61DE" w:rsidRPr="004E61DE" w:rsidRDefault="004E61DE" w:rsidP="0018297E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795A0DED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38E6800B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Pr="00176604">
        <w:rPr>
          <w:rFonts w:cstheme="minorHAnsi"/>
          <w:b/>
          <w:bCs/>
        </w:rPr>
        <w:t xml:space="preserve"> postępowania: </w:t>
      </w:r>
    </w:p>
    <w:p w14:paraId="597AAE57" w14:textId="61A36EE2" w:rsidR="005372B3" w:rsidRDefault="00B938E3" w:rsidP="00222D7A">
      <w:pPr>
        <w:spacing w:after="0" w:line="276" w:lineRule="auto"/>
        <w:ind w:left="-284"/>
        <w:rPr>
          <w:rFonts w:cstheme="minorHAnsi"/>
        </w:rPr>
      </w:pPr>
      <w:r w:rsidRPr="00B938E3">
        <w:rPr>
          <w:rFonts w:cstheme="minorHAnsi"/>
        </w:rPr>
        <w:t>ocds-148610-6e1cc828-3933-11ef-b37c-4e696a6d8c25</w:t>
      </w:r>
    </w:p>
    <w:p w14:paraId="01EE839C" w14:textId="77777777" w:rsidR="0018297E" w:rsidRDefault="0018297E" w:rsidP="00222D7A">
      <w:pPr>
        <w:spacing w:after="0" w:line="276" w:lineRule="auto"/>
        <w:ind w:left="-284"/>
        <w:rPr>
          <w:rFonts w:cstheme="minorHAnsi"/>
        </w:rPr>
      </w:pPr>
    </w:p>
    <w:p w14:paraId="2136AD5F" w14:textId="77777777" w:rsidR="00222D7A" w:rsidRPr="000D609D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0D609D">
        <w:rPr>
          <w:rFonts w:cstheme="minorHAnsi"/>
          <w:b/>
          <w:bCs/>
        </w:rPr>
        <w:t>e-Zamówienia:</w:t>
      </w:r>
    </w:p>
    <w:p w14:paraId="71283A46" w14:textId="088C5A1C" w:rsidR="005372B3" w:rsidRDefault="00B938E3" w:rsidP="00222D7A">
      <w:pPr>
        <w:spacing w:after="0" w:line="276" w:lineRule="auto"/>
        <w:ind w:left="-284"/>
      </w:pPr>
      <w:r w:rsidRPr="00B938E3">
        <w:t>https://ezamowienia.gov.pl/mp-client/search/list/ocds-148610-6e1cc828-3933-11ef-b37c-4e696a6d8c25</w:t>
      </w:r>
    </w:p>
    <w:p w14:paraId="2BEAADEB" w14:textId="77777777" w:rsidR="0018297E" w:rsidRDefault="0018297E" w:rsidP="00222D7A">
      <w:pPr>
        <w:spacing w:after="0" w:line="276" w:lineRule="auto"/>
        <w:ind w:left="-284"/>
        <w:rPr>
          <w:rFonts w:cstheme="minorHAnsi"/>
          <w:b/>
          <w:bCs/>
        </w:rPr>
      </w:pPr>
    </w:p>
    <w:p w14:paraId="1D0EC2B8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724888AB" w14:textId="4EFEC894" w:rsidR="00207343" w:rsidRPr="004E61DE" w:rsidRDefault="00B938E3" w:rsidP="00222D7A">
      <w:pPr>
        <w:spacing w:after="0" w:line="276" w:lineRule="auto"/>
        <w:ind w:left="-284" w:right="-284"/>
        <w:jc w:val="both"/>
        <w:rPr>
          <w:rFonts w:cstheme="minorHAnsi"/>
        </w:rPr>
      </w:pPr>
      <w:r w:rsidRPr="00B938E3">
        <w:rPr>
          <w:rFonts w:cstheme="minorHAnsi"/>
        </w:rPr>
        <w:t>https://bip.purda.pl/zamowienia_publiczne/ogloszenie/1070/budowa_i_modernizacja_infrastruktury_wodnokanalizacyjnej_wraz_z_</w:t>
      </w:r>
    </w:p>
    <w:sectPr w:rsidR="00207343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11F23" w14:textId="77777777" w:rsidR="001A077E" w:rsidRDefault="001A077E" w:rsidP="004E61DE">
      <w:pPr>
        <w:spacing w:after="0" w:line="240" w:lineRule="auto"/>
      </w:pPr>
      <w:r>
        <w:separator/>
      </w:r>
    </w:p>
  </w:endnote>
  <w:endnote w:type="continuationSeparator" w:id="0">
    <w:p w14:paraId="3BE7DEA2" w14:textId="77777777" w:rsidR="001A077E" w:rsidRDefault="001A077E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D6958" w14:textId="77777777" w:rsidR="001A077E" w:rsidRDefault="001A077E" w:rsidP="004E61DE">
      <w:pPr>
        <w:spacing w:after="0" w:line="240" w:lineRule="auto"/>
      </w:pPr>
      <w:r>
        <w:separator/>
      </w:r>
    </w:p>
  </w:footnote>
  <w:footnote w:type="continuationSeparator" w:id="0">
    <w:p w14:paraId="2D84F35B" w14:textId="77777777" w:rsidR="001A077E" w:rsidRDefault="001A077E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7E8A4DA7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5372B3">
      <w:rPr>
        <w:sz w:val="20"/>
        <w:szCs w:val="20"/>
      </w:rPr>
      <w:t>1</w:t>
    </w:r>
    <w:r w:rsidR="0018297E">
      <w:rPr>
        <w:sz w:val="20"/>
        <w:szCs w:val="20"/>
      </w:rPr>
      <w:t>9</w:t>
    </w:r>
    <w:r w:rsidRPr="004E61DE">
      <w:rPr>
        <w:sz w:val="20"/>
        <w:szCs w:val="20"/>
      </w:rPr>
      <w:t>.202</w:t>
    </w:r>
    <w:r w:rsidR="000816D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5F2"/>
    <w:rsid w:val="00016EDE"/>
    <w:rsid w:val="00033D6A"/>
    <w:rsid w:val="00042A6B"/>
    <w:rsid w:val="00053599"/>
    <w:rsid w:val="00053C54"/>
    <w:rsid w:val="00055DBB"/>
    <w:rsid w:val="0007154E"/>
    <w:rsid w:val="000816D3"/>
    <w:rsid w:val="00095624"/>
    <w:rsid w:val="00142D07"/>
    <w:rsid w:val="00146EAC"/>
    <w:rsid w:val="00152CE3"/>
    <w:rsid w:val="00176604"/>
    <w:rsid w:val="0018297E"/>
    <w:rsid w:val="0018340E"/>
    <w:rsid w:val="001A077E"/>
    <w:rsid w:val="001B10EF"/>
    <w:rsid w:val="00204B3A"/>
    <w:rsid w:val="00207343"/>
    <w:rsid w:val="002120EA"/>
    <w:rsid w:val="00222D7A"/>
    <w:rsid w:val="00264E66"/>
    <w:rsid w:val="0027163B"/>
    <w:rsid w:val="00285133"/>
    <w:rsid w:val="002B4AF8"/>
    <w:rsid w:val="002C060D"/>
    <w:rsid w:val="002D3EE8"/>
    <w:rsid w:val="002F2267"/>
    <w:rsid w:val="003440BB"/>
    <w:rsid w:val="003651CC"/>
    <w:rsid w:val="00367BD2"/>
    <w:rsid w:val="003A76ED"/>
    <w:rsid w:val="003B190F"/>
    <w:rsid w:val="003D7738"/>
    <w:rsid w:val="003E4E07"/>
    <w:rsid w:val="003E615B"/>
    <w:rsid w:val="00425609"/>
    <w:rsid w:val="00447DCA"/>
    <w:rsid w:val="00472D62"/>
    <w:rsid w:val="004969D5"/>
    <w:rsid w:val="004E15BD"/>
    <w:rsid w:val="004E61DE"/>
    <w:rsid w:val="00535E2E"/>
    <w:rsid w:val="005372B3"/>
    <w:rsid w:val="00547FEA"/>
    <w:rsid w:val="0056326E"/>
    <w:rsid w:val="005D067D"/>
    <w:rsid w:val="005E4E92"/>
    <w:rsid w:val="005F3B35"/>
    <w:rsid w:val="0062016A"/>
    <w:rsid w:val="00626A7B"/>
    <w:rsid w:val="0063065A"/>
    <w:rsid w:val="006708E6"/>
    <w:rsid w:val="006930AC"/>
    <w:rsid w:val="006A00C7"/>
    <w:rsid w:val="006D01DC"/>
    <w:rsid w:val="006D1D32"/>
    <w:rsid w:val="006D2FBA"/>
    <w:rsid w:val="0073261C"/>
    <w:rsid w:val="007552EB"/>
    <w:rsid w:val="007607C6"/>
    <w:rsid w:val="007743D9"/>
    <w:rsid w:val="007C049B"/>
    <w:rsid w:val="00821FD4"/>
    <w:rsid w:val="00827B9D"/>
    <w:rsid w:val="0089114D"/>
    <w:rsid w:val="008A66CF"/>
    <w:rsid w:val="008C6BE8"/>
    <w:rsid w:val="008D42A8"/>
    <w:rsid w:val="008D4ED6"/>
    <w:rsid w:val="009056C3"/>
    <w:rsid w:val="009306F3"/>
    <w:rsid w:val="00955A3F"/>
    <w:rsid w:val="00961002"/>
    <w:rsid w:val="009A5131"/>
    <w:rsid w:val="00A0414C"/>
    <w:rsid w:val="00A0467B"/>
    <w:rsid w:val="00A23330"/>
    <w:rsid w:val="00A24332"/>
    <w:rsid w:val="00A779D7"/>
    <w:rsid w:val="00A96F2D"/>
    <w:rsid w:val="00AA7218"/>
    <w:rsid w:val="00AB295C"/>
    <w:rsid w:val="00AD178E"/>
    <w:rsid w:val="00AD2683"/>
    <w:rsid w:val="00AF452D"/>
    <w:rsid w:val="00B13905"/>
    <w:rsid w:val="00B22D32"/>
    <w:rsid w:val="00B938E3"/>
    <w:rsid w:val="00BD3846"/>
    <w:rsid w:val="00BD5D61"/>
    <w:rsid w:val="00BE786C"/>
    <w:rsid w:val="00BF72D7"/>
    <w:rsid w:val="00C20653"/>
    <w:rsid w:val="00C373A6"/>
    <w:rsid w:val="00C438E7"/>
    <w:rsid w:val="00C502FB"/>
    <w:rsid w:val="00C54B48"/>
    <w:rsid w:val="00C87075"/>
    <w:rsid w:val="00C90F27"/>
    <w:rsid w:val="00CD2DFA"/>
    <w:rsid w:val="00D41669"/>
    <w:rsid w:val="00D42C12"/>
    <w:rsid w:val="00D71AC4"/>
    <w:rsid w:val="00D8115B"/>
    <w:rsid w:val="00D9613A"/>
    <w:rsid w:val="00D9726B"/>
    <w:rsid w:val="00E16890"/>
    <w:rsid w:val="00E361F9"/>
    <w:rsid w:val="00E53F19"/>
    <w:rsid w:val="00E552E3"/>
    <w:rsid w:val="00EA15F2"/>
    <w:rsid w:val="00F17D51"/>
    <w:rsid w:val="00F26AC3"/>
    <w:rsid w:val="00F300AB"/>
    <w:rsid w:val="00F32162"/>
    <w:rsid w:val="00F37ED9"/>
    <w:rsid w:val="00F426B3"/>
    <w:rsid w:val="00F50F24"/>
    <w:rsid w:val="00F6110A"/>
    <w:rsid w:val="00F97046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69</cp:revision>
  <dcterms:created xsi:type="dcterms:W3CDTF">2021-04-08T06:41:00Z</dcterms:created>
  <dcterms:modified xsi:type="dcterms:W3CDTF">2024-07-03T12:50:00Z</dcterms:modified>
</cp:coreProperties>
</file>