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0021" w14:textId="77777777" w:rsidR="00AC3CB5" w:rsidRDefault="00AC3CB5"/>
    <w:p w14:paraId="1059D1F9" w14:textId="09DDD45D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</w:t>
      </w:r>
      <w:r w:rsidR="005E7197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5840AED5" w14:textId="77777777" w:rsidR="00CA46C8" w:rsidRDefault="00CA46C8" w:rsidP="00CA46C8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44800868" w14:textId="77777777" w:rsidR="00CA46C8" w:rsidRPr="00B17908" w:rsidRDefault="00CA46C8" w:rsidP="00CA46C8">
      <w:pPr>
        <w:jc w:val="center"/>
        <w:rPr>
          <w:b/>
        </w:rPr>
      </w:pPr>
      <w:r w:rsidRPr="00B17908">
        <w:rPr>
          <w:b/>
        </w:rPr>
        <w:t>Budowa i modernizacja infrastruktury wodno-kanalizacyjnej wraz z wyposażeniem w Gminie Purda:</w:t>
      </w:r>
    </w:p>
    <w:p w14:paraId="7ECF4E40" w14:textId="77777777" w:rsidR="00CA46C8" w:rsidRDefault="00CA46C8" w:rsidP="00CA46C8">
      <w:pPr>
        <w:spacing w:after="0"/>
        <w:jc w:val="center"/>
        <w:rPr>
          <w:bCs/>
        </w:rPr>
      </w:pPr>
      <w:r w:rsidRPr="00B17908">
        <w:rPr>
          <w:b/>
        </w:rPr>
        <w:t xml:space="preserve">Część II: </w:t>
      </w:r>
      <w:r w:rsidRPr="00B17908">
        <w:rPr>
          <w:bCs/>
        </w:rPr>
        <w:t xml:space="preserve">Budowa i modernizacja infrastruktury wodno-kanalizacyjnej wraz z wyposażeniem w Gminie Purda </w:t>
      </w:r>
      <w:r w:rsidRPr="00B17908">
        <w:rPr>
          <w:bCs/>
        </w:rPr>
        <w:br/>
        <w:t>w miejscowościach: Nowa Kaletka, Klebark Wielki.</w:t>
      </w:r>
    </w:p>
    <w:p w14:paraId="71F9F099" w14:textId="77777777" w:rsidR="00CA46C8" w:rsidRDefault="00CA46C8" w:rsidP="00CA46C8">
      <w:pPr>
        <w:spacing w:after="0"/>
        <w:jc w:val="center"/>
        <w:rPr>
          <w:b/>
        </w:rPr>
      </w:pPr>
    </w:p>
    <w:tbl>
      <w:tblPr>
        <w:tblW w:w="102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372"/>
        <w:gridCol w:w="2715"/>
        <w:gridCol w:w="2550"/>
      </w:tblGrid>
      <w:tr w:rsidR="00880D00" w:rsidRPr="00880D00" w14:paraId="5327DCF0" w14:textId="77777777" w:rsidTr="00B605ED">
        <w:trPr>
          <w:trHeight w:val="300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7C46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70901737"/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4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2E5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2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BB0B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elementu </w:t>
            </w:r>
          </w:p>
          <w:p w14:paraId="367B683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netto w zł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AE4C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</w:p>
          <w:p w14:paraId="35082A85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155403F0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880D00" w:rsidRPr="00880D00" w14:paraId="4CE0DDBA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3B95B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AD8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  <w:t>Klebark Wielki</w:t>
            </w:r>
          </w:p>
        </w:tc>
      </w:tr>
      <w:tr w:rsidR="00880D00" w:rsidRPr="00880D00" w14:paraId="53A3BEBF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70ACD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1. 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63955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Kanalizacja sanitarna grawitacyjna </w:t>
            </w: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Ø200, Ø160 – 2460 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4A1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665D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22 miesiące</w:t>
            </w:r>
          </w:p>
        </w:tc>
      </w:tr>
      <w:tr w:rsidR="00880D00" w:rsidRPr="00880D00" w14:paraId="68854F30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991B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8A5C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kern w:val="0"/>
                <w:lang w:eastAsia="pl-PL"/>
                <w14:ligatures w14:val="none"/>
              </w:rPr>
              <w:t>Kanalizacja sanitarna tłoczna – 238 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6E68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69D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</w:tc>
      </w:tr>
      <w:tr w:rsidR="00880D00" w:rsidRPr="00880D00" w14:paraId="3A28545B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E397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7097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Przepompownie strefowe – 2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24258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DAF9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</w:tc>
      </w:tr>
      <w:tr w:rsidR="00880D00" w:rsidRPr="00880D00" w14:paraId="65D74305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EEF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4. 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5482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Przepompownia przydomowa – 1 szt. 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D3397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10FC7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</w:tc>
      </w:tr>
      <w:tr w:rsidR="00880D00" w:rsidRPr="00880D00" w14:paraId="62D3EFAA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0F14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3A3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Przyłącze kanalizacji sanitarnej o średnicy  Ø160  w ilości 62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7863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E6134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</w:tc>
      </w:tr>
      <w:tr w:rsidR="00880D00" w:rsidRPr="00880D00" w14:paraId="65F6499D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E3C8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C75D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>Sieć wodociągowa – 1944 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020C" w14:textId="77777777" w:rsidR="00880D00" w:rsidRPr="00880D00" w:rsidRDefault="00880D00" w:rsidP="00880D00">
            <w:pPr>
              <w:suppressAutoHyphens/>
              <w:rPr>
                <w:kern w:val="0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2FDE" w14:textId="77777777" w:rsidR="00880D00" w:rsidRPr="00880D00" w:rsidRDefault="00880D00" w:rsidP="00880D00">
            <w:pPr>
              <w:suppressAutoHyphens/>
              <w:jc w:val="center"/>
              <w:rPr>
                <w:kern w:val="0"/>
                <w14:ligatures w14:val="none"/>
              </w:rPr>
            </w:pPr>
            <w:r w:rsidRPr="00880D00">
              <w:rPr>
                <w:kern w:val="0"/>
                <w14:ligatures w14:val="none"/>
              </w:rPr>
              <w:t>18 miesięcy</w:t>
            </w:r>
          </w:p>
        </w:tc>
      </w:tr>
      <w:tr w:rsidR="00880D00" w:rsidRPr="00880D00" w14:paraId="7217FFE1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30771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15A1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>Przyłącza wodociągowe - 48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AB8C4" w14:textId="77777777" w:rsidR="00880D00" w:rsidRPr="00880D00" w:rsidRDefault="00880D00" w:rsidP="00880D00">
            <w:pPr>
              <w:suppressAutoHyphens/>
              <w:rPr>
                <w:kern w:val="0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13D0" w14:textId="77777777" w:rsidR="00880D00" w:rsidRPr="00880D00" w:rsidRDefault="00880D00" w:rsidP="00880D00">
            <w:pPr>
              <w:suppressAutoHyphens/>
              <w:jc w:val="center"/>
              <w:rPr>
                <w:kern w:val="0"/>
                <w14:ligatures w14:val="none"/>
              </w:rPr>
            </w:pPr>
            <w:r w:rsidRPr="00880D00">
              <w:rPr>
                <w:kern w:val="0"/>
                <w14:ligatures w14:val="none"/>
              </w:rPr>
              <w:t>18 miesięcy</w:t>
            </w:r>
          </w:p>
        </w:tc>
      </w:tr>
      <w:tr w:rsidR="00880D00" w:rsidRPr="00880D00" w14:paraId="7299C82E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05B78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C077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Dostawa i montaż kompletnego Sterylizatora UV – 1 </w:t>
            </w:r>
            <w:proofErr w:type="spellStart"/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>kpl</w:t>
            </w:r>
            <w:proofErr w:type="spellEnd"/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8613" w14:textId="77777777" w:rsidR="00880D00" w:rsidRPr="00880D00" w:rsidRDefault="00880D00" w:rsidP="00880D00">
            <w:pPr>
              <w:suppressAutoHyphens/>
              <w:rPr>
                <w:kern w:val="0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4FA8" w14:textId="77777777" w:rsidR="00880D00" w:rsidRPr="00880D00" w:rsidRDefault="00880D00" w:rsidP="00880D00">
            <w:pPr>
              <w:suppressAutoHyphens/>
              <w:jc w:val="center"/>
              <w:rPr>
                <w:kern w:val="0"/>
                <w14:ligatures w14:val="none"/>
              </w:rPr>
            </w:pPr>
            <w:r w:rsidRPr="00880D00">
              <w:rPr>
                <w:kern w:val="0"/>
                <w14:ligatures w14:val="none"/>
              </w:rPr>
              <w:t>5 miesięcy</w:t>
            </w:r>
          </w:p>
        </w:tc>
      </w:tr>
      <w:tr w:rsidR="00880D00" w:rsidRPr="00880D00" w14:paraId="1DAB2128" w14:textId="77777777" w:rsidTr="00B605ED">
        <w:trPr>
          <w:trHeight w:val="570"/>
        </w:trPr>
        <w:tc>
          <w:tcPr>
            <w:tcW w:w="102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178F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Nowa Kaletka (przy Społem)</w:t>
            </w:r>
          </w:p>
        </w:tc>
      </w:tr>
      <w:tr w:rsidR="00880D00" w:rsidRPr="00880D00" w14:paraId="208644A9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CB8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9. 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4E01F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Sieć wodociągowa PE </w:t>
            </w: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Ø110 - 480m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707C9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2940B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880D00" w:rsidRPr="00880D00" w14:paraId="2152CA3F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D8FD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10. 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55AB3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Przyłącza  wodociągowe PE </w:t>
            </w: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Ø32 – 25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310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0B77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880D00" w:rsidRPr="00880D00" w14:paraId="3B1EE9C4" w14:textId="77777777" w:rsidTr="00B605ED">
        <w:trPr>
          <w:trHeight w:val="570"/>
        </w:trPr>
        <w:tc>
          <w:tcPr>
            <w:tcW w:w="102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89AA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Nowa Kaletka (Bałdzki Róg)</w:t>
            </w:r>
          </w:p>
        </w:tc>
      </w:tr>
      <w:tr w:rsidR="00880D00" w:rsidRPr="00880D00" w14:paraId="37C6E50E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E816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65AB9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Sieć wodociągowa PE </w:t>
            </w: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Ø90 – 404 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35708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E8FFF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880D00" w:rsidRPr="00880D00" w14:paraId="2BE5A8F0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E257F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6A0E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Przyłącza wodociągowe PE </w:t>
            </w: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Ø32</w:t>
            </w: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 – 26 szt. 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E6AA9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EAB7C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880D00" w:rsidRPr="00880D00" w14:paraId="1379DDA3" w14:textId="77777777" w:rsidTr="00B605ED">
        <w:trPr>
          <w:trHeight w:val="570"/>
        </w:trPr>
        <w:tc>
          <w:tcPr>
            <w:tcW w:w="102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C074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Koparko-ładowarka</w:t>
            </w:r>
          </w:p>
        </w:tc>
      </w:tr>
      <w:tr w:rsidR="00880D00" w:rsidRPr="00880D00" w14:paraId="7028B744" w14:textId="77777777" w:rsidTr="00B605ED">
        <w:trPr>
          <w:trHeight w:val="57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723B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13. </w:t>
            </w:r>
          </w:p>
        </w:tc>
        <w:tc>
          <w:tcPr>
            <w:tcW w:w="4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2E3B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kern w:val="0"/>
                <w:lang w:eastAsia="pl-PL"/>
                <w14:ligatures w14:val="none"/>
              </w:rPr>
              <w:t>Koparko-ładowarka – 1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5D62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4B2D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 miesiące</w:t>
            </w:r>
          </w:p>
        </w:tc>
      </w:tr>
      <w:tr w:rsidR="00880D00" w:rsidRPr="00880D00" w14:paraId="1699E9B2" w14:textId="77777777" w:rsidTr="00B605ED">
        <w:trPr>
          <w:trHeight w:val="570"/>
        </w:trPr>
        <w:tc>
          <w:tcPr>
            <w:tcW w:w="4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9533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</w:pPr>
            <w:r w:rsidRPr="00880D00"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  <w:t>RAZEM NETTO</w:t>
            </w:r>
          </w:p>
        </w:tc>
        <w:tc>
          <w:tcPr>
            <w:tcW w:w="2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BC24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9792A" w14:textId="77777777" w:rsidR="00880D00" w:rsidRPr="00880D00" w:rsidRDefault="00880D00" w:rsidP="00880D0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2C553638" w14:textId="77777777" w:rsidR="00CA46C8" w:rsidRDefault="00CA46C8" w:rsidP="00CA46C8">
      <w:pPr>
        <w:ind w:right="425"/>
        <w:jc w:val="both"/>
        <w:rPr>
          <w:b/>
        </w:rPr>
      </w:pPr>
    </w:p>
    <w:p w14:paraId="5C0DC88D" w14:textId="77777777" w:rsidR="00CA46C8" w:rsidRDefault="00CA46C8" w:rsidP="00CA46C8">
      <w:pPr>
        <w:ind w:right="425"/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17D3AAA2" w14:textId="77777777" w:rsidR="00CA46C8" w:rsidRDefault="00CA46C8" w:rsidP="00CA46C8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7140BE25" w14:textId="4E0A876B" w:rsidR="00475861" w:rsidRPr="003C2634" w:rsidRDefault="00CA46C8" w:rsidP="00CA46C8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2707" w14:textId="7D76B644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5106C6">
      <w:rPr>
        <w:sz w:val="20"/>
        <w:szCs w:val="20"/>
      </w:rPr>
      <w:t>1</w:t>
    </w:r>
    <w:r w:rsidR="00CA46C8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56EC2"/>
    <w:rsid w:val="00196C19"/>
    <w:rsid w:val="001D488F"/>
    <w:rsid w:val="002004BD"/>
    <w:rsid w:val="0023599D"/>
    <w:rsid w:val="002D1539"/>
    <w:rsid w:val="003A5EC5"/>
    <w:rsid w:val="003C2634"/>
    <w:rsid w:val="00475861"/>
    <w:rsid w:val="004E593A"/>
    <w:rsid w:val="00504A2B"/>
    <w:rsid w:val="005106C6"/>
    <w:rsid w:val="005872DE"/>
    <w:rsid w:val="005E7197"/>
    <w:rsid w:val="006559EE"/>
    <w:rsid w:val="0067447A"/>
    <w:rsid w:val="007052A4"/>
    <w:rsid w:val="00754E4B"/>
    <w:rsid w:val="007D2E61"/>
    <w:rsid w:val="00880D00"/>
    <w:rsid w:val="00AC3CB5"/>
    <w:rsid w:val="00B02B75"/>
    <w:rsid w:val="00B17908"/>
    <w:rsid w:val="00BD06E3"/>
    <w:rsid w:val="00BF72D7"/>
    <w:rsid w:val="00CA46C8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18</cp:revision>
  <cp:lastPrinted>2024-07-03T10:22:00Z</cp:lastPrinted>
  <dcterms:created xsi:type="dcterms:W3CDTF">2023-08-30T09:36:00Z</dcterms:created>
  <dcterms:modified xsi:type="dcterms:W3CDTF">2024-07-03T10:42:00Z</dcterms:modified>
</cp:coreProperties>
</file>