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60856922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>Załącznik nr 8</w:t>
      </w:r>
      <w:r w:rsidR="00857486">
        <w:rPr>
          <w:rFonts w:ascii="Calibri" w:eastAsia="Times New Roman" w:hAnsi="Calibri" w:cs="Calibri"/>
          <w:b/>
        </w:rPr>
        <w:t>a</w:t>
      </w:r>
      <w:r w:rsidRPr="009653C6">
        <w:rPr>
          <w:rFonts w:ascii="Calibri" w:eastAsia="Times New Roman" w:hAnsi="Calibri" w:cs="Calibri"/>
          <w:b/>
        </w:rPr>
        <w:t xml:space="preserve">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34906F5" w14:textId="77777777" w:rsidR="00857486" w:rsidRPr="00857486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</w:t>
      </w:r>
    </w:p>
    <w:p w14:paraId="2753CE87" w14:textId="49087E91" w:rsidR="00836A37" w:rsidRDefault="00857486" w:rsidP="00857486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857486">
        <w:rPr>
          <w:rFonts w:ascii="Calibri" w:eastAsia="Times New Roman" w:hAnsi="Calibri" w:cs="Calibri"/>
          <w:b/>
          <w:bCs/>
          <w:snapToGrid w:val="0"/>
          <w:lang w:eastAsia="en-US"/>
        </w:rPr>
        <w:t>CZĘŚĆ II – Modernizacja Szkoły Podstawowej  w Klebarku Wielkim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63F7F011" w:rsidR="003D736D" w:rsidRDefault="00857486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="00015C44">
        <w:rPr>
          <w:rFonts w:ascii="Calibri" w:eastAsia="Times New Roman" w:hAnsi="Calibri" w:cs="Calibri"/>
          <w:snapToGrid w:val="0"/>
          <w:lang w:eastAsia="en-US"/>
        </w:rPr>
        <w:t xml:space="preserve">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857486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74CF921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015C44">
      <w:rPr>
        <w:rFonts w:asciiTheme="minorHAnsi" w:hAnsiTheme="minorHAnsi" w:cstheme="minorHAnsi"/>
      </w:rPr>
      <w:t>8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57486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66</cp:revision>
  <cp:lastPrinted>2020-12-15T14:49:00Z</cp:lastPrinted>
  <dcterms:created xsi:type="dcterms:W3CDTF">2018-09-14T07:38:00Z</dcterms:created>
  <dcterms:modified xsi:type="dcterms:W3CDTF">2024-03-11T09:09:00Z</dcterms:modified>
</cp:coreProperties>
</file>