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0685387B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="0026705E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Pr="00211A19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77CE870C" w14:textId="77777777" w:rsidR="00BC625E" w:rsidRPr="00BC625E" w:rsidRDefault="00BC625E" w:rsidP="00BC625E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C625E">
        <w:rPr>
          <w:rFonts w:eastAsia="Times New Roman" w:cstheme="minorHAnsi"/>
          <w:b/>
          <w:bCs/>
          <w:lang w:eastAsia="ar-SA"/>
        </w:rPr>
        <w:t>Dokumentacja projektowo-kosztorysowa przebudowy dróg gminnych w m. Szczęsne:</w:t>
      </w:r>
    </w:p>
    <w:p w14:paraId="303BCB13" w14:textId="760A81F1" w:rsidR="0002223F" w:rsidRPr="00F32813" w:rsidRDefault="00675DEC" w:rsidP="00BC625E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675DEC">
        <w:rPr>
          <w:rFonts w:eastAsia="Times New Roman" w:cstheme="minorHAnsi"/>
          <w:b/>
          <w:bCs/>
          <w:lang w:eastAsia="ar-SA"/>
        </w:rPr>
        <w:t>Część II -</w:t>
      </w:r>
      <w:r w:rsidRPr="00675DEC">
        <w:rPr>
          <w:rFonts w:eastAsia="Times New Roman" w:cstheme="minorHAnsi"/>
          <w:lang w:eastAsia="ar-SA"/>
        </w:rPr>
        <w:t xml:space="preserve"> Dokumentacja projektowo-kosztorysowa przebudowy ul. Wrzosowej</w:t>
      </w:r>
      <w:r w:rsidR="0002223F" w:rsidRPr="00F32813">
        <w:rPr>
          <w:rFonts w:eastAsia="Times New Roman" w:cstheme="minorHAnsi"/>
          <w:lang w:eastAsia="ar-SA"/>
        </w:rPr>
        <w:t>,</w:t>
      </w: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2912452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C625E">
      <w:rPr>
        <w:rFonts w:asciiTheme="minorHAnsi" w:hAnsiTheme="minorHAnsi" w:cstheme="minorHAnsi"/>
      </w:rPr>
      <w:t>6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6705E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75DEC"/>
    <w:rsid w:val="00683E79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26</cp:revision>
  <dcterms:created xsi:type="dcterms:W3CDTF">2021-11-09T07:34:00Z</dcterms:created>
  <dcterms:modified xsi:type="dcterms:W3CDTF">2024-02-21T13:00:00Z</dcterms:modified>
</cp:coreProperties>
</file>