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CAF6D" w14:textId="77777777" w:rsidR="003A2BA0" w:rsidRDefault="003A2BA0" w:rsidP="003A2BA0">
      <w:pPr>
        <w:spacing w:after="0"/>
        <w:rPr>
          <w:sz w:val="20"/>
          <w:szCs w:val="18"/>
        </w:rPr>
      </w:pPr>
    </w:p>
    <w:p w14:paraId="6C6E3474" w14:textId="3B2D2327" w:rsidR="00DE406F" w:rsidRPr="00867726" w:rsidRDefault="00DE406F" w:rsidP="00DE406F">
      <w:pPr>
        <w:spacing w:after="0"/>
        <w:jc w:val="right"/>
        <w:rPr>
          <w:rFonts w:cs="Times New Roman"/>
          <w:sz w:val="18"/>
          <w:szCs w:val="18"/>
        </w:rPr>
      </w:pPr>
      <w:r w:rsidRPr="00867726">
        <w:rPr>
          <w:rFonts w:cs="Times New Roman"/>
          <w:sz w:val="18"/>
          <w:szCs w:val="18"/>
        </w:rPr>
        <w:t>Załącznik nr</w:t>
      </w:r>
      <w:r w:rsidR="00E51A69">
        <w:rPr>
          <w:rFonts w:cs="Times New Roman"/>
          <w:sz w:val="18"/>
          <w:szCs w:val="18"/>
        </w:rPr>
        <w:t xml:space="preserve"> </w:t>
      </w:r>
      <w:r>
        <w:rPr>
          <w:rFonts w:cs="Times New Roman"/>
          <w:sz w:val="18"/>
          <w:szCs w:val="18"/>
        </w:rPr>
        <w:t>2</w:t>
      </w:r>
      <w:r w:rsidRPr="00867726">
        <w:rPr>
          <w:rFonts w:cs="Times New Roman"/>
          <w:sz w:val="18"/>
          <w:szCs w:val="18"/>
        </w:rPr>
        <w:t xml:space="preserve"> do Zarządzenia Nr </w:t>
      </w:r>
      <w:r>
        <w:rPr>
          <w:rFonts w:cs="Times New Roman"/>
          <w:sz w:val="18"/>
          <w:szCs w:val="18"/>
        </w:rPr>
        <w:t>12.</w:t>
      </w:r>
      <w:r w:rsidRPr="00867726">
        <w:rPr>
          <w:rFonts w:cs="Times New Roman"/>
          <w:sz w:val="18"/>
          <w:szCs w:val="18"/>
        </w:rPr>
        <w:t>2025</w:t>
      </w:r>
    </w:p>
    <w:p w14:paraId="5ADF3854" w14:textId="77777777" w:rsidR="00DE406F" w:rsidRPr="0032769D" w:rsidRDefault="00DE406F" w:rsidP="00DE406F">
      <w:pPr>
        <w:spacing w:after="0"/>
        <w:jc w:val="right"/>
        <w:rPr>
          <w:sz w:val="20"/>
          <w:szCs w:val="18"/>
        </w:rPr>
      </w:pPr>
      <w:r w:rsidRPr="00867726">
        <w:rPr>
          <w:rFonts w:cs="Times New Roman"/>
          <w:sz w:val="18"/>
          <w:szCs w:val="18"/>
        </w:rPr>
        <w:t>Wójta Gminy Prostki</w:t>
      </w:r>
      <w:r>
        <w:rPr>
          <w:rFonts w:cs="Times New Roman"/>
          <w:sz w:val="18"/>
          <w:szCs w:val="18"/>
        </w:rPr>
        <w:t xml:space="preserve"> z dnia 07.02.2025</w:t>
      </w:r>
    </w:p>
    <w:p w14:paraId="48A3D5DF" w14:textId="77777777" w:rsidR="0032769D" w:rsidRDefault="0032769D" w:rsidP="0032769D">
      <w:pPr>
        <w:spacing w:after="0"/>
        <w:jc w:val="center"/>
        <w:rPr>
          <w:b/>
          <w:bCs/>
        </w:rPr>
      </w:pPr>
    </w:p>
    <w:p w14:paraId="11BA885D" w14:textId="78AB9C1A" w:rsidR="0032769D" w:rsidRPr="003A2BA0" w:rsidRDefault="001A4090" w:rsidP="003A2BA0">
      <w:pPr>
        <w:spacing w:after="0"/>
        <w:jc w:val="center"/>
        <w:rPr>
          <w:b/>
          <w:bCs/>
        </w:rPr>
      </w:pPr>
      <w:r>
        <w:rPr>
          <w:b/>
          <w:bCs/>
        </w:rPr>
        <w:t xml:space="preserve">Gminna </w:t>
      </w:r>
      <w:r w:rsidR="0032769D" w:rsidRPr="0032769D">
        <w:rPr>
          <w:b/>
          <w:bCs/>
        </w:rPr>
        <w:t xml:space="preserve">Strategia Rozwiązywania Problemów Społecznych </w:t>
      </w:r>
      <w:r>
        <w:rPr>
          <w:b/>
          <w:bCs/>
        </w:rPr>
        <w:t xml:space="preserve">w </w:t>
      </w:r>
      <w:r w:rsidR="0032769D" w:rsidRPr="0032769D">
        <w:rPr>
          <w:b/>
          <w:bCs/>
        </w:rPr>
        <w:t>Gmin</w:t>
      </w:r>
      <w:r>
        <w:rPr>
          <w:b/>
          <w:bCs/>
        </w:rPr>
        <w:t>ie Prostki</w:t>
      </w:r>
      <w:r w:rsidR="0032769D" w:rsidRPr="0032769D">
        <w:rPr>
          <w:b/>
          <w:bCs/>
        </w:rPr>
        <w:t xml:space="preserve"> na lata 2025-2035</w:t>
      </w:r>
    </w:p>
    <w:p w14:paraId="41C384AF" w14:textId="04C61547" w:rsidR="0032769D" w:rsidRDefault="0032769D" w:rsidP="0032769D">
      <w:pPr>
        <w:spacing w:after="0"/>
        <w:jc w:val="center"/>
        <w:rPr>
          <w:b/>
          <w:bCs/>
        </w:rPr>
      </w:pPr>
      <w:r w:rsidRPr="0032769D">
        <w:rPr>
          <w:b/>
          <w:bCs/>
        </w:rPr>
        <w:t>Formularz Konsultacji Społecznych</w:t>
      </w:r>
    </w:p>
    <w:p w14:paraId="13C226E0" w14:textId="77777777" w:rsidR="0032769D" w:rsidRPr="0032769D" w:rsidRDefault="0032769D" w:rsidP="0032769D">
      <w:pPr>
        <w:spacing w:after="0"/>
        <w:jc w:val="center"/>
        <w:rPr>
          <w:b/>
          <w:bCs/>
        </w:rPr>
      </w:pPr>
    </w:p>
    <w:p w14:paraId="0F77A581" w14:textId="14BED986" w:rsidR="0032769D" w:rsidRDefault="0032769D" w:rsidP="0032769D">
      <w:pPr>
        <w:pStyle w:val="Akapitzlist"/>
        <w:numPr>
          <w:ilvl w:val="0"/>
          <w:numId w:val="2"/>
        </w:numPr>
        <w:ind w:left="284" w:hanging="284"/>
      </w:pPr>
      <w:r>
        <w:t xml:space="preserve">Dane uczestnika konsultacji społecznych: </w:t>
      </w:r>
    </w:p>
    <w:tbl>
      <w:tblPr>
        <w:tblStyle w:val="Tabela-Siatka"/>
        <w:tblW w:w="0" w:type="auto"/>
        <w:tblLook w:val="04A0" w:firstRow="1" w:lastRow="0" w:firstColumn="1" w:lastColumn="0" w:noHBand="0" w:noVBand="1"/>
      </w:tblPr>
      <w:tblGrid>
        <w:gridCol w:w="704"/>
        <w:gridCol w:w="3260"/>
        <w:gridCol w:w="4956"/>
      </w:tblGrid>
      <w:tr w:rsidR="0032769D" w14:paraId="6A65DA89" w14:textId="77777777" w:rsidTr="0032769D">
        <w:tc>
          <w:tcPr>
            <w:tcW w:w="704" w:type="dxa"/>
          </w:tcPr>
          <w:p w14:paraId="754636EA" w14:textId="77777777" w:rsidR="0032769D" w:rsidRPr="0032769D" w:rsidRDefault="0032769D" w:rsidP="0032769D">
            <w:pPr>
              <w:pStyle w:val="Akapitzlist"/>
              <w:numPr>
                <w:ilvl w:val="0"/>
                <w:numId w:val="3"/>
              </w:numPr>
              <w:spacing w:line="360" w:lineRule="auto"/>
              <w:ind w:left="174" w:firstLine="0"/>
              <w:jc w:val="center"/>
              <w:rPr>
                <w:b/>
                <w:bCs/>
              </w:rPr>
            </w:pPr>
          </w:p>
        </w:tc>
        <w:tc>
          <w:tcPr>
            <w:tcW w:w="3260" w:type="dxa"/>
          </w:tcPr>
          <w:p w14:paraId="21B5AC4A" w14:textId="2B59D776" w:rsidR="0032769D" w:rsidRPr="0032769D" w:rsidRDefault="0032769D" w:rsidP="0032769D">
            <w:pPr>
              <w:spacing w:line="360" w:lineRule="auto"/>
              <w:rPr>
                <w:b/>
                <w:bCs/>
              </w:rPr>
            </w:pPr>
            <w:r w:rsidRPr="0032769D">
              <w:rPr>
                <w:b/>
                <w:bCs/>
              </w:rPr>
              <w:t>Imię i nazwisko:</w:t>
            </w:r>
          </w:p>
        </w:tc>
        <w:tc>
          <w:tcPr>
            <w:tcW w:w="4956" w:type="dxa"/>
          </w:tcPr>
          <w:p w14:paraId="519F6155" w14:textId="77777777" w:rsidR="0032769D" w:rsidRDefault="0032769D" w:rsidP="0032769D">
            <w:pPr>
              <w:spacing w:line="360" w:lineRule="auto"/>
            </w:pPr>
          </w:p>
        </w:tc>
      </w:tr>
      <w:tr w:rsidR="0032769D" w14:paraId="63D1BE7E" w14:textId="77777777" w:rsidTr="0032769D">
        <w:tc>
          <w:tcPr>
            <w:tcW w:w="704" w:type="dxa"/>
          </w:tcPr>
          <w:p w14:paraId="607D9FBF" w14:textId="77777777" w:rsidR="0032769D" w:rsidRPr="0032769D" w:rsidRDefault="0032769D" w:rsidP="0032769D">
            <w:pPr>
              <w:pStyle w:val="Akapitzlist"/>
              <w:numPr>
                <w:ilvl w:val="0"/>
                <w:numId w:val="3"/>
              </w:numPr>
              <w:spacing w:line="360" w:lineRule="auto"/>
              <w:ind w:left="174" w:firstLine="0"/>
              <w:rPr>
                <w:b/>
                <w:bCs/>
              </w:rPr>
            </w:pPr>
          </w:p>
        </w:tc>
        <w:tc>
          <w:tcPr>
            <w:tcW w:w="3260" w:type="dxa"/>
          </w:tcPr>
          <w:p w14:paraId="4E664464" w14:textId="70198431" w:rsidR="0032769D" w:rsidRPr="0032769D" w:rsidRDefault="0032769D" w:rsidP="0032769D">
            <w:pPr>
              <w:spacing w:line="360" w:lineRule="auto"/>
              <w:rPr>
                <w:b/>
                <w:bCs/>
              </w:rPr>
            </w:pPr>
            <w:r w:rsidRPr="0032769D">
              <w:rPr>
                <w:b/>
                <w:bCs/>
              </w:rPr>
              <w:t>Nazwa instytucji/ organizacji:</w:t>
            </w:r>
          </w:p>
        </w:tc>
        <w:tc>
          <w:tcPr>
            <w:tcW w:w="4956" w:type="dxa"/>
          </w:tcPr>
          <w:p w14:paraId="445AA0A5" w14:textId="77777777" w:rsidR="0032769D" w:rsidRDefault="0032769D" w:rsidP="0032769D">
            <w:pPr>
              <w:spacing w:line="360" w:lineRule="auto"/>
            </w:pPr>
          </w:p>
        </w:tc>
      </w:tr>
      <w:tr w:rsidR="0032769D" w14:paraId="4EB5E63F" w14:textId="77777777" w:rsidTr="0032769D">
        <w:tc>
          <w:tcPr>
            <w:tcW w:w="704" w:type="dxa"/>
          </w:tcPr>
          <w:p w14:paraId="0085DED7" w14:textId="77777777" w:rsidR="0032769D" w:rsidRPr="0032769D" w:rsidRDefault="0032769D" w:rsidP="0032769D">
            <w:pPr>
              <w:pStyle w:val="Akapitzlist"/>
              <w:numPr>
                <w:ilvl w:val="0"/>
                <w:numId w:val="3"/>
              </w:numPr>
              <w:spacing w:line="360" w:lineRule="auto"/>
              <w:ind w:left="174" w:firstLine="0"/>
              <w:rPr>
                <w:b/>
                <w:bCs/>
              </w:rPr>
            </w:pPr>
          </w:p>
        </w:tc>
        <w:tc>
          <w:tcPr>
            <w:tcW w:w="3260" w:type="dxa"/>
          </w:tcPr>
          <w:p w14:paraId="2AC28346" w14:textId="1B834E39" w:rsidR="0032769D" w:rsidRPr="0032769D" w:rsidRDefault="0032769D" w:rsidP="0032769D">
            <w:pPr>
              <w:spacing w:line="360" w:lineRule="auto"/>
              <w:rPr>
                <w:b/>
                <w:bCs/>
              </w:rPr>
            </w:pPr>
            <w:r w:rsidRPr="0032769D">
              <w:rPr>
                <w:b/>
                <w:bCs/>
              </w:rPr>
              <w:t>Telefon/ e-mail</w:t>
            </w:r>
          </w:p>
        </w:tc>
        <w:tc>
          <w:tcPr>
            <w:tcW w:w="4956" w:type="dxa"/>
          </w:tcPr>
          <w:p w14:paraId="0332CB82" w14:textId="77777777" w:rsidR="0032769D" w:rsidRDefault="0032769D" w:rsidP="0032769D">
            <w:pPr>
              <w:spacing w:line="360" w:lineRule="auto"/>
            </w:pPr>
          </w:p>
        </w:tc>
      </w:tr>
    </w:tbl>
    <w:p w14:paraId="581101A8" w14:textId="77777777" w:rsidR="0032769D" w:rsidRDefault="0032769D" w:rsidP="0032769D"/>
    <w:p w14:paraId="26D7FC84" w14:textId="376EE84C" w:rsidR="0032769D" w:rsidRDefault="0032769D" w:rsidP="0032769D">
      <w:pPr>
        <w:pStyle w:val="Akapitzlist"/>
        <w:numPr>
          <w:ilvl w:val="0"/>
          <w:numId w:val="2"/>
        </w:numPr>
        <w:ind w:left="284" w:hanging="284"/>
      </w:pPr>
      <w:r>
        <w:t xml:space="preserve">Zgłaszane uwagi, propozycje do przedstawionego projektu </w:t>
      </w:r>
      <w:r w:rsidR="001A4090">
        <w:t>ww. s</w:t>
      </w:r>
      <w:r>
        <w:t xml:space="preserve">trategii </w:t>
      </w:r>
    </w:p>
    <w:tbl>
      <w:tblPr>
        <w:tblStyle w:val="Tabela-Siatka"/>
        <w:tblW w:w="0" w:type="auto"/>
        <w:tblLook w:val="04A0" w:firstRow="1" w:lastRow="0" w:firstColumn="1" w:lastColumn="0" w:noHBand="0" w:noVBand="1"/>
      </w:tblPr>
      <w:tblGrid>
        <w:gridCol w:w="570"/>
        <w:gridCol w:w="3067"/>
        <w:gridCol w:w="1807"/>
        <w:gridCol w:w="1809"/>
        <w:gridCol w:w="1809"/>
      </w:tblGrid>
      <w:tr w:rsidR="0032769D" w14:paraId="48F5BE92" w14:textId="77777777" w:rsidTr="0032769D">
        <w:tc>
          <w:tcPr>
            <w:tcW w:w="562" w:type="dxa"/>
          </w:tcPr>
          <w:p w14:paraId="581DE1BB" w14:textId="3B60C286" w:rsidR="0032769D" w:rsidRPr="0032769D" w:rsidRDefault="0032769D" w:rsidP="0032769D">
            <w:pPr>
              <w:jc w:val="center"/>
              <w:rPr>
                <w:b/>
                <w:bCs/>
              </w:rPr>
            </w:pPr>
            <w:r w:rsidRPr="0032769D">
              <w:rPr>
                <w:b/>
                <w:bCs/>
              </w:rPr>
              <w:t>Lp.</w:t>
            </w:r>
          </w:p>
          <w:p w14:paraId="53097F31" w14:textId="77777777" w:rsidR="0032769D" w:rsidRPr="0032769D" w:rsidRDefault="0032769D" w:rsidP="0032769D">
            <w:pPr>
              <w:jc w:val="center"/>
              <w:rPr>
                <w:b/>
                <w:bCs/>
              </w:rPr>
            </w:pPr>
          </w:p>
        </w:tc>
        <w:tc>
          <w:tcPr>
            <w:tcW w:w="3071" w:type="dxa"/>
          </w:tcPr>
          <w:p w14:paraId="06FEBB81" w14:textId="667D8115" w:rsidR="0032769D" w:rsidRPr="0032769D" w:rsidRDefault="0032769D" w:rsidP="0032769D">
            <w:pPr>
              <w:jc w:val="center"/>
              <w:rPr>
                <w:b/>
                <w:bCs/>
              </w:rPr>
            </w:pPr>
            <w:r w:rsidRPr="0032769D">
              <w:rPr>
                <w:b/>
                <w:bCs/>
              </w:rPr>
              <w:t>CZĘŚĆ DOKUMENTU, KTÓREGO DOTYCZY</w:t>
            </w:r>
          </w:p>
          <w:p w14:paraId="65A49B68" w14:textId="0A13660D" w:rsidR="0032769D" w:rsidRPr="0032769D" w:rsidRDefault="0032769D" w:rsidP="0032769D">
            <w:pPr>
              <w:jc w:val="center"/>
              <w:rPr>
                <w:b/>
                <w:bCs/>
              </w:rPr>
            </w:pPr>
            <w:r w:rsidRPr="0032769D">
              <w:rPr>
                <w:b/>
                <w:bCs/>
              </w:rPr>
              <w:t>UWAGA (ROZDZIAŁ NUMER STRONY)</w:t>
            </w:r>
          </w:p>
          <w:p w14:paraId="2E615FCE" w14:textId="231487A5" w:rsidR="0032769D" w:rsidRPr="0032769D" w:rsidRDefault="0032769D" w:rsidP="0032769D">
            <w:pPr>
              <w:jc w:val="center"/>
              <w:rPr>
                <w:b/>
                <w:bCs/>
              </w:rPr>
            </w:pPr>
            <w:r w:rsidRPr="0032769D">
              <w:rPr>
                <w:b/>
                <w:bCs/>
                <w:sz w:val="20"/>
                <w:szCs w:val="18"/>
              </w:rPr>
              <w:t>W przypadku celu strategicznego prosimy o określenie numeru celu</w:t>
            </w:r>
          </w:p>
        </w:tc>
        <w:tc>
          <w:tcPr>
            <w:tcW w:w="1809" w:type="dxa"/>
          </w:tcPr>
          <w:p w14:paraId="79D7BF53" w14:textId="0F6F496E" w:rsidR="0032769D" w:rsidRPr="0032769D" w:rsidRDefault="0032769D" w:rsidP="0032769D">
            <w:pPr>
              <w:jc w:val="center"/>
              <w:rPr>
                <w:b/>
                <w:bCs/>
              </w:rPr>
            </w:pPr>
            <w:r w:rsidRPr="0032769D">
              <w:rPr>
                <w:b/>
                <w:bCs/>
              </w:rPr>
              <w:t>Obecne brzmienie</w:t>
            </w:r>
          </w:p>
          <w:p w14:paraId="68A535FA" w14:textId="77777777" w:rsidR="0032769D" w:rsidRPr="0032769D" w:rsidRDefault="0032769D" w:rsidP="0032769D">
            <w:pPr>
              <w:jc w:val="center"/>
              <w:rPr>
                <w:b/>
                <w:bCs/>
              </w:rPr>
            </w:pPr>
          </w:p>
        </w:tc>
        <w:tc>
          <w:tcPr>
            <w:tcW w:w="1810" w:type="dxa"/>
          </w:tcPr>
          <w:p w14:paraId="3434D630" w14:textId="253EAC42" w:rsidR="0032769D" w:rsidRPr="0032769D" w:rsidRDefault="0032769D" w:rsidP="0032769D">
            <w:pPr>
              <w:jc w:val="center"/>
              <w:rPr>
                <w:b/>
                <w:bCs/>
              </w:rPr>
            </w:pPr>
            <w:r w:rsidRPr="0032769D">
              <w:rPr>
                <w:b/>
                <w:bCs/>
              </w:rPr>
              <w:t>Proponowane brzmienie</w:t>
            </w:r>
          </w:p>
          <w:p w14:paraId="2514B75A" w14:textId="77777777" w:rsidR="0032769D" w:rsidRPr="0032769D" w:rsidRDefault="0032769D" w:rsidP="0032769D">
            <w:pPr>
              <w:jc w:val="center"/>
              <w:rPr>
                <w:b/>
                <w:bCs/>
              </w:rPr>
            </w:pPr>
          </w:p>
        </w:tc>
        <w:tc>
          <w:tcPr>
            <w:tcW w:w="1810" w:type="dxa"/>
          </w:tcPr>
          <w:p w14:paraId="26CAB104" w14:textId="1524F545" w:rsidR="0032769D" w:rsidRPr="0032769D" w:rsidRDefault="0032769D" w:rsidP="0032769D">
            <w:pPr>
              <w:jc w:val="center"/>
              <w:rPr>
                <w:b/>
                <w:bCs/>
              </w:rPr>
            </w:pPr>
            <w:r w:rsidRPr="0032769D">
              <w:rPr>
                <w:b/>
                <w:bCs/>
              </w:rPr>
              <w:t>Uzasadnienie</w:t>
            </w:r>
          </w:p>
        </w:tc>
      </w:tr>
      <w:tr w:rsidR="0032769D" w14:paraId="14297C05" w14:textId="77777777" w:rsidTr="0032769D">
        <w:tc>
          <w:tcPr>
            <w:tcW w:w="562" w:type="dxa"/>
          </w:tcPr>
          <w:p w14:paraId="169CB1E5" w14:textId="77777777" w:rsidR="0032769D" w:rsidRDefault="0032769D" w:rsidP="0032769D">
            <w:pPr>
              <w:spacing w:line="360" w:lineRule="auto"/>
            </w:pPr>
          </w:p>
        </w:tc>
        <w:tc>
          <w:tcPr>
            <w:tcW w:w="3071" w:type="dxa"/>
          </w:tcPr>
          <w:p w14:paraId="14616347" w14:textId="77777777" w:rsidR="0032769D" w:rsidRDefault="0032769D" w:rsidP="0032769D">
            <w:pPr>
              <w:spacing w:line="360" w:lineRule="auto"/>
            </w:pPr>
          </w:p>
        </w:tc>
        <w:tc>
          <w:tcPr>
            <w:tcW w:w="1809" w:type="dxa"/>
          </w:tcPr>
          <w:p w14:paraId="772A6066" w14:textId="77777777" w:rsidR="0032769D" w:rsidRDefault="0032769D" w:rsidP="0032769D">
            <w:pPr>
              <w:spacing w:line="360" w:lineRule="auto"/>
            </w:pPr>
          </w:p>
        </w:tc>
        <w:tc>
          <w:tcPr>
            <w:tcW w:w="1810" w:type="dxa"/>
          </w:tcPr>
          <w:p w14:paraId="2FC11F71" w14:textId="77777777" w:rsidR="0032769D" w:rsidRDefault="0032769D" w:rsidP="0032769D">
            <w:pPr>
              <w:spacing w:line="360" w:lineRule="auto"/>
            </w:pPr>
          </w:p>
        </w:tc>
        <w:tc>
          <w:tcPr>
            <w:tcW w:w="1810" w:type="dxa"/>
          </w:tcPr>
          <w:p w14:paraId="1EE00B98" w14:textId="77777777" w:rsidR="0032769D" w:rsidRDefault="0032769D" w:rsidP="0032769D">
            <w:pPr>
              <w:spacing w:line="360" w:lineRule="auto"/>
            </w:pPr>
          </w:p>
        </w:tc>
      </w:tr>
      <w:tr w:rsidR="0032769D" w14:paraId="4FBDCF6A" w14:textId="77777777" w:rsidTr="0032769D">
        <w:tc>
          <w:tcPr>
            <w:tcW w:w="562" w:type="dxa"/>
          </w:tcPr>
          <w:p w14:paraId="16878F54" w14:textId="77777777" w:rsidR="0032769D" w:rsidRDefault="0032769D" w:rsidP="0032769D">
            <w:pPr>
              <w:spacing w:line="360" w:lineRule="auto"/>
            </w:pPr>
          </w:p>
        </w:tc>
        <w:tc>
          <w:tcPr>
            <w:tcW w:w="3071" w:type="dxa"/>
          </w:tcPr>
          <w:p w14:paraId="6992563D" w14:textId="77777777" w:rsidR="0032769D" w:rsidRDefault="0032769D" w:rsidP="0032769D">
            <w:pPr>
              <w:spacing w:line="360" w:lineRule="auto"/>
            </w:pPr>
          </w:p>
        </w:tc>
        <w:tc>
          <w:tcPr>
            <w:tcW w:w="1809" w:type="dxa"/>
          </w:tcPr>
          <w:p w14:paraId="2E03625D" w14:textId="77777777" w:rsidR="0032769D" w:rsidRDefault="0032769D" w:rsidP="0032769D">
            <w:pPr>
              <w:spacing w:line="360" w:lineRule="auto"/>
            </w:pPr>
          </w:p>
        </w:tc>
        <w:tc>
          <w:tcPr>
            <w:tcW w:w="1810" w:type="dxa"/>
          </w:tcPr>
          <w:p w14:paraId="52E15B75" w14:textId="77777777" w:rsidR="0032769D" w:rsidRDefault="0032769D" w:rsidP="0032769D">
            <w:pPr>
              <w:spacing w:line="360" w:lineRule="auto"/>
            </w:pPr>
          </w:p>
        </w:tc>
        <w:tc>
          <w:tcPr>
            <w:tcW w:w="1810" w:type="dxa"/>
          </w:tcPr>
          <w:p w14:paraId="2A7E70E5" w14:textId="77777777" w:rsidR="0032769D" w:rsidRDefault="0032769D" w:rsidP="0032769D">
            <w:pPr>
              <w:spacing w:line="360" w:lineRule="auto"/>
            </w:pPr>
          </w:p>
        </w:tc>
      </w:tr>
      <w:tr w:rsidR="0032769D" w14:paraId="4B31FDFA" w14:textId="77777777" w:rsidTr="0032769D">
        <w:tc>
          <w:tcPr>
            <w:tcW w:w="562" w:type="dxa"/>
          </w:tcPr>
          <w:p w14:paraId="3FCB07A0" w14:textId="77777777" w:rsidR="0032769D" w:rsidRDefault="0032769D" w:rsidP="0032769D">
            <w:pPr>
              <w:spacing w:line="360" w:lineRule="auto"/>
            </w:pPr>
          </w:p>
        </w:tc>
        <w:tc>
          <w:tcPr>
            <w:tcW w:w="3071" w:type="dxa"/>
          </w:tcPr>
          <w:p w14:paraId="6AF0511A" w14:textId="77777777" w:rsidR="0032769D" w:rsidRDefault="0032769D" w:rsidP="0032769D">
            <w:pPr>
              <w:spacing w:line="360" w:lineRule="auto"/>
            </w:pPr>
          </w:p>
        </w:tc>
        <w:tc>
          <w:tcPr>
            <w:tcW w:w="1809" w:type="dxa"/>
          </w:tcPr>
          <w:p w14:paraId="20643354" w14:textId="77777777" w:rsidR="0032769D" w:rsidRDefault="0032769D" w:rsidP="0032769D">
            <w:pPr>
              <w:spacing w:line="360" w:lineRule="auto"/>
            </w:pPr>
          </w:p>
        </w:tc>
        <w:tc>
          <w:tcPr>
            <w:tcW w:w="1810" w:type="dxa"/>
          </w:tcPr>
          <w:p w14:paraId="3F11F21C" w14:textId="77777777" w:rsidR="0032769D" w:rsidRDefault="0032769D" w:rsidP="0032769D">
            <w:pPr>
              <w:spacing w:line="360" w:lineRule="auto"/>
            </w:pPr>
          </w:p>
        </w:tc>
        <w:tc>
          <w:tcPr>
            <w:tcW w:w="1810" w:type="dxa"/>
          </w:tcPr>
          <w:p w14:paraId="2E81F8C9" w14:textId="77777777" w:rsidR="0032769D" w:rsidRDefault="0032769D" w:rsidP="0032769D">
            <w:pPr>
              <w:spacing w:line="360" w:lineRule="auto"/>
            </w:pPr>
          </w:p>
        </w:tc>
      </w:tr>
    </w:tbl>
    <w:p w14:paraId="1FDC14C6" w14:textId="7B8CB93D" w:rsidR="0032769D" w:rsidRDefault="0032769D" w:rsidP="0032769D">
      <w:pPr>
        <w:spacing w:after="0"/>
      </w:pPr>
    </w:p>
    <w:p w14:paraId="5915A281" w14:textId="77777777" w:rsidR="0032769D" w:rsidRDefault="0032769D" w:rsidP="0032769D">
      <w:pPr>
        <w:spacing w:after="0"/>
      </w:pPr>
      <w:r>
        <w:t xml:space="preserve">Propozycje uzupełnień (innych niż wymienione powyżej), zmian przedstawionego dokumentu wraz z uzasadnieniem: </w:t>
      </w:r>
    </w:p>
    <w:p w14:paraId="4C868805" w14:textId="77777777" w:rsidR="0032769D" w:rsidRDefault="0032769D" w:rsidP="0032769D">
      <w:pPr>
        <w:spacing w:after="0"/>
      </w:pPr>
    </w:p>
    <w:tbl>
      <w:tblPr>
        <w:tblStyle w:val="Tabela-Siatka"/>
        <w:tblW w:w="0" w:type="auto"/>
        <w:tblLook w:val="04A0" w:firstRow="1" w:lastRow="0" w:firstColumn="1" w:lastColumn="0" w:noHBand="0" w:noVBand="1"/>
      </w:tblPr>
      <w:tblGrid>
        <w:gridCol w:w="4531"/>
        <w:gridCol w:w="4531"/>
      </w:tblGrid>
      <w:tr w:rsidR="0032769D" w14:paraId="133AEA84" w14:textId="77777777" w:rsidTr="0032769D">
        <w:tc>
          <w:tcPr>
            <w:tcW w:w="4531" w:type="dxa"/>
          </w:tcPr>
          <w:p w14:paraId="3B5E5B30" w14:textId="2E9909F9" w:rsidR="0032769D" w:rsidRPr="0032769D" w:rsidRDefault="0032769D" w:rsidP="0032769D">
            <w:pPr>
              <w:jc w:val="center"/>
              <w:rPr>
                <w:b/>
                <w:bCs/>
              </w:rPr>
            </w:pPr>
            <w:r w:rsidRPr="0032769D">
              <w:rPr>
                <w:b/>
                <w:bCs/>
              </w:rPr>
              <w:t>TREŚĆ PROPOZYCJI</w:t>
            </w:r>
          </w:p>
        </w:tc>
        <w:tc>
          <w:tcPr>
            <w:tcW w:w="4531" w:type="dxa"/>
          </w:tcPr>
          <w:p w14:paraId="2DDD05F9" w14:textId="4C920D4B" w:rsidR="0032769D" w:rsidRPr="0032769D" w:rsidRDefault="0032769D" w:rsidP="0032769D">
            <w:pPr>
              <w:jc w:val="center"/>
              <w:rPr>
                <w:b/>
                <w:bCs/>
              </w:rPr>
            </w:pPr>
            <w:r w:rsidRPr="0032769D">
              <w:rPr>
                <w:b/>
                <w:bCs/>
              </w:rPr>
              <w:t>UZASADNIENIE</w:t>
            </w:r>
          </w:p>
        </w:tc>
      </w:tr>
      <w:tr w:rsidR="0032769D" w14:paraId="178556AB" w14:textId="77777777" w:rsidTr="0032769D">
        <w:tc>
          <w:tcPr>
            <w:tcW w:w="4531" w:type="dxa"/>
          </w:tcPr>
          <w:p w14:paraId="4897AED0" w14:textId="77777777" w:rsidR="0032769D" w:rsidRDefault="0032769D" w:rsidP="0032769D"/>
          <w:p w14:paraId="56438140" w14:textId="77777777" w:rsidR="003A2BA0" w:rsidRDefault="003A2BA0" w:rsidP="0032769D"/>
        </w:tc>
        <w:tc>
          <w:tcPr>
            <w:tcW w:w="4531" w:type="dxa"/>
          </w:tcPr>
          <w:p w14:paraId="76C25009" w14:textId="77777777" w:rsidR="0032769D" w:rsidRDefault="0032769D" w:rsidP="0032769D"/>
        </w:tc>
      </w:tr>
      <w:tr w:rsidR="0032769D" w14:paraId="65173038" w14:textId="77777777" w:rsidTr="0032769D">
        <w:tc>
          <w:tcPr>
            <w:tcW w:w="4531" w:type="dxa"/>
          </w:tcPr>
          <w:p w14:paraId="4CDEED30" w14:textId="77777777" w:rsidR="0032769D" w:rsidRDefault="0032769D" w:rsidP="0032769D"/>
          <w:p w14:paraId="715A9916" w14:textId="77777777" w:rsidR="003A2BA0" w:rsidRDefault="003A2BA0" w:rsidP="0032769D"/>
        </w:tc>
        <w:tc>
          <w:tcPr>
            <w:tcW w:w="4531" w:type="dxa"/>
          </w:tcPr>
          <w:p w14:paraId="3BAFDF52" w14:textId="77777777" w:rsidR="0032769D" w:rsidRDefault="0032769D" w:rsidP="0032769D"/>
        </w:tc>
      </w:tr>
      <w:tr w:rsidR="0032769D" w14:paraId="6EA9DEB2" w14:textId="77777777" w:rsidTr="0032769D">
        <w:tc>
          <w:tcPr>
            <w:tcW w:w="4531" w:type="dxa"/>
          </w:tcPr>
          <w:p w14:paraId="2EEE3EDD" w14:textId="77777777" w:rsidR="0032769D" w:rsidRDefault="0032769D" w:rsidP="0032769D"/>
          <w:p w14:paraId="45A1AF9B" w14:textId="77777777" w:rsidR="003A2BA0" w:rsidRDefault="003A2BA0" w:rsidP="0032769D"/>
        </w:tc>
        <w:tc>
          <w:tcPr>
            <w:tcW w:w="4531" w:type="dxa"/>
          </w:tcPr>
          <w:p w14:paraId="66DAB049" w14:textId="77777777" w:rsidR="0032769D" w:rsidRDefault="0032769D" w:rsidP="0032769D"/>
        </w:tc>
      </w:tr>
    </w:tbl>
    <w:p w14:paraId="4128BE34" w14:textId="77777777" w:rsidR="0032769D" w:rsidRDefault="0032769D" w:rsidP="0032769D">
      <w:pPr>
        <w:spacing w:after="0"/>
      </w:pPr>
    </w:p>
    <w:p w14:paraId="459E73B2" w14:textId="77777777" w:rsidR="00325574" w:rsidRDefault="00325574" w:rsidP="0032769D">
      <w:pPr>
        <w:spacing w:after="0"/>
        <w:rPr>
          <w:sz w:val="20"/>
          <w:szCs w:val="18"/>
        </w:rPr>
      </w:pPr>
    </w:p>
    <w:p w14:paraId="6266EA32" w14:textId="281B97E2" w:rsidR="0032769D" w:rsidRPr="0032769D" w:rsidRDefault="0032769D" w:rsidP="0032769D">
      <w:pPr>
        <w:spacing w:after="0"/>
        <w:rPr>
          <w:sz w:val="20"/>
          <w:szCs w:val="18"/>
        </w:rPr>
      </w:pPr>
      <w:r w:rsidRPr="0032769D">
        <w:rPr>
          <w:sz w:val="20"/>
          <w:szCs w:val="18"/>
        </w:rPr>
        <w:t>Wyrażam zgodę na gromadzenie, przetwarzanie i przekazywanie moich danych osobowych, zbieranych w celu przeprowadzenia konsultacji społecznych dotyczących Strateg</w:t>
      </w:r>
      <w:r>
        <w:rPr>
          <w:sz w:val="20"/>
          <w:szCs w:val="18"/>
        </w:rPr>
        <w:t>ii</w:t>
      </w:r>
      <w:r w:rsidRPr="0032769D">
        <w:rPr>
          <w:sz w:val="20"/>
          <w:szCs w:val="18"/>
        </w:rPr>
        <w:t xml:space="preserve"> Rozwiązywania Problemów Społecznych </w:t>
      </w:r>
      <w:r w:rsidR="001A4090">
        <w:rPr>
          <w:sz w:val="20"/>
          <w:szCs w:val="18"/>
        </w:rPr>
        <w:br/>
        <w:t xml:space="preserve">w Gminie Prostki </w:t>
      </w:r>
      <w:r w:rsidRPr="0032769D">
        <w:rPr>
          <w:sz w:val="20"/>
          <w:szCs w:val="18"/>
        </w:rPr>
        <w:t>na lata 20</w:t>
      </w:r>
      <w:r>
        <w:rPr>
          <w:sz w:val="20"/>
          <w:szCs w:val="18"/>
        </w:rPr>
        <w:t>25</w:t>
      </w:r>
      <w:r w:rsidRPr="0032769D">
        <w:rPr>
          <w:sz w:val="20"/>
          <w:szCs w:val="18"/>
        </w:rPr>
        <w:t>-20</w:t>
      </w:r>
      <w:r>
        <w:rPr>
          <w:sz w:val="20"/>
          <w:szCs w:val="18"/>
        </w:rPr>
        <w:t>35</w:t>
      </w:r>
      <w:r w:rsidRPr="0032769D">
        <w:rPr>
          <w:sz w:val="20"/>
          <w:szCs w:val="18"/>
        </w:rPr>
        <w:t xml:space="preserve"> zgodnie z ustawą z dnia 10 maja 2018 roku o ochronie danych osobowych (t.j. Dz.U z 201</w:t>
      </w:r>
      <w:r>
        <w:rPr>
          <w:sz w:val="20"/>
          <w:szCs w:val="18"/>
        </w:rPr>
        <w:t>9</w:t>
      </w:r>
      <w:r w:rsidRPr="0032769D">
        <w:rPr>
          <w:sz w:val="20"/>
          <w:szCs w:val="18"/>
        </w:rPr>
        <w:t xml:space="preserve"> r. poz. 1</w:t>
      </w:r>
      <w:r>
        <w:rPr>
          <w:sz w:val="20"/>
          <w:szCs w:val="18"/>
        </w:rPr>
        <w:t>781</w:t>
      </w:r>
      <w:r w:rsidRPr="0032769D">
        <w:rPr>
          <w:sz w:val="20"/>
          <w:szCs w:val="18"/>
        </w:rPr>
        <w:t xml:space="preserve">) oraz art. 6 ust. 1 lit.a w związku z art.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„RODO”/Dz.Urz.UE L 119/1/. </w:t>
      </w:r>
    </w:p>
    <w:p w14:paraId="71B17FDB" w14:textId="77777777" w:rsidR="00923688" w:rsidRDefault="00923688" w:rsidP="00923688">
      <w:pPr>
        <w:spacing w:after="0"/>
        <w:jc w:val="center"/>
        <w:rPr>
          <w:sz w:val="20"/>
          <w:szCs w:val="18"/>
        </w:rPr>
      </w:pPr>
    </w:p>
    <w:p w14:paraId="47B2199D" w14:textId="77777777" w:rsidR="003A2BA0" w:rsidRDefault="003A2BA0" w:rsidP="00923688">
      <w:pPr>
        <w:spacing w:after="0"/>
        <w:jc w:val="center"/>
        <w:rPr>
          <w:sz w:val="20"/>
          <w:szCs w:val="18"/>
        </w:rPr>
      </w:pPr>
    </w:p>
    <w:p w14:paraId="05C56D60" w14:textId="77777777" w:rsidR="00325574" w:rsidRDefault="00923688" w:rsidP="00923688">
      <w:pPr>
        <w:spacing w:after="0"/>
        <w:ind w:firstLine="6237"/>
        <w:jc w:val="center"/>
        <w:rPr>
          <w:sz w:val="20"/>
          <w:szCs w:val="18"/>
        </w:rPr>
      </w:pPr>
      <w:r w:rsidRPr="00923688">
        <w:rPr>
          <w:sz w:val="20"/>
          <w:szCs w:val="18"/>
        </w:rPr>
        <w:t>…………………………</w:t>
      </w:r>
    </w:p>
    <w:p w14:paraId="2133762E" w14:textId="40F97549" w:rsidR="0032769D" w:rsidRPr="00923688" w:rsidRDefault="0032769D" w:rsidP="00923688">
      <w:pPr>
        <w:spacing w:after="0"/>
        <w:ind w:firstLine="6237"/>
        <w:jc w:val="center"/>
        <w:rPr>
          <w:sz w:val="20"/>
          <w:szCs w:val="18"/>
        </w:rPr>
      </w:pPr>
      <w:r w:rsidRPr="00923688">
        <w:rPr>
          <w:sz w:val="20"/>
          <w:szCs w:val="18"/>
        </w:rPr>
        <w:t>Czytelny podpis</w:t>
      </w:r>
    </w:p>
    <w:p w14:paraId="5AC8CFC6" w14:textId="77777777" w:rsidR="00923688" w:rsidRDefault="00923688" w:rsidP="0032769D">
      <w:pPr>
        <w:spacing w:after="0"/>
      </w:pPr>
    </w:p>
    <w:p w14:paraId="6723CD93" w14:textId="7D2A6250" w:rsidR="00941DAA" w:rsidRDefault="00941DAA" w:rsidP="0032769D">
      <w:pPr>
        <w:spacing w:after="0"/>
        <w:rPr>
          <w:sz w:val="20"/>
          <w:szCs w:val="18"/>
        </w:rPr>
      </w:pPr>
    </w:p>
    <w:p w14:paraId="1A86D246" w14:textId="77777777" w:rsidR="003A2BA0" w:rsidRDefault="003A2BA0" w:rsidP="0032769D">
      <w:pPr>
        <w:spacing w:after="0"/>
        <w:rPr>
          <w:sz w:val="20"/>
          <w:szCs w:val="18"/>
        </w:rPr>
      </w:pPr>
    </w:p>
    <w:p w14:paraId="0553DE14" w14:textId="77777777" w:rsidR="007712BC" w:rsidRDefault="007712BC" w:rsidP="0032769D">
      <w:pPr>
        <w:spacing w:after="0"/>
        <w:rPr>
          <w:sz w:val="20"/>
          <w:szCs w:val="18"/>
        </w:rPr>
      </w:pPr>
    </w:p>
    <w:p w14:paraId="2C684F27" w14:textId="77777777" w:rsidR="007712BC" w:rsidRPr="007712BC" w:rsidRDefault="007712BC" w:rsidP="007712BC">
      <w:pPr>
        <w:pStyle w:val="Cytaty"/>
        <w:spacing w:after="0" w:line="276" w:lineRule="auto"/>
        <w:ind w:left="0" w:right="0"/>
        <w:jc w:val="center"/>
        <w:rPr>
          <w:rStyle w:val="Pogrubienie"/>
          <w:rFonts w:ascii="Times New Roman" w:hAnsi="Times New Roman" w:cs="Times New Roman"/>
          <w:b w:val="0"/>
          <w:bCs w:val="0"/>
          <w:sz w:val="22"/>
          <w:szCs w:val="22"/>
        </w:rPr>
      </w:pPr>
      <w:bookmarkStart w:id="0" w:name="_Hlk158378791"/>
      <w:r w:rsidRPr="007712BC">
        <w:rPr>
          <w:rFonts w:ascii="Times New Roman" w:hAnsi="Times New Roman" w:cs="Times New Roman"/>
          <w:sz w:val="22"/>
          <w:szCs w:val="22"/>
        </w:rPr>
        <w:lastRenderedPageBreak/>
        <w:t xml:space="preserve">Klauzula informacyjna </w:t>
      </w:r>
    </w:p>
    <w:p w14:paraId="38B15F3D" w14:textId="77777777" w:rsidR="007712BC" w:rsidRPr="007712BC" w:rsidRDefault="007712BC" w:rsidP="007712BC">
      <w:pPr>
        <w:pStyle w:val="Tekstpodstawowy"/>
        <w:spacing w:after="0" w:line="276" w:lineRule="auto"/>
        <w:jc w:val="both"/>
        <w:rPr>
          <w:rFonts w:ascii="Times New Roman" w:hAnsi="Times New Roman" w:cs="Times New Roman"/>
          <w:sz w:val="22"/>
          <w:szCs w:val="22"/>
        </w:rPr>
      </w:pPr>
      <w:r w:rsidRPr="007712BC">
        <w:rPr>
          <w:rStyle w:val="Pogrubienie"/>
          <w:rFonts w:ascii="Times New Roman" w:hAnsi="Times New Roman" w:cs="Times New Roman"/>
          <w:b w:val="0"/>
          <w:bCs w:val="0"/>
          <w:sz w:val="22"/>
          <w:szCs w:val="22"/>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informuję że:</w:t>
      </w:r>
    </w:p>
    <w:p w14:paraId="079F84DD" w14:textId="77777777" w:rsidR="007712BC" w:rsidRPr="007712BC" w:rsidRDefault="007712BC" w:rsidP="007712BC">
      <w:pPr>
        <w:pStyle w:val="Cytaty"/>
        <w:spacing w:after="0" w:line="276" w:lineRule="auto"/>
        <w:ind w:left="0" w:right="0"/>
        <w:jc w:val="both"/>
        <w:rPr>
          <w:rFonts w:ascii="Times New Roman" w:hAnsi="Times New Roman" w:cs="Times New Roman"/>
          <w:sz w:val="22"/>
          <w:szCs w:val="22"/>
        </w:rPr>
      </w:pPr>
    </w:p>
    <w:p w14:paraId="0DB8B80D" w14:textId="77777777" w:rsidR="007712BC" w:rsidRPr="007712BC" w:rsidRDefault="007712BC" w:rsidP="007712BC">
      <w:pPr>
        <w:pStyle w:val="Cytaty"/>
        <w:spacing w:after="0" w:line="276" w:lineRule="auto"/>
        <w:ind w:left="0" w:right="0"/>
        <w:jc w:val="both"/>
        <w:rPr>
          <w:rFonts w:ascii="Times New Roman" w:hAnsi="Times New Roman" w:cs="Times New Roman"/>
          <w:sz w:val="22"/>
          <w:szCs w:val="22"/>
        </w:rPr>
      </w:pPr>
      <w:r w:rsidRPr="007712BC">
        <w:rPr>
          <w:rFonts w:ascii="Times New Roman" w:hAnsi="Times New Roman" w:cs="Times New Roman"/>
          <w:sz w:val="22"/>
          <w:szCs w:val="22"/>
        </w:rPr>
        <w:t xml:space="preserve">1. Administratorem Danych Osobowych (zwany dalej „Administratorem”) jest Gminny Ośrodek Pomocy Społecznej w Prostkach reprezentowany przez Kierownika adres: ul. 1 Maja 44B, 19-335 Prostki, tel. 87 611 28 68, www.gops.prostki.pl, e-mail: gops@prostki.pl. </w:t>
      </w:r>
    </w:p>
    <w:p w14:paraId="0279932F" w14:textId="77777777" w:rsidR="007712BC" w:rsidRPr="007712BC" w:rsidRDefault="007712BC" w:rsidP="007712BC">
      <w:pPr>
        <w:pStyle w:val="Cytaty"/>
        <w:spacing w:after="0" w:line="276" w:lineRule="auto"/>
        <w:ind w:left="0" w:right="0"/>
        <w:jc w:val="both"/>
        <w:rPr>
          <w:rFonts w:ascii="Times New Roman" w:hAnsi="Times New Roman" w:cs="Times New Roman"/>
          <w:sz w:val="22"/>
          <w:szCs w:val="22"/>
        </w:rPr>
      </w:pPr>
      <w:r w:rsidRPr="007712BC">
        <w:rPr>
          <w:rFonts w:ascii="Times New Roman" w:hAnsi="Times New Roman" w:cs="Times New Roman"/>
          <w:sz w:val="22"/>
          <w:szCs w:val="22"/>
        </w:rPr>
        <w:t xml:space="preserve">2. Administrator ustanowił Inspektora Ochrony Danych, z którym można skontaktować się </w:t>
      </w:r>
      <w:r w:rsidRPr="007712BC">
        <w:rPr>
          <w:rFonts w:ascii="Times New Roman" w:hAnsi="Times New Roman" w:cs="Times New Roman"/>
          <w:sz w:val="22"/>
          <w:szCs w:val="22"/>
        </w:rPr>
        <w:br/>
        <w:t xml:space="preserve">w każdej sprawie związanej z przetwarzaniem danych osobowych. Kontakt do Inspektora Ochrony Danych: </w:t>
      </w:r>
    </w:p>
    <w:p w14:paraId="0D1017FE" w14:textId="77777777" w:rsidR="007712BC" w:rsidRPr="007712BC" w:rsidRDefault="007712BC" w:rsidP="007712BC">
      <w:pPr>
        <w:pStyle w:val="Cytaty"/>
        <w:spacing w:after="0" w:line="276" w:lineRule="auto"/>
        <w:ind w:left="0" w:right="0"/>
        <w:jc w:val="both"/>
        <w:rPr>
          <w:rFonts w:ascii="Times New Roman" w:hAnsi="Times New Roman" w:cs="Times New Roman"/>
          <w:sz w:val="22"/>
          <w:szCs w:val="22"/>
        </w:rPr>
      </w:pPr>
      <w:r w:rsidRPr="007712BC">
        <w:rPr>
          <w:rFonts w:ascii="Times New Roman" w:hAnsi="Times New Roman" w:cs="Times New Roman"/>
          <w:sz w:val="22"/>
          <w:szCs w:val="22"/>
        </w:rPr>
        <w:t xml:space="preserve">-listownie i osobiście pod adresem: Gminnym Ośrodek Pomocy Społecznej w Prostkach ul. 1 Maja 44B, 19-335 Prostki, </w:t>
      </w:r>
    </w:p>
    <w:p w14:paraId="3D751B4E" w14:textId="77777777" w:rsidR="007712BC" w:rsidRPr="007712BC" w:rsidRDefault="007712BC" w:rsidP="007712BC">
      <w:pPr>
        <w:pStyle w:val="Cytaty"/>
        <w:spacing w:after="0" w:line="276" w:lineRule="auto"/>
        <w:ind w:left="0" w:right="0"/>
        <w:jc w:val="both"/>
        <w:rPr>
          <w:rFonts w:ascii="Times New Roman" w:hAnsi="Times New Roman" w:cs="Times New Roman"/>
          <w:sz w:val="22"/>
          <w:szCs w:val="22"/>
        </w:rPr>
      </w:pPr>
      <w:r w:rsidRPr="007712BC">
        <w:rPr>
          <w:rFonts w:ascii="Times New Roman" w:hAnsi="Times New Roman" w:cs="Times New Roman"/>
          <w:sz w:val="22"/>
          <w:szCs w:val="22"/>
        </w:rPr>
        <w:t xml:space="preserve">- za pośrednictwem poczty elektronicznej e-mail: iod1@prostki.pl lub e-mail: iod2@prostki.pl. </w:t>
      </w:r>
    </w:p>
    <w:p w14:paraId="50A55A5D" w14:textId="77777777" w:rsidR="007712BC" w:rsidRPr="007712BC" w:rsidRDefault="007712BC" w:rsidP="007712BC">
      <w:pPr>
        <w:pStyle w:val="Cytaty"/>
        <w:spacing w:after="0" w:line="276" w:lineRule="auto"/>
        <w:ind w:left="0" w:right="0"/>
        <w:jc w:val="both"/>
        <w:rPr>
          <w:rFonts w:ascii="Times New Roman" w:hAnsi="Times New Roman" w:cs="Times New Roman"/>
          <w:sz w:val="22"/>
          <w:szCs w:val="22"/>
        </w:rPr>
      </w:pPr>
      <w:r w:rsidRPr="007712BC">
        <w:rPr>
          <w:rFonts w:ascii="Times New Roman" w:hAnsi="Times New Roman" w:cs="Times New Roman"/>
          <w:sz w:val="22"/>
          <w:szCs w:val="22"/>
        </w:rPr>
        <w:t>3. Administrator przetwarza dane osobowe na podstawie przepisów ustawy o pomocy społecznej oraz RODO (art. 6 ust. 1 lit c),</w:t>
      </w:r>
    </w:p>
    <w:p w14:paraId="728886F0" w14:textId="77777777" w:rsidR="007712BC" w:rsidRPr="007712BC" w:rsidRDefault="007712BC" w:rsidP="007712BC">
      <w:pPr>
        <w:pStyle w:val="Cytaty"/>
        <w:spacing w:after="0" w:line="276" w:lineRule="auto"/>
        <w:ind w:left="0" w:right="0"/>
        <w:jc w:val="both"/>
        <w:rPr>
          <w:rFonts w:ascii="Times New Roman" w:hAnsi="Times New Roman" w:cs="Times New Roman"/>
          <w:sz w:val="22"/>
          <w:szCs w:val="22"/>
        </w:rPr>
      </w:pPr>
      <w:r w:rsidRPr="007712BC">
        <w:rPr>
          <w:rFonts w:ascii="Times New Roman" w:hAnsi="Times New Roman" w:cs="Times New Roman"/>
          <w:sz w:val="22"/>
          <w:szCs w:val="22"/>
        </w:rPr>
        <w:t>4. Dane osobowe są zbierane w zakresie i w celu niezbędnym do przeprowadzenia konsultacji projektu „Gminnej Strategii Rozwiązywania Problemów Społecznych w Gminie Prostki na lata 2025 – 2035”</w:t>
      </w:r>
    </w:p>
    <w:p w14:paraId="7AAD8744" w14:textId="2ECBB9D6" w:rsidR="007712BC" w:rsidRPr="007712BC" w:rsidRDefault="007712BC" w:rsidP="007712BC">
      <w:pPr>
        <w:pStyle w:val="Cytaty"/>
        <w:spacing w:after="0" w:line="276" w:lineRule="auto"/>
        <w:ind w:left="0" w:right="0"/>
        <w:jc w:val="both"/>
        <w:rPr>
          <w:rFonts w:ascii="Times New Roman" w:hAnsi="Times New Roman" w:cs="Times New Roman"/>
          <w:sz w:val="22"/>
          <w:szCs w:val="22"/>
        </w:rPr>
      </w:pPr>
      <w:r w:rsidRPr="007712BC">
        <w:rPr>
          <w:rFonts w:ascii="Times New Roman" w:hAnsi="Times New Roman" w:cs="Times New Roman"/>
          <w:sz w:val="22"/>
          <w:szCs w:val="22"/>
        </w:rPr>
        <w:t>5. Dane mogą/będą udostępniane podmiotom uprawnionym na podstawie przepisów prawa</w:t>
      </w:r>
      <w:r w:rsidR="009B73FA">
        <w:rPr>
          <w:rFonts w:ascii="Times New Roman" w:hAnsi="Times New Roman" w:cs="Times New Roman"/>
          <w:sz w:val="22"/>
          <w:szCs w:val="22"/>
        </w:rPr>
        <w:t>.</w:t>
      </w:r>
      <w:r w:rsidRPr="007712BC">
        <w:rPr>
          <w:rFonts w:ascii="Times New Roman" w:hAnsi="Times New Roman" w:cs="Times New Roman"/>
          <w:sz w:val="22"/>
          <w:szCs w:val="22"/>
        </w:rPr>
        <w:t xml:space="preserve"> </w:t>
      </w:r>
    </w:p>
    <w:p w14:paraId="6E2B3310" w14:textId="77777777" w:rsidR="007712BC" w:rsidRPr="007712BC" w:rsidRDefault="007712BC" w:rsidP="007712BC">
      <w:pPr>
        <w:pStyle w:val="Cytaty"/>
        <w:spacing w:after="0" w:line="276" w:lineRule="auto"/>
        <w:ind w:left="0" w:right="0"/>
        <w:jc w:val="both"/>
        <w:rPr>
          <w:rFonts w:ascii="Times New Roman" w:hAnsi="Times New Roman" w:cs="Times New Roman"/>
          <w:sz w:val="22"/>
          <w:szCs w:val="22"/>
        </w:rPr>
      </w:pPr>
      <w:r w:rsidRPr="007712BC">
        <w:rPr>
          <w:rFonts w:ascii="Times New Roman" w:hAnsi="Times New Roman" w:cs="Times New Roman"/>
          <w:sz w:val="22"/>
          <w:szCs w:val="22"/>
        </w:rPr>
        <w:t xml:space="preserve">6. Dane osobowe nie będą przekazywane do państw trzecich i organizacji międzynarodowych. </w:t>
      </w:r>
    </w:p>
    <w:p w14:paraId="0A52D44B" w14:textId="77777777" w:rsidR="007712BC" w:rsidRPr="007712BC" w:rsidRDefault="007712BC" w:rsidP="007712BC">
      <w:pPr>
        <w:pStyle w:val="Cytaty"/>
        <w:spacing w:after="0" w:line="276" w:lineRule="auto"/>
        <w:ind w:left="0" w:right="0"/>
        <w:jc w:val="both"/>
        <w:rPr>
          <w:rFonts w:ascii="Times New Roman" w:hAnsi="Times New Roman" w:cs="Times New Roman"/>
          <w:sz w:val="22"/>
          <w:szCs w:val="22"/>
        </w:rPr>
      </w:pPr>
      <w:r w:rsidRPr="007712BC">
        <w:rPr>
          <w:rFonts w:ascii="Times New Roman" w:hAnsi="Times New Roman" w:cs="Times New Roman"/>
          <w:sz w:val="22"/>
          <w:szCs w:val="22"/>
        </w:rPr>
        <w:t xml:space="preserve">7. Pozyskane dane będą przechowywane przez okres niezbędny do realizacji celu, dla którego dane zostały zebrane oraz przez okres wynikający z instrukcji kancelaryjno-archiwalnej obowiązującej w Gminnym Ośrodku Pomocy Społecznej w Prostkach.  </w:t>
      </w:r>
    </w:p>
    <w:p w14:paraId="26A6EEE1" w14:textId="09433CBE" w:rsidR="007712BC" w:rsidRPr="007712BC" w:rsidRDefault="007712BC" w:rsidP="007712BC">
      <w:pPr>
        <w:pStyle w:val="Cytaty"/>
        <w:spacing w:after="0" w:line="276" w:lineRule="auto"/>
        <w:ind w:left="0" w:right="0"/>
        <w:jc w:val="both"/>
        <w:rPr>
          <w:rFonts w:ascii="Times New Roman" w:hAnsi="Times New Roman" w:cs="Times New Roman"/>
          <w:sz w:val="22"/>
          <w:szCs w:val="22"/>
        </w:rPr>
      </w:pPr>
      <w:r w:rsidRPr="007712BC">
        <w:rPr>
          <w:rFonts w:ascii="Times New Roman" w:hAnsi="Times New Roman" w:cs="Times New Roman"/>
          <w:sz w:val="22"/>
          <w:szCs w:val="22"/>
        </w:rPr>
        <w:t>8. Przysługuje Pani/Panu prawo do dostępu do swoich danych osobowych, sprostowania swoich danych osobowych, usunięcia swoich danych osobowych, ograniczenia przetwarzania swoich danych osobowych, przeniesienia swoich danych osobowych, wniesienia sprzeciwu wobec przetwarzania swoich danych osobowych, chyba, że realizacja tych praw nie jest zgodna z przepisami obowiązującego prawa oraz z RODO.</w:t>
      </w:r>
    </w:p>
    <w:p w14:paraId="6D26F8F7" w14:textId="77777777" w:rsidR="007712BC" w:rsidRPr="007712BC" w:rsidRDefault="007712BC" w:rsidP="007712BC">
      <w:pPr>
        <w:pStyle w:val="Cytaty"/>
        <w:spacing w:after="0" w:line="276" w:lineRule="auto"/>
        <w:ind w:left="0" w:right="0"/>
        <w:jc w:val="both"/>
        <w:rPr>
          <w:rFonts w:ascii="Times New Roman" w:hAnsi="Times New Roman" w:cs="Times New Roman"/>
          <w:sz w:val="22"/>
          <w:szCs w:val="22"/>
        </w:rPr>
      </w:pPr>
      <w:r w:rsidRPr="007712BC">
        <w:rPr>
          <w:rFonts w:ascii="Times New Roman" w:hAnsi="Times New Roman" w:cs="Times New Roman"/>
          <w:sz w:val="22"/>
          <w:szCs w:val="22"/>
        </w:rPr>
        <w:t xml:space="preserve">9. Jeśli dane osobowe są przetwarzane na podstawie udzielonej zgody Może Pani/Pan </w:t>
      </w:r>
      <w:r w:rsidRPr="007712BC">
        <w:rPr>
          <w:rFonts w:ascii="Times New Roman" w:hAnsi="Times New Roman" w:cs="Times New Roman"/>
          <w:sz w:val="22"/>
          <w:szCs w:val="22"/>
        </w:rPr>
        <w:br/>
        <w:t xml:space="preserve">w dowolnym momencie wycofać zgodę na przetwarzanie danych. Cofnięcie to nie ma wpływu na zgodność z prawem przetwarzania, którego dokonano na podstawie zgody przed jej wycofaniem. Oświadczenie o wycofaniu zgody nie ma zastosowania do postępowań realizowanych na podstawie przepisów prawa. </w:t>
      </w:r>
    </w:p>
    <w:p w14:paraId="0B2A03A9" w14:textId="77777777" w:rsidR="007712BC" w:rsidRPr="007712BC" w:rsidRDefault="007712BC" w:rsidP="007712BC">
      <w:pPr>
        <w:pStyle w:val="Cytaty"/>
        <w:spacing w:after="0" w:line="276" w:lineRule="auto"/>
        <w:ind w:left="0" w:right="0"/>
        <w:jc w:val="both"/>
        <w:rPr>
          <w:rStyle w:val="Pogrubienie"/>
          <w:rFonts w:ascii="Times New Roman" w:hAnsi="Times New Roman" w:cs="Times New Roman"/>
          <w:b w:val="0"/>
          <w:bCs w:val="0"/>
          <w:sz w:val="22"/>
          <w:szCs w:val="22"/>
        </w:rPr>
      </w:pPr>
      <w:r w:rsidRPr="007712BC">
        <w:rPr>
          <w:rFonts w:ascii="Times New Roman" w:hAnsi="Times New Roman" w:cs="Times New Roman"/>
          <w:sz w:val="22"/>
          <w:szCs w:val="22"/>
        </w:rPr>
        <w:t xml:space="preserve">10. W przypadku stwierdzenia, że przetwarzanie danych osobowych przez Administratora narusza przepisy RODO – osoba, której dane osobowe są przetwarzane ma prawo wniesienia skargi do organu nadzorczego, tj. do: </w:t>
      </w:r>
      <w:r w:rsidRPr="007712BC">
        <w:rPr>
          <w:rStyle w:val="Pogrubienie"/>
          <w:rFonts w:ascii="Times New Roman" w:hAnsi="Times New Roman" w:cs="Times New Roman"/>
          <w:b w:val="0"/>
          <w:bCs w:val="0"/>
          <w:sz w:val="22"/>
          <w:szCs w:val="22"/>
        </w:rPr>
        <w:t xml:space="preserve">Prezesa Urzędu Ochrony Danych Osobowych, ul. Stawki 2, 00-193 Warszawa. </w:t>
      </w:r>
    </w:p>
    <w:p w14:paraId="65DB1B78" w14:textId="77777777" w:rsidR="007712BC" w:rsidRPr="007712BC" w:rsidRDefault="007712BC" w:rsidP="007712BC">
      <w:pPr>
        <w:pStyle w:val="Cytaty"/>
        <w:spacing w:after="0" w:line="276" w:lineRule="auto"/>
        <w:ind w:left="0" w:right="0"/>
        <w:jc w:val="both"/>
        <w:rPr>
          <w:rFonts w:ascii="Times New Roman" w:hAnsi="Times New Roman" w:cs="Times New Roman"/>
          <w:sz w:val="22"/>
          <w:szCs w:val="22"/>
        </w:rPr>
      </w:pPr>
      <w:r w:rsidRPr="007712BC">
        <w:rPr>
          <w:rStyle w:val="Pogrubienie"/>
          <w:rFonts w:ascii="Times New Roman" w:hAnsi="Times New Roman" w:cs="Times New Roman"/>
          <w:b w:val="0"/>
          <w:bCs w:val="0"/>
          <w:sz w:val="22"/>
          <w:szCs w:val="22"/>
        </w:rPr>
        <w:t xml:space="preserve">11. Dane osobowe nie będą przetwarzane w sposób zautomatyzowany i nie będą profilowane. </w:t>
      </w:r>
    </w:p>
    <w:p w14:paraId="21B9C9D3" w14:textId="77777777" w:rsidR="007712BC" w:rsidRPr="007712BC" w:rsidRDefault="007712BC" w:rsidP="007712BC">
      <w:pPr>
        <w:spacing w:line="276" w:lineRule="auto"/>
        <w:rPr>
          <w:rFonts w:cs="Times New Roman"/>
          <w:sz w:val="22"/>
        </w:rPr>
      </w:pPr>
    </w:p>
    <w:bookmarkEnd w:id="0"/>
    <w:p w14:paraId="015B7370" w14:textId="77777777" w:rsidR="007712BC" w:rsidRPr="007712BC" w:rsidRDefault="007712BC" w:rsidP="007712BC">
      <w:pPr>
        <w:spacing w:after="0" w:line="276" w:lineRule="auto"/>
        <w:rPr>
          <w:rFonts w:cs="Times New Roman"/>
          <w:sz w:val="22"/>
        </w:rPr>
      </w:pPr>
    </w:p>
    <w:sectPr w:rsidR="007712BC" w:rsidRPr="007712BC" w:rsidSect="00923688">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858A7"/>
    <w:multiLevelType w:val="hybridMultilevel"/>
    <w:tmpl w:val="1854D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C334CEF"/>
    <w:multiLevelType w:val="hybridMultilevel"/>
    <w:tmpl w:val="1854D2C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77346404"/>
    <w:multiLevelType w:val="hybridMultilevel"/>
    <w:tmpl w:val="85CEA354"/>
    <w:lvl w:ilvl="0" w:tplc="64E635B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0859895">
    <w:abstractNumId w:val="2"/>
  </w:num>
  <w:num w:numId="2" w16cid:durableId="947464914">
    <w:abstractNumId w:val="0"/>
  </w:num>
  <w:num w:numId="3" w16cid:durableId="1134713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9D"/>
    <w:rsid w:val="00002322"/>
    <w:rsid w:val="00004356"/>
    <w:rsid w:val="00010564"/>
    <w:rsid w:val="000B1608"/>
    <w:rsid w:val="000B6BFC"/>
    <w:rsid w:val="001826B7"/>
    <w:rsid w:val="001A4090"/>
    <w:rsid w:val="002A64AD"/>
    <w:rsid w:val="00325574"/>
    <w:rsid w:val="0032769D"/>
    <w:rsid w:val="003801A8"/>
    <w:rsid w:val="003A2BA0"/>
    <w:rsid w:val="00655E07"/>
    <w:rsid w:val="00703B4F"/>
    <w:rsid w:val="007712BC"/>
    <w:rsid w:val="007C76E1"/>
    <w:rsid w:val="008B6270"/>
    <w:rsid w:val="00923688"/>
    <w:rsid w:val="00941DAA"/>
    <w:rsid w:val="009A5229"/>
    <w:rsid w:val="009B73FA"/>
    <w:rsid w:val="009D0053"/>
    <w:rsid w:val="009D1244"/>
    <w:rsid w:val="00D622AC"/>
    <w:rsid w:val="00DE406F"/>
    <w:rsid w:val="00E51A69"/>
    <w:rsid w:val="00E60F53"/>
    <w:rsid w:val="00EE42AB"/>
    <w:rsid w:val="00F350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E0CF0"/>
  <w15:chartTrackingRefBased/>
  <w15:docId w15:val="{49AB1C4B-8E90-4CE9-9055-1AB8888C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0053"/>
    <w:pPr>
      <w:spacing w:line="240"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769D"/>
    <w:pPr>
      <w:spacing w:after="0"/>
      <w:ind w:left="720"/>
      <w:contextualSpacing/>
    </w:pPr>
    <w:rPr>
      <w:kern w:val="0"/>
      <w14:ligatures w14:val="none"/>
    </w:rPr>
  </w:style>
  <w:style w:type="character" w:styleId="Hipercze">
    <w:name w:val="Hyperlink"/>
    <w:basedOn w:val="Domylnaczcionkaakapitu"/>
    <w:uiPriority w:val="99"/>
    <w:unhideWhenUsed/>
    <w:rsid w:val="0032769D"/>
    <w:rPr>
      <w:color w:val="0563C1" w:themeColor="hyperlink"/>
      <w:u w:val="single"/>
    </w:rPr>
  </w:style>
  <w:style w:type="table" w:styleId="Tabela-Siatka">
    <w:name w:val="Table Grid"/>
    <w:basedOn w:val="Standardowy"/>
    <w:uiPriority w:val="59"/>
    <w:rsid w:val="00327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semiHidden/>
    <w:unhideWhenUsed/>
    <w:rsid w:val="007712BC"/>
    <w:pPr>
      <w:widowControl w:val="0"/>
      <w:suppressAutoHyphens/>
      <w:spacing w:after="140" w:line="288" w:lineRule="auto"/>
      <w:jc w:val="left"/>
    </w:pPr>
    <w:rPr>
      <w:rFonts w:ascii="Liberation Serif" w:eastAsia="SimSun" w:hAnsi="Liberation Serif" w:cs="Mangal"/>
      <w:szCs w:val="24"/>
      <w:lang w:eastAsia="zh-CN" w:bidi="hi-IN"/>
      <w14:ligatures w14:val="none"/>
    </w:rPr>
  </w:style>
  <w:style w:type="character" w:customStyle="1" w:styleId="TekstpodstawowyZnak">
    <w:name w:val="Tekst podstawowy Znak"/>
    <w:basedOn w:val="Domylnaczcionkaakapitu"/>
    <w:link w:val="Tekstpodstawowy"/>
    <w:semiHidden/>
    <w:rsid w:val="007712BC"/>
    <w:rPr>
      <w:rFonts w:ascii="Liberation Serif" w:eastAsia="SimSun" w:hAnsi="Liberation Serif" w:cs="Mangal"/>
      <w:sz w:val="24"/>
      <w:szCs w:val="24"/>
      <w:lang w:eastAsia="zh-CN" w:bidi="hi-IN"/>
      <w14:ligatures w14:val="none"/>
    </w:rPr>
  </w:style>
  <w:style w:type="paragraph" w:customStyle="1" w:styleId="Cytaty">
    <w:name w:val="Cytaty"/>
    <w:basedOn w:val="Normalny"/>
    <w:rsid w:val="007712BC"/>
    <w:pPr>
      <w:widowControl w:val="0"/>
      <w:suppressAutoHyphens/>
      <w:spacing w:after="283"/>
      <w:ind w:left="567" w:right="567"/>
      <w:jc w:val="left"/>
    </w:pPr>
    <w:rPr>
      <w:rFonts w:ascii="Liberation Serif" w:eastAsia="SimSun" w:hAnsi="Liberation Serif" w:cs="Mangal"/>
      <w:szCs w:val="24"/>
      <w:lang w:eastAsia="zh-CN" w:bidi="hi-IN"/>
      <w14:ligatures w14:val="none"/>
    </w:rPr>
  </w:style>
  <w:style w:type="character" w:styleId="Pogrubienie">
    <w:name w:val="Strong"/>
    <w:basedOn w:val="Domylnaczcionkaakapitu"/>
    <w:qFormat/>
    <w:rsid w:val="007712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627</Words>
  <Characters>3762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EK. Kucharczyk</dc:creator>
  <cp:keywords/>
  <dc:description/>
  <cp:lastModifiedBy>awawer</cp:lastModifiedBy>
  <cp:revision>8</cp:revision>
  <cp:lastPrinted>2024-12-04T11:35:00Z</cp:lastPrinted>
  <dcterms:created xsi:type="dcterms:W3CDTF">2025-02-06T11:57:00Z</dcterms:created>
  <dcterms:modified xsi:type="dcterms:W3CDTF">2025-02-10T07:13:00Z</dcterms:modified>
</cp:coreProperties>
</file>