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240F5" w14:textId="77777777" w:rsidR="00262C94" w:rsidRDefault="00262C94">
      <w:pPr>
        <w:pStyle w:val="Cytaty"/>
        <w:spacing w:after="0"/>
        <w:ind w:left="0" w:right="0"/>
        <w:jc w:val="center"/>
        <w:rPr>
          <w:rFonts w:ascii="Times New Roman" w:hAnsi="Times New Roman"/>
        </w:rPr>
      </w:pPr>
      <w:r>
        <w:rPr>
          <w:rFonts w:ascii="Times New Roman" w:hAnsi="Times New Roman"/>
          <w:b/>
          <w:bCs/>
        </w:rPr>
        <w:t>Klauzula informacyjna</w:t>
      </w:r>
      <w:r>
        <w:rPr>
          <w:rFonts w:ascii="Times New Roman" w:hAnsi="Times New Roman"/>
        </w:rPr>
        <w:t xml:space="preserve"> </w:t>
      </w:r>
    </w:p>
    <w:p w14:paraId="54C2D650" w14:textId="77777777" w:rsidR="00262C94" w:rsidRDefault="00262C94">
      <w:pPr>
        <w:pStyle w:val="Cytaty"/>
        <w:spacing w:after="0"/>
        <w:ind w:left="0" w:right="0"/>
        <w:jc w:val="both"/>
        <w:rPr>
          <w:rFonts w:ascii="Times New Roman" w:hAnsi="Times New Roman"/>
        </w:rPr>
      </w:pPr>
    </w:p>
    <w:p w14:paraId="51A496B3" w14:textId="77777777" w:rsidR="00262C94" w:rsidRDefault="00262C94">
      <w:pPr>
        <w:pStyle w:val="Tekstpodstawowy"/>
        <w:spacing w:after="0" w:line="240" w:lineRule="auto"/>
        <w:jc w:val="both"/>
        <w:rPr>
          <w:rFonts w:ascii="Times New Roman" w:hAnsi="Times New Roman"/>
        </w:rPr>
      </w:pPr>
      <w:r>
        <w:rPr>
          <w:rStyle w:val="Pogrubienie"/>
          <w:rFonts w:ascii="Times New Roman" w:hAnsi="Times New Roman" w:cs="Liberation Serif"/>
          <w:b w:val="0"/>
          <w:bCs w:val="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3236307D" w14:textId="77777777" w:rsidR="00262C94" w:rsidRDefault="00262C94">
      <w:pPr>
        <w:pStyle w:val="Cytaty"/>
        <w:spacing w:after="0"/>
        <w:ind w:left="0" w:right="0"/>
        <w:jc w:val="both"/>
        <w:rPr>
          <w:rFonts w:ascii="Times New Roman" w:hAnsi="Times New Roman"/>
        </w:rPr>
      </w:pPr>
    </w:p>
    <w:p w14:paraId="63EEEE9E"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1. Administratorem danych jest Wójt Gminy Prostki, adres: Urząd Gminy w Prostkach, ul. 1 Maja 44B, 19-335 Prostki, </w:t>
      </w:r>
    </w:p>
    <w:p w14:paraId="604520FA" w14:textId="77777777" w:rsidR="00262C94" w:rsidRDefault="00262C94" w:rsidP="007D127B">
      <w:pPr>
        <w:pStyle w:val="Cytaty"/>
        <w:spacing w:after="0"/>
        <w:ind w:left="0" w:right="0"/>
        <w:rPr>
          <w:rFonts w:ascii="Times New Roman" w:hAnsi="Times New Roman"/>
        </w:rPr>
      </w:pPr>
      <w:r>
        <w:rPr>
          <w:rFonts w:ascii="Times New Roman" w:hAnsi="Times New Roman"/>
        </w:rPr>
        <w:t>2. Kontakt do Inspektora Ochrony Danych: Urząd Gminy w Prostkach, ul. 1 Maja 44B, 19-335 Prostki, e-mail: iod1@prostki.pl lub e-mail: iod2@prostki.pl</w:t>
      </w:r>
    </w:p>
    <w:p w14:paraId="570F0124" w14:textId="77777777" w:rsidR="008F51C9" w:rsidRDefault="00262C94" w:rsidP="007D127B">
      <w:pPr>
        <w:pStyle w:val="Cytaty"/>
        <w:spacing w:after="0"/>
        <w:ind w:left="0" w:right="0"/>
        <w:rPr>
          <w:rFonts w:ascii="Times New Roman" w:hAnsi="Times New Roman"/>
        </w:rPr>
      </w:pPr>
      <w:r>
        <w:rPr>
          <w:rFonts w:ascii="Times New Roman" w:hAnsi="Times New Roman"/>
        </w:rPr>
        <w:t xml:space="preserve">3. Administrator Danych przetwarza dane osobowe na podstawie: </w:t>
      </w:r>
    </w:p>
    <w:p w14:paraId="75ABB89D" w14:textId="41C855D7" w:rsidR="008F51C9" w:rsidRDefault="008F51C9" w:rsidP="007D127B">
      <w:pPr>
        <w:pStyle w:val="Cytaty"/>
        <w:spacing w:after="0"/>
        <w:ind w:left="0" w:right="0"/>
        <w:rPr>
          <w:rFonts w:ascii="Times New Roman" w:hAnsi="Times New Roman"/>
        </w:rPr>
      </w:pPr>
      <w:r>
        <w:rPr>
          <w:rFonts w:ascii="Times New Roman" w:hAnsi="Times New Roman"/>
        </w:rPr>
        <w:t xml:space="preserve">- Ustawy z dnia </w:t>
      </w:r>
      <w:r w:rsidR="0025550C">
        <w:rPr>
          <w:rFonts w:ascii="Times New Roman" w:hAnsi="Times New Roman"/>
        </w:rPr>
        <w:t>11</w:t>
      </w:r>
      <w:r>
        <w:rPr>
          <w:rFonts w:ascii="Times New Roman" w:hAnsi="Times New Roman"/>
        </w:rPr>
        <w:t xml:space="preserve"> </w:t>
      </w:r>
      <w:r w:rsidR="0025550C">
        <w:rPr>
          <w:rFonts w:ascii="Times New Roman" w:hAnsi="Times New Roman"/>
        </w:rPr>
        <w:t>września</w:t>
      </w:r>
      <w:r>
        <w:rPr>
          <w:rFonts w:ascii="Times New Roman" w:hAnsi="Times New Roman"/>
        </w:rPr>
        <w:t xml:space="preserve"> 20</w:t>
      </w:r>
      <w:r w:rsidR="0025550C">
        <w:rPr>
          <w:rFonts w:ascii="Times New Roman" w:hAnsi="Times New Roman"/>
        </w:rPr>
        <w:t>19</w:t>
      </w:r>
      <w:r>
        <w:rPr>
          <w:rFonts w:ascii="Times New Roman" w:hAnsi="Times New Roman"/>
        </w:rPr>
        <w:t xml:space="preserve"> r. prawo</w:t>
      </w:r>
      <w:r w:rsidR="007A5B1C">
        <w:rPr>
          <w:rFonts w:ascii="Times New Roman" w:hAnsi="Times New Roman"/>
        </w:rPr>
        <w:t xml:space="preserve"> zamówień publicznych (Dz.U.20</w:t>
      </w:r>
      <w:r w:rsidR="007D127B">
        <w:rPr>
          <w:rFonts w:ascii="Times New Roman" w:hAnsi="Times New Roman"/>
        </w:rPr>
        <w:t>2</w:t>
      </w:r>
      <w:r w:rsidR="00721FB4">
        <w:rPr>
          <w:rFonts w:ascii="Times New Roman" w:hAnsi="Times New Roman"/>
        </w:rPr>
        <w:t>3</w:t>
      </w:r>
      <w:r w:rsidR="007A5B1C">
        <w:rPr>
          <w:rFonts w:ascii="Times New Roman" w:hAnsi="Times New Roman"/>
        </w:rPr>
        <w:t>.</w:t>
      </w:r>
      <w:r w:rsidR="007D127B">
        <w:rPr>
          <w:rFonts w:ascii="Times New Roman" w:hAnsi="Times New Roman"/>
        </w:rPr>
        <w:t>1</w:t>
      </w:r>
      <w:r w:rsidR="00721FB4">
        <w:rPr>
          <w:rFonts w:ascii="Times New Roman" w:hAnsi="Times New Roman"/>
        </w:rPr>
        <w:t>605</w:t>
      </w:r>
      <w:r>
        <w:rPr>
          <w:rFonts w:ascii="Times New Roman" w:hAnsi="Times New Roman"/>
        </w:rPr>
        <w:t xml:space="preserve"> </w:t>
      </w:r>
      <w:proofErr w:type="spellStart"/>
      <w:r>
        <w:rPr>
          <w:rFonts w:ascii="Times New Roman" w:hAnsi="Times New Roman"/>
        </w:rPr>
        <w:t>t.j</w:t>
      </w:r>
      <w:proofErr w:type="spellEnd"/>
      <w:r>
        <w:rPr>
          <w:rFonts w:ascii="Times New Roman" w:hAnsi="Times New Roman"/>
        </w:rPr>
        <w:t>.)</w:t>
      </w:r>
      <w:r w:rsidR="009706B1">
        <w:rPr>
          <w:rFonts w:ascii="Times New Roman" w:hAnsi="Times New Roman"/>
        </w:rPr>
        <w:t>,</w:t>
      </w:r>
    </w:p>
    <w:p w14:paraId="57D64683" w14:textId="77777777" w:rsidR="00262C94" w:rsidRDefault="008C462E" w:rsidP="007D127B">
      <w:pPr>
        <w:pStyle w:val="Cytaty"/>
        <w:spacing w:after="0"/>
        <w:ind w:left="0" w:right="0"/>
        <w:rPr>
          <w:rFonts w:ascii="Times New Roman" w:hAnsi="Times New Roman"/>
        </w:rPr>
      </w:pPr>
      <w:r>
        <w:rPr>
          <w:rFonts w:ascii="Times New Roman" w:hAnsi="Times New Roman"/>
        </w:rPr>
        <w:t xml:space="preserve">- Zarządzenia nr </w:t>
      </w:r>
      <w:r w:rsidR="000A4161">
        <w:rPr>
          <w:rFonts w:ascii="Times New Roman" w:hAnsi="Times New Roman"/>
        </w:rPr>
        <w:t>8</w:t>
      </w:r>
      <w:r>
        <w:rPr>
          <w:rFonts w:ascii="Times New Roman" w:hAnsi="Times New Roman"/>
        </w:rPr>
        <w:t>.20</w:t>
      </w:r>
      <w:r w:rsidR="000A4161">
        <w:rPr>
          <w:rFonts w:ascii="Times New Roman" w:hAnsi="Times New Roman"/>
        </w:rPr>
        <w:t>21</w:t>
      </w:r>
      <w:r w:rsidR="008F51C9">
        <w:rPr>
          <w:rFonts w:ascii="Times New Roman" w:hAnsi="Times New Roman"/>
        </w:rPr>
        <w:t xml:space="preserve"> Wójta Gminy Prostki </w:t>
      </w:r>
      <w:r>
        <w:rPr>
          <w:rFonts w:ascii="Times New Roman" w:hAnsi="Times New Roman"/>
        </w:rPr>
        <w:t>z dnia 01.0</w:t>
      </w:r>
      <w:r w:rsidR="000A4161">
        <w:rPr>
          <w:rFonts w:ascii="Times New Roman" w:hAnsi="Times New Roman"/>
        </w:rPr>
        <w:t>2</w:t>
      </w:r>
      <w:r>
        <w:rPr>
          <w:rFonts w:ascii="Times New Roman" w:hAnsi="Times New Roman"/>
        </w:rPr>
        <w:t>.20</w:t>
      </w:r>
      <w:r w:rsidR="000A4161">
        <w:rPr>
          <w:rFonts w:ascii="Times New Roman" w:hAnsi="Times New Roman"/>
        </w:rPr>
        <w:t>21</w:t>
      </w:r>
      <w:r w:rsidR="005A5A9E" w:rsidRPr="005A5A9E">
        <w:rPr>
          <w:rFonts w:ascii="Times New Roman" w:hAnsi="Times New Roman"/>
        </w:rPr>
        <w:t xml:space="preserve"> r. w sprawie zasad udzielania zam</w:t>
      </w:r>
      <w:r w:rsidR="005A5A9E">
        <w:rPr>
          <w:rFonts w:ascii="Times New Roman" w:hAnsi="Times New Roman"/>
        </w:rPr>
        <w:t>ówień</w:t>
      </w:r>
      <w:r w:rsidR="005A5A9E" w:rsidRPr="005A5A9E">
        <w:rPr>
          <w:rFonts w:ascii="Times New Roman" w:hAnsi="Times New Roman"/>
        </w:rPr>
        <w:t xml:space="preserve"> </w:t>
      </w:r>
      <w:r w:rsidR="00B57A09">
        <w:rPr>
          <w:rFonts w:ascii="Times New Roman" w:hAnsi="Times New Roman"/>
        </w:rPr>
        <w:t xml:space="preserve">publicznych w </w:t>
      </w:r>
      <w:r>
        <w:rPr>
          <w:rFonts w:ascii="Times New Roman" w:hAnsi="Times New Roman"/>
        </w:rPr>
        <w:t>Urz</w:t>
      </w:r>
      <w:r w:rsidR="00B57A09">
        <w:rPr>
          <w:rFonts w:ascii="Times New Roman" w:hAnsi="Times New Roman"/>
        </w:rPr>
        <w:t>ędzie</w:t>
      </w:r>
      <w:r w:rsidR="005A5A9E" w:rsidRPr="005A5A9E">
        <w:rPr>
          <w:rFonts w:ascii="Times New Roman" w:hAnsi="Times New Roman"/>
        </w:rPr>
        <w:t xml:space="preserve"> Gminy Prostk</w:t>
      </w:r>
      <w:r>
        <w:rPr>
          <w:rFonts w:ascii="Times New Roman" w:hAnsi="Times New Roman" w:hint="eastAsia"/>
        </w:rPr>
        <w:t>i</w:t>
      </w:r>
      <w:r>
        <w:rPr>
          <w:rFonts w:ascii="Times New Roman" w:hAnsi="Times New Roman"/>
        </w:rPr>
        <w:t>.</w:t>
      </w:r>
    </w:p>
    <w:p w14:paraId="525BE395" w14:textId="777A6227" w:rsidR="006051B6" w:rsidRDefault="00262C94" w:rsidP="007D127B">
      <w:pPr>
        <w:pStyle w:val="Cytaty"/>
        <w:spacing w:after="0"/>
        <w:ind w:left="0" w:right="0"/>
        <w:rPr>
          <w:rFonts w:ascii="Times New Roman" w:hAnsi="Times New Roman"/>
        </w:rPr>
      </w:pPr>
      <w:r>
        <w:rPr>
          <w:rFonts w:ascii="Times New Roman" w:hAnsi="Times New Roman"/>
        </w:rPr>
        <w:t>4. Dane osobowe są zbierane w celu</w:t>
      </w:r>
      <w:r w:rsidR="008F51C9">
        <w:rPr>
          <w:rFonts w:ascii="Times New Roman" w:hAnsi="Times New Roman"/>
        </w:rPr>
        <w:t xml:space="preserve"> udzielenia</w:t>
      </w:r>
      <w:r w:rsidR="005850DC">
        <w:rPr>
          <w:rFonts w:ascii="Times New Roman" w:hAnsi="Times New Roman"/>
        </w:rPr>
        <w:t xml:space="preserve"> zamówienia na</w:t>
      </w:r>
      <w:r w:rsidR="00497399">
        <w:rPr>
          <w:rFonts w:ascii="Times New Roman" w:hAnsi="Times New Roman"/>
        </w:rPr>
        <w:t xml:space="preserve"> </w:t>
      </w:r>
      <w:r w:rsidR="004041E1">
        <w:rPr>
          <w:rFonts w:ascii="Times New Roman" w:hAnsi="Times New Roman"/>
        </w:rPr>
        <w:t>w</w:t>
      </w:r>
      <w:r w:rsidR="00720AAF">
        <w:rPr>
          <w:rFonts w:ascii="Times New Roman" w:hAnsi="Times New Roman"/>
        </w:rPr>
        <w:t>y</w:t>
      </w:r>
      <w:r w:rsidR="005C4941">
        <w:rPr>
          <w:rFonts w:ascii="Times New Roman" w:hAnsi="Times New Roman"/>
        </w:rPr>
        <w:t xml:space="preserve">konanie </w:t>
      </w:r>
      <w:r w:rsidR="000E4D3E">
        <w:rPr>
          <w:rFonts w:ascii="Times New Roman" w:hAnsi="Times New Roman"/>
        </w:rPr>
        <w:t>przeglądów</w:t>
      </w:r>
      <w:r w:rsidR="006C459E">
        <w:rPr>
          <w:rFonts w:ascii="Times New Roman" w:hAnsi="Times New Roman"/>
        </w:rPr>
        <w:t xml:space="preserve"> okresowej kontroli stanu technicznego budynków komunalnych</w:t>
      </w:r>
      <w:r w:rsidR="00A564B3">
        <w:rPr>
          <w:rFonts w:ascii="Times New Roman" w:hAnsi="Times New Roman"/>
        </w:rPr>
        <w:t>.</w:t>
      </w:r>
      <w:r w:rsidR="002F3BB0">
        <w:rPr>
          <w:rFonts w:ascii="Times New Roman" w:hAnsi="Times New Roman"/>
        </w:rPr>
        <w:t xml:space="preserve">  </w:t>
      </w:r>
    </w:p>
    <w:p w14:paraId="2A36BCB9" w14:textId="77777777" w:rsidR="00265DCF" w:rsidRDefault="00262C94" w:rsidP="007D127B">
      <w:pPr>
        <w:pStyle w:val="Cytaty"/>
        <w:spacing w:after="0"/>
        <w:ind w:left="0" w:right="0"/>
        <w:rPr>
          <w:rFonts w:ascii="Times New Roman" w:hAnsi="Times New Roman"/>
        </w:rPr>
      </w:pPr>
      <w:r>
        <w:rPr>
          <w:rFonts w:ascii="Times New Roman" w:hAnsi="Times New Roman"/>
        </w:rPr>
        <w:t>5. Dane mogą/będą udostępniane</w:t>
      </w:r>
      <w:r w:rsidR="00265DCF">
        <w:rPr>
          <w:rFonts w:ascii="Times New Roman" w:hAnsi="Times New Roman"/>
        </w:rPr>
        <w:t>:</w:t>
      </w:r>
    </w:p>
    <w:p w14:paraId="10F2C6C6" w14:textId="77777777" w:rsidR="00144194" w:rsidRDefault="00265DCF" w:rsidP="007D127B">
      <w:pPr>
        <w:pStyle w:val="Cytaty"/>
        <w:spacing w:after="0"/>
        <w:ind w:left="0" w:right="0"/>
        <w:rPr>
          <w:rFonts w:ascii="Times New Roman" w:hAnsi="Times New Roman"/>
        </w:rPr>
      </w:pPr>
      <w:r>
        <w:rPr>
          <w:rFonts w:ascii="Times New Roman" w:hAnsi="Times New Roman"/>
        </w:rPr>
        <w:t>- organom uprawnionym do kontroli</w:t>
      </w:r>
      <w:r w:rsidR="00144194">
        <w:rPr>
          <w:rFonts w:ascii="Times New Roman" w:hAnsi="Times New Roman"/>
        </w:rPr>
        <w:t xml:space="preserve"> działań Jednostek Samorządu Terytorialnego,</w:t>
      </w:r>
    </w:p>
    <w:p w14:paraId="4CC04AEF" w14:textId="77777777" w:rsidR="00144194" w:rsidRDefault="00144194" w:rsidP="007D127B">
      <w:pPr>
        <w:pStyle w:val="Cytaty"/>
        <w:spacing w:after="0"/>
        <w:ind w:left="0" w:right="0"/>
        <w:rPr>
          <w:rFonts w:ascii="Times New Roman" w:hAnsi="Times New Roman"/>
        </w:rPr>
      </w:pPr>
      <w:r>
        <w:rPr>
          <w:rFonts w:ascii="Times New Roman" w:hAnsi="Times New Roman"/>
        </w:rPr>
        <w:t>- osobom i instytucjom w przypadku złożenia wniosku o dostępie do informacji publicznej.</w:t>
      </w:r>
    </w:p>
    <w:p w14:paraId="080784B9"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6. Dane osobowe nie będą przekazywane do państw trzecich i organizacji międzynarodowych. </w:t>
      </w:r>
    </w:p>
    <w:p w14:paraId="237B7524" w14:textId="77777777" w:rsidR="00262C94" w:rsidRPr="006D3A56" w:rsidRDefault="00262C94" w:rsidP="007D127B">
      <w:pPr>
        <w:pStyle w:val="Cytaty"/>
        <w:spacing w:after="0"/>
        <w:ind w:left="0" w:right="0"/>
        <w:rPr>
          <w:rFonts w:ascii="Times New Roman" w:hAnsi="Times New Roman"/>
        </w:rPr>
      </w:pPr>
      <w:r>
        <w:rPr>
          <w:rFonts w:ascii="Times New Roman" w:hAnsi="Times New Roman"/>
        </w:rPr>
        <w:t xml:space="preserve">7. Pozyskane dane </w:t>
      </w:r>
      <w:r w:rsidR="006D3A56">
        <w:rPr>
          <w:rFonts w:ascii="Times New Roman" w:hAnsi="Times New Roman"/>
        </w:rPr>
        <w:t>będą przechowywane przez okres 5 lat</w:t>
      </w:r>
      <w:r w:rsidR="009706B1">
        <w:rPr>
          <w:rFonts w:ascii="Times New Roman" w:hAnsi="Times New Roman"/>
        </w:rPr>
        <w:t>.</w:t>
      </w:r>
    </w:p>
    <w:p w14:paraId="5249A7F0"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rPr>
        <w:t xml:space="preserve">8. Przysługuje Pani/Panu prawo do </w:t>
      </w:r>
      <w:r>
        <w:rPr>
          <w:rFonts w:ascii="Times New Roman" w:hAnsi="Times New Roman" w:cs="Liberation Serif"/>
        </w:rPr>
        <w:t>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6EBC956D"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cs="Liberation Serif"/>
        </w:rPr>
        <w:t>9. Może Pani/Pan w dowolnym momencie wycofać</w:t>
      </w:r>
      <w:r w:rsidR="006D3A56">
        <w:rPr>
          <w:rFonts w:ascii="Times New Roman" w:hAnsi="Times New Roman" w:cs="Liberation Serif"/>
        </w:rPr>
        <w:t xml:space="preserve"> zgodę na przetwarzanie danych. </w:t>
      </w:r>
      <w:r>
        <w:rPr>
          <w:rFonts w:ascii="Times New Roman" w:hAnsi="Times New Roman" w:cs="Liberation Serif"/>
        </w:rPr>
        <w:t>Cofnięcie to nie ma wpływu na zgodność z prawem przetwarzania, którego dokonano na podstawie zgody przed jej wycofaniem.</w:t>
      </w:r>
    </w:p>
    <w:p w14:paraId="53BD5E5F" w14:textId="77777777" w:rsidR="00262C94" w:rsidRDefault="00262C94" w:rsidP="007D127B">
      <w:pPr>
        <w:pStyle w:val="Cytaty"/>
        <w:spacing w:after="0"/>
        <w:ind w:left="0" w:right="0"/>
        <w:rPr>
          <w:rStyle w:val="Pogrubienie"/>
          <w:rFonts w:ascii="Times New Roman" w:hAnsi="Times New Roman" w:cs="Liberation Serif"/>
          <w:b w:val="0"/>
          <w:bCs w:val="0"/>
        </w:rPr>
      </w:pPr>
      <w:r>
        <w:rPr>
          <w:rFonts w:ascii="Times New Roman" w:hAnsi="Times New Roman" w:cs="Liberation Serif"/>
        </w:rPr>
        <w:t xml:space="preserve">10. W przypadku stwierdzenia, że przetwarzanie danych osobowych przez Administratora narusza przepisy RODO – osoba, której dane osobowe są przetwarzane ma prawo wniesienia skargi do organu nadzorczego, tj. do: </w:t>
      </w:r>
      <w:r>
        <w:rPr>
          <w:rStyle w:val="Pogrubienie"/>
          <w:rFonts w:ascii="Times New Roman" w:hAnsi="Times New Roman" w:cs="Liberation Serif"/>
          <w:b w:val="0"/>
          <w:bCs w:val="0"/>
        </w:rPr>
        <w:t>Prezesa Urzędu Ochrony Danych Osobowych - ul. Stawki 2, 00-193 Warszawa.</w:t>
      </w:r>
    </w:p>
    <w:p w14:paraId="22DA5262" w14:textId="77777777" w:rsidR="00262C94" w:rsidRDefault="00262C94" w:rsidP="007D127B">
      <w:pPr>
        <w:pStyle w:val="Cytaty"/>
        <w:spacing w:after="0"/>
        <w:ind w:left="0" w:right="0"/>
        <w:rPr>
          <w:rStyle w:val="Pogrubienie"/>
          <w:rFonts w:ascii="Times New Roman" w:hAnsi="Times New Roman" w:cs="Liberation Serif"/>
          <w:b w:val="0"/>
          <w:bCs w:val="0"/>
        </w:rPr>
      </w:pPr>
      <w:r>
        <w:rPr>
          <w:rStyle w:val="Pogrubienie"/>
          <w:rFonts w:ascii="Times New Roman" w:hAnsi="Times New Roman" w:cs="Liberation Serif"/>
          <w:b w:val="0"/>
          <w:bCs w:val="0"/>
        </w:rPr>
        <w:t xml:space="preserve">11. Podanie danych jest wymogiem </w:t>
      </w:r>
      <w:r w:rsidRPr="006D3A56">
        <w:rPr>
          <w:rStyle w:val="Pogrubienie"/>
          <w:rFonts w:ascii="Times New Roman" w:hAnsi="Times New Roman" w:cs="Liberation Serif"/>
          <w:b w:val="0"/>
          <w:bCs w:val="0"/>
          <w:iCs/>
        </w:rPr>
        <w:t>ustawowym</w:t>
      </w:r>
      <w:r>
        <w:rPr>
          <w:rStyle w:val="Pogrubienie"/>
          <w:rFonts w:ascii="Times New Roman" w:hAnsi="Times New Roman" w:cs="Liberation Serif"/>
          <w:b w:val="0"/>
          <w:bCs w:val="0"/>
          <w:i/>
          <w:iCs/>
          <w:u w:val="single"/>
        </w:rPr>
        <w:t>,</w:t>
      </w:r>
      <w:r>
        <w:rPr>
          <w:rStyle w:val="Pogrubienie"/>
          <w:rFonts w:ascii="Times New Roman" w:hAnsi="Times New Roman" w:cs="Liberation Serif"/>
          <w:b w:val="0"/>
          <w:bCs w:val="0"/>
        </w:rPr>
        <w:t xml:space="preserve"> a ich niepodanie skutko</w:t>
      </w:r>
      <w:r w:rsidR="006D3A56">
        <w:rPr>
          <w:rStyle w:val="Pogrubienie"/>
          <w:rFonts w:ascii="Times New Roman" w:hAnsi="Times New Roman" w:cs="Liberation Serif"/>
          <w:b w:val="0"/>
          <w:bCs w:val="0"/>
        </w:rPr>
        <w:t>wać będzie odrzuceniem oferty.</w:t>
      </w:r>
    </w:p>
    <w:p w14:paraId="2C973459" w14:textId="77777777" w:rsidR="00262C94" w:rsidRDefault="00262C94" w:rsidP="007D127B">
      <w:pPr>
        <w:pStyle w:val="Cytaty"/>
        <w:spacing w:after="0"/>
        <w:ind w:left="0" w:right="0"/>
        <w:rPr>
          <w:rStyle w:val="Pogrubienie"/>
          <w:rFonts w:ascii="Times New Roman" w:hAnsi="Times New Roman" w:cs="Liberation Serif"/>
          <w:b w:val="0"/>
          <w:bCs w:val="0"/>
          <w:i/>
          <w:iCs/>
          <w:u w:val="single"/>
        </w:rPr>
      </w:pPr>
      <w:r>
        <w:rPr>
          <w:rStyle w:val="Pogrubienie"/>
          <w:rFonts w:ascii="Times New Roman" w:hAnsi="Times New Roman" w:cs="Liberation Serif"/>
          <w:b w:val="0"/>
          <w:bCs w:val="0"/>
        </w:rPr>
        <w:t xml:space="preserve">12. Dane osobowe nie będą przetwarzane w sposób zautomatyzowany i nie będą profilowane. </w:t>
      </w:r>
    </w:p>
    <w:p w14:paraId="3FBFFD65" w14:textId="77777777" w:rsidR="00262C94" w:rsidRDefault="00262C94">
      <w:pPr>
        <w:pStyle w:val="Cytaty"/>
        <w:spacing w:after="0"/>
        <w:ind w:left="0" w:right="0"/>
        <w:jc w:val="both"/>
        <w:rPr>
          <w:rFonts w:ascii="Times New Roman" w:hAnsi="Times New Roman"/>
        </w:rPr>
      </w:pPr>
    </w:p>
    <w:p w14:paraId="4368D4F9" w14:textId="77777777" w:rsidR="00262C94" w:rsidRDefault="00262C94">
      <w:pPr>
        <w:pStyle w:val="Cytaty"/>
        <w:spacing w:after="0"/>
        <w:ind w:left="0" w:right="0"/>
        <w:jc w:val="both"/>
        <w:rPr>
          <w:rFonts w:ascii="Times New Roman" w:hAnsi="Times New Roman"/>
        </w:rPr>
      </w:pPr>
    </w:p>
    <w:sectPr w:rsidR="00262C9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C9"/>
    <w:rsid w:val="00052B6D"/>
    <w:rsid w:val="000637D0"/>
    <w:rsid w:val="000A4161"/>
    <w:rsid w:val="000E4D3E"/>
    <w:rsid w:val="00144194"/>
    <w:rsid w:val="00192F80"/>
    <w:rsid w:val="0025550C"/>
    <w:rsid w:val="00262C94"/>
    <w:rsid w:val="00265DCF"/>
    <w:rsid w:val="002C33A6"/>
    <w:rsid w:val="002D581E"/>
    <w:rsid w:val="002F3923"/>
    <w:rsid w:val="002F3BB0"/>
    <w:rsid w:val="004041E1"/>
    <w:rsid w:val="00497399"/>
    <w:rsid w:val="005850DC"/>
    <w:rsid w:val="005A5A9E"/>
    <w:rsid w:val="005C4941"/>
    <w:rsid w:val="005E4D50"/>
    <w:rsid w:val="006051B6"/>
    <w:rsid w:val="006C341D"/>
    <w:rsid w:val="006C459E"/>
    <w:rsid w:val="006D3A56"/>
    <w:rsid w:val="00707020"/>
    <w:rsid w:val="00720AAF"/>
    <w:rsid w:val="00721FB4"/>
    <w:rsid w:val="007A5B1C"/>
    <w:rsid w:val="007D127B"/>
    <w:rsid w:val="00837389"/>
    <w:rsid w:val="008916EE"/>
    <w:rsid w:val="008C462E"/>
    <w:rsid w:val="008F51C9"/>
    <w:rsid w:val="009706B1"/>
    <w:rsid w:val="009E4E77"/>
    <w:rsid w:val="00A12A82"/>
    <w:rsid w:val="00A564B3"/>
    <w:rsid w:val="00A93DC5"/>
    <w:rsid w:val="00A955DE"/>
    <w:rsid w:val="00B57A09"/>
    <w:rsid w:val="00BA0867"/>
    <w:rsid w:val="00C77157"/>
    <w:rsid w:val="00D511B2"/>
    <w:rsid w:val="00DC3B76"/>
    <w:rsid w:val="00E94C01"/>
    <w:rsid w:val="00EE7ECF"/>
    <w:rsid w:val="00FA1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54C2D1"/>
  <w15:chartTrackingRefBased/>
  <w15:docId w15:val="{C1B9C57D-CB2D-40FA-9FAB-1C838F5E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rPr>
      <w:rFonts w:ascii="OpenSymbol" w:eastAsia="OpenSymbol" w:hAnsi="OpenSymbol" w:cs="OpenSymbol"/>
    </w:rPr>
  </w:style>
  <w:style w:type="character" w:styleId="Uwydatnienie">
    <w:name w:val="Emphasis"/>
    <w:qFormat/>
    <w:rPr>
      <w:i/>
      <w:iCs/>
    </w:rPr>
  </w:style>
  <w:style w:type="character" w:styleId="Hipercze">
    <w:name w:val="Hyperlink"/>
    <w:rPr>
      <w:color w:val="000080"/>
      <w:u w:val="single"/>
    </w:rPr>
  </w:style>
  <w:style w:type="character" w:styleId="Pogrubienie">
    <w:name w:val="Strong"/>
    <w:qFormat/>
    <w:rPr>
      <w:b/>
      <w:bCs/>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Cytaty">
    <w:name w:val="Cytaty"/>
    <w:basedOn w:val="Normalny"/>
    <w:pPr>
      <w:spacing w:after="283"/>
      <w:ind w:left="567" w:right="567"/>
    </w:pPr>
  </w:style>
  <w:style w:type="character" w:styleId="Odwoaniedokomentarza">
    <w:name w:val="annotation reference"/>
    <w:uiPriority w:val="99"/>
    <w:semiHidden/>
    <w:unhideWhenUsed/>
    <w:rsid w:val="00A93DC5"/>
    <w:rPr>
      <w:sz w:val="16"/>
      <w:szCs w:val="16"/>
    </w:rPr>
  </w:style>
  <w:style w:type="paragraph" w:styleId="Tekstkomentarza">
    <w:name w:val="annotation text"/>
    <w:basedOn w:val="Normalny"/>
    <w:link w:val="TekstkomentarzaZnak"/>
    <w:uiPriority w:val="99"/>
    <w:semiHidden/>
    <w:unhideWhenUsed/>
    <w:rsid w:val="00A93DC5"/>
    <w:rPr>
      <w:sz w:val="20"/>
      <w:szCs w:val="18"/>
    </w:rPr>
  </w:style>
  <w:style w:type="character" w:customStyle="1" w:styleId="TekstkomentarzaZnak">
    <w:name w:val="Tekst komentarza Znak"/>
    <w:link w:val="Tekstkomentarza"/>
    <w:uiPriority w:val="99"/>
    <w:semiHidden/>
    <w:rsid w:val="00A93DC5"/>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A93DC5"/>
    <w:rPr>
      <w:b/>
      <w:bCs/>
    </w:rPr>
  </w:style>
  <w:style w:type="character" w:customStyle="1" w:styleId="TematkomentarzaZnak">
    <w:name w:val="Temat komentarza Znak"/>
    <w:link w:val="Tematkomentarza"/>
    <w:uiPriority w:val="99"/>
    <w:semiHidden/>
    <w:rsid w:val="00A93DC5"/>
    <w:rPr>
      <w:rFonts w:ascii="Liberation Serif" w:eastAsia="SimSun" w:hAnsi="Liberation Serif"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2119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wkozuchowski</dc:creator>
  <cp:keywords/>
  <cp:lastModifiedBy>wkozuchowski</cp:lastModifiedBy>
  <cp:revision>2</cp:revision>
  <cp:lastPrinted>2022-06-02T09:46:00Z</cp:lastPrinted>
  <dcterms:created xsi:type="dcterms:W3CDTF">2024-04-10T09:05:00Z</dcterms:created>
  <dcterms:modified xsi:type="dcterms:W3CDTF">2024-04-10T09:05:00Z</dcterms:modified>
</cp:coreProperties>
</file>