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6"/>
        <w:gridCol w:w="5039"/>
        <w:gridCol w:w="3453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D44B88" w:rsidRPr="00D44B88" w:rsidRDefault="00D44B88" w:rsidP="00D44B88">
            <w:pPr>
              <w:tabs>
                <w:tab w:val="left" w:pos="1020"/>
                <w:tab w:val="center" w:pos="4872"/>
              </w:tabs>
              <w:spacing w:before="120"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4B88">
              <w:rPr>
                <w:rFonts w:asciiTheme="minorHAnsi" w:hAnsiTheme="minorHAnsi" w:cstheme="minorHAnsi"/>
                <w:b/>
                <w:bCs/>
                <w:smallCaps/>
                <w:spacing w:val="5"/>
                <w:sz w:val="24"/>
                <w:szCs w:val="24"/>
              </w:rPr>
              <w:t>„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Przebudowa i rozbudowa sieci wodociągowej, stacji uzdatniania wody 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 xml:space="preserve">oraz budowa oczyszczalni ścieków na </w:t>
            </w:r>
            <w:r w:rsidR="00B62735">
              <w:rPr>
                <w:rFonts w:asciiTheme="minorHAnsi" w:hAnsiTheme="minorHAnsi" w:cstheme="minorHAnsi"/>
                <w:b/>
                <w:sz w:val="24"/>
                <w:szCs w:val="24"/>
              </w:rPr>
              <w:t>terenie gminy Prostki”– Część I/ Część II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*  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D44B88">
              <w:rPr>
                <w:rFonts w:asciiTheme="minorHAnsi" w:hAnsiTheme="minorHAnsi" w:cstheme="minorHAnsi"/>
              </w:rPr>
              <w:t>(* niepotrzebne skreślić):</w:t>
            </w:r>
          </w:p>
          <w:p w:rsidR="00F1082F" w:rsidRPr="006A4A3C" w:rsidRDefault="00F1082F" w:rsidP="006A4A3C">
            <w:pPr>
              <w:pStyle w:val="Akapitzlist"/>
              <w:ind w:left="459" w:right="851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bierze udział w niniejszym postępowaniu o udzielenie zamówienia publicznego wspólnie z innymi </w:t>
            </w:r>
            <w:r w:rsidRPr="00F1082F">
              <w:rPr>
                <w:rFonts w:asciiTheme="minorHAnsi" w:hAnsiTheme="minorHAnsi" w:cstheme="minorHAnsi"/>
              </w:rPr>
              <w:lastRenderedPageBreak/>
              <w:t>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a)</w:t>
            </w:r>
            <w:r w:rsidRPr="00D44B88">
              <w:rPr>
                <w:rFonts w:asciiTheme="minorHAnsi" w:eastAsia="Arial Unicode MS" w:hAnsiTheme="minorHAnsi" w:cstheme="minorHAnsi"/>
              </w:rPr>
              <w:tab/>
              <w:t xml:space="preserve">w okresie ostatnich 5 lat przed upływem składania </w:t>
            </w:r>
            <w:r w:rsidRPr="00D44B88">
              <w:rPr>
                <w:rFonts w:asciiTheme="minorHAnsi" w:eastAsia="Arial Unicode MS" w:hAnsiTheme="minorHAnsi" w:cstheme="minorHAnsi"/>
              </w:rPr>
              <w:lastRenderedPageBreak/>
              <w:t xml:space="preserve">ofert albo wniosków o dopuszczenie do udziału w postępowaniu, a jeżeli okres prowadzenia działalności jest krótszy – w tym okresie, w przypadku składania oferty na jedną część zamówienia, wykonał co najmniej jedno zadanie lub kilka zadań łącznie w okresie roku kalendarzowego obejmujące swym zakresem roboty z zakresu budowy sieci wodociągowych o wartości nie mniejszej niż: 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II – 300 000,00 zł (słownie: trzysta tysięcy złotych)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III – 300 000,00 zł )słownie: trzysta tysięcy złotych)</w:t>
            </w:r>
          </w:p>
          <w:p w:rsidR="00E920CA" w:rsidRPr="00F1082F" w:rsidRDefault="00D44B88" w:rsidP="00D44B88">
            <w:pPr>
              <w:spacing w:after="120"/>
              <w:jc w:val="both"/>
              <w:rPr>
                <w:rFonts w:asciiTheme="minorHAnsi" w:hAnsiTheme="minorHAnsi" w:cstheme="minorHAnsi"/>
                <w:bCs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W przypadku ubiegania przez Wykonawcę o udzielenie zamówienia na więcej niż jedną części zamówienia, Zamawiający uzna za wystarczające wykazanie zrealizowania jednego zadania lub kilku zadań łącznie w okresie roku kalendarzowego o wartości nie mniejszej niż suma wartości brutto części, o które ubiega się Wykonawca .</w:t>
            </w:r>
            <w:r w:rsidR="00E920CA" w:rsidRPr="00F1082F">
              <w:rPr>
                <w:rFonts w:asciiTheme="minorHAnsi" w:hAnsiTheme="minorHAnsi" w:cstheme="minorHAnsi"/>
                <w:bCs/>
              </w:rPr>
              <w:t>, tj.:</w:t>
            </w:r>
            <w:r w:rsidR="00E920CA" w:rsidRPr="00F1082F">
              <w:rPr>
                <w:rFonts w:asciiTheme="minorHAnsi" w:eastAsia="Arial Unicode MS" w:hAnsiTheme="minorHAnsi" w:cstheme="minorHAnsi"/>
              </w:rPr>
              <w:t xml:space="preserve"> ………………………….…. PLN brutto (słownie: …………………………………………………….. złotych 00/100 PIN brutto);</w:t>
            </w:r>
          </w:p>
          <w:p w:rsidR="00E920CA" w:rsidRPr="00F1082F" w:rsidRDefault="00E920CA" w:rsidP="00E920CA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D44B88" w:rsidRDefault="009F37EA" w:rsidP="007C042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Dz.U.201</w:t>
            </w:r>
            <w:r w:rsidR="007C0423">
              <w:rPr>
                <w:rFonts w:asciiTheme="minorHAnsi" w:hAnsiTheme="minorHAnsi" w:cstheme="minorHAnsi"/>
              </w:rPr>
              <w:t>8</w:t>
            </w:r>
            <w:r w:rsidRPr="009F37EA">
              <w:rPr>
                <w:rFonts w:asciiTheme="minorHAnsi" w:hAnsiTheme="minorHAnsi" w:cstheme="minorHAnsi"/>
              </w:rPr>
              <w:t>.</w:t>
            </w:r>
            <w:r w:rsidR="007C0423">
              <w:rPr>
                <w:rFonts w:asciiTheme="minorHAnsi" w:hAnsiTheme="minorHAnsi" w:cstheme="minorHAnsi"/>
              </w:rPr>
              <w:t>1202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  <w:r w:rsidR="00D44B88">
              <w:rPr>
                <w:rFonts w:asciiTheme="minorHAnsi" w:hAnsiTheme="minorHAnsi" w:cstheme="minorHAnsi"/>
              </w:rPr>
              <w:t xml:space="preserve"> </w:t>
            </w:r>
            <w:r w:rsidRPr="00D44B88">
              <w:rPr>
                <w:rFonts w:asciiTheme="minorHAnsi" w:hAnsiTheme="minorHAnsi" w:cstheme="minorHAnsi"/>
              </w:rPr>
              <w:t>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, sekcję II należy wypełnić osobno w odniesieniu do tego podmiotu podając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>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(Wypełnić jeśli dotyczy - Należy podać proponowanego podwykonawcę/ów oraz wskazać zakres robót przewidzianych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>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lastRenderedPageBreak/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Zgodnie z art. 297 § 1 ustawy z dnia 6 czerwca 1997 r. Kodeks</w:t>
            </w:r>
            <w:r w:rsidR="007C0423">
              <w:rPr>
                <w:rFonts w:asciiTheme="minorHAnsi" w:eastAsia="Arial Unicode MS" w:hAnsiTheme="minorHAnsi" w:cstheme="minorHAnsi"/>
              </w:rPr>
              <w:t xml:space="preserve"> Karny</w:t>
            </w:r>
            <w:r w:rsidRPr="00F1082F">
              <w:rPr>
                <w:rFonts w:asciiTheme="minorHAnsi" w:eastAsia="Arial Unicode MS" w:hAnsiTheme="minorHAnsi" w:cstheme="minorHAnsi"/>
              </w:rPr>
              <w:t xml:space="preserve"> </w:t>
            </w:r>
            <w:r w:rsidR="009F37EA">
              <w:rPr>
                <w:rFonts w:asciiTheme="minorHAnsi" w:eastAsia="Arial Unicode MS" w:hAnsiTheme="minorHAnsi" w:cstheme="minorHAnsi"/>
              </w:rPr>
              <w:t>(</w:t>
            </w:r>
            <w:proofErr w:type="spellStart"/>
            <w:r w:rsidR="007C0423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7C0423">
              <w:rPr>
                <w:rFonts w:asciiTheme="minorHAnsi" w:eastAsia="Arial Unicode MS" w:hAnsiTheme="minorHAnsi" w:cstheme="minorHAnsi"/>
              </w:rPr>
              <w:t xml:space="preserve">. </w:t>
            </w:r>
            <w:r w:rsidR="009F37EA">
              <w:rPr>
                <w:rFonts w:asciiTheme="minorHAnsi" w:eastAsia="Arial Unicode MS" w:hAnsiTheme="minorHAnsi" w:cstheme="minorHAnsi"/>
              </w:rPr>
              <w:t>Dz.U.</w:t>
            </w:r>
            <w:r w:rsidR="007C0423">
              <w:rPr>
                <w:rFonts w:asciiTheme="minorHAnsi" w:eastAsia="Arial Unicode MS" w:hAnsiTheme="minorHAnsi" w:cstheme="minorHAnsi"/>
              </w:rPr>
              <w:t>2017.2204 z późn.zm.</w:t>
            </w:r>
            <w:bookmarkStart w:id="0" w:name="_GoBack"/>
            <w:bookmarkEnd w:id="0"/>
            <w:r w:rsidR="009F37EA" w:rsidRPr="009F37EA">
              <w:rPr>
                <w:rFonts w:asciiTheme="minorHAnsi" w:eastAsia="Arial Unicode MS" w:hAnsiTheme="minorHAnsi" w:cstheme="minorHAnsi"/>
              </w:rPr>
              <w:t>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D4A" w:rsidRDefault="00D04D4A" w:rsidP="00602E8C">
      <w:r>
        <w:separator/>
      </w:r>
    </w:p>
  </w:endnote>
  <w:endnote w:type="continuationSeparator" w:id="0">
    <w:p w:rsidR="00D04D4A" w:rsidRDefault="00D04D4A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423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D4A" w:rsidRDefault="00D04D4A" w:rsidP="00602E8C">
      <w:r>
        <w:separator/>
      </w:r>
    </w:p>
  </w:footnote>
  <w:footnote w:type="continuationSeparator" w:id="0">
    <w:p w:rsidR="00D04D4A" w:rsidRDefault="00D04D4A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0B479E"/>
    <w:rsid w:val="00184C80"/>
    <w:rsid w:val="001A3F4F"/>
    <w:rsid w:val="00265848"/>
    <w:rsid w:val="00482149"/>
    <w:rsid w:val="00535295"/>
    <w:rsid w:val="00576B36"/>
    <w:rsid w:val="00602E8C"/>
    <w:rsid w:val="006A4A3C"/>
    <w:rsid w:val="007C0423"/>
    <w:rsid w:val="007D6007"/>
    <w:rsid w:val="009F37EA"/>
    <w:rsid w:val="00B62735"/>
    <w:rsid w:val="00C71F53"/>
    <w:rsid w:val="00D04D4A"/>
    <w:rsid w:val="00D44B88"/>
    <w:rsid w:val="00E920CA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1568</Words>
  <Characters>9412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10</cp:revision>
  <dcterms:created xsi:type="dcterms:W3CDTF">2016-09-13T05:44:00Z</dcterms:created>
  <dcterms:modified xsi:type="dcterms:W3CDTF">2018-07-13T09:51:00Z</dcterms:modified>
</cp:coreProperties>
</file>