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D25D3A">
      <w:pPr>
        <w:keepNext/>
        <w:keepLines/>
        <w:ind w:left="320" w:hanging="300"/>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D25D3A">
      <w:pPr>
        <w:keepNext/>
        <w:keepLines/>
        <w:ind w:left="320" w:hanging="300"/>
        <w:outlineLvl w:val="3"/>
        <w:rPr>
          <w:rFonts w:asciiTheme="minorHAnsi" w:eastAsia="Arial Unicode MS" w:hAnsiTheme="minorHAnsi" w:cstheme="minorHAnsi"/>
          <w:b/>
          <w:bCs/>
          <w:color w:val="FF0000"/>
        </w:rPr>
      </w:pPr>
    </w:p>
    <w:p w:rsidR="00D25D3A" w:rsidRPr="00D25D3A" w:rsidRDefault="00D25D3A" w:rsidP="00D25D3A">
      <w:pPr>
        <w:tabs>
          <w:tab w:val="left" w:leader="dot" w:pos="6166"/>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UMOWA </w:t>
      </w:r>
      <w:r w:rsidR="00834F80">
        <w:rPr>
          <w:rFonts w:asciiTheme="minorHAnsi" w:eastAsia="Arial Unicode MS" w:hAnsiTheme="minorHAnsi" w:cstheme="minorHAnsi"/>
        </w:rPr>
        <w:t>O</w:t>
      </w:r>
      <w:r w:rsidRPr="00D25D3A">
        <w:rPr>
          <w:rFonts w:asciiTheme="minorHAnsi" w:eastAsia="Arial Unicode MS" w:hAnsiTheme="minorHAnsi" w:cstheme="minorHAnsi"/>
        </w:rPr>
        <w:t xml:space="preserve"> ROBOTY BUDOWLANE NR ………………………….</w:t>
      </w:r>
    </w:p>
    <w:p w:rsidR="00D25D3A" w:rsidRPr="00D25D3A" w:rsidRDefault="00D25D3A" w:rsidP="00D25D3A">
      <w:pPr>
        <w:tabs>
          <w:tab w:val="left" w:leader="dot" w:pos="5738"/>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zawarta w dniu ………………………… </w:t>
      </w:r>
      <w:r w:rsidRPr="00D25D3A">
        <w:rPr>
          <w:rFonts w:asciiTheme="minorHAnsi" w:eastAsia="Arial Unicode MS" w:hAnsiTheme="minorHAnsi" w:cstheme="minorHAnsi"/>
          <w:i/>
          <w:iCs/>
        </w:rPr>
        <w:t>r.</w:t>
      </w:r>
      <w:r w:rsidRPr="00D25D3A">
        <w:rPr>
          <w:rFonts w:asciiTheme="minorHAnsi" w:eastAsia="Arial Unicode MS" w:hAnsiTheme="minorHAnsi" w:cstheme="minorHAnsi"/>
        </w:rPr>
        <w:t xml:space="preserve"> w Prostkach</w:t>
      </w:r>
    </w:p>
    <w:p w:rsidR="00D25D3A" w:rsidRPr="00D25D3A" w:rsidRDefault="00D25D3A" w:rsidP="00D25D3A">
      <w:pPr>
        <w:ind w:left="320" w:hanging="300"/>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D25D3A">
      <w:pPr>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D25D3A">
      <w:pPr>
        <w:tabs>
          <w:tab w:val="left" w:leader="dot" w:pos="8631"/>
        </w:tabs>
        <w:ind w:left="320" w:hanging="300"/>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D25D3A">
      <w:pPr>
        <w:tabs>
          <w:tab w:val="left" w:leader="dot" w:pos="8631"/>
        </w:tabs>
        <w:ind w:left="320" w:hanging="300"/>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D25D3A">
      <w:pPr>
        <w:tabs>
          <w:tab w:val="left" w:leader="dot" w:pos="2043"/>
          <w:tab w:val="left" w:leader="dot" w:pos="4686"/>
        </w:tabs>
        <w:ind w:left="320" w:hanging="300"/>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D25D3A">
      <w:pPr>
        <w:ind w:left="324" w:hanging="301"/>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D25D3A">
      <w:pPr>
        <w:ind w:left="324" w:hanging="301"/>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D25D3A">
      <w:pPr>
        <w:ind w:left="320" w:hanging="300"/>
        <w:rPr>
          <w:rFonts w:asciiTheme="minorHAnsi" w:eastAsia="Arial Unicode MS" w:hAnsiTheme="minorHAnsi" w:cstheme="minorHAnsi"/>
          <w:i/>
          <w:iCs/>
        </w:rPr>
      </w:pP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 </w:t>
      </w:r>
      <w:r w:rsidRPr="00D25D3A">
        <w:rPr>
          <w:rFonts w:asciiTheme="minorHAnsi" w:eastAsia="Arial Unicode MS" w:hAnsiTheme="minorHAnsi" w:cstheme="minorHAnsi"/>
          <w:b/>
          <w:bCs/>
          <w:spacing w:val="60"/>
        </w:rPr>
        <w:t>§1</w:t>
      </w:r>
    </w:p>
    <w:p w:rsidR="00D25D3A" w:rsidRPr="00D25D3A" w:rsidRDefault="00D25D3A" w:rsidP="00D25D3A">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Umowa została zawarta w wyniku przeprowadzenia postępowania o udzielenie zamówienia publicznego znak RI.271.</w:t>
      </w:r>
      <w:r w:rsidR="00EE4B69">
        <w:rPr>
          <w:rFonts w:asciiTheme="minorHAnsi" w:eastAsia="Arial Unicode MS" w:hAnsiTheme="minorHAnsi" w:cstheme="minorHAnsi"/>
        </w:rPr>
        <w:t>13</w:t>
      </w:r>
      <w:r w:rsidRPr="00D25D3A">
        <w:rPr>
          <w:rFonts w:asciiTheme="minorHAnsi" w:eastAsia="Arial Unicode MS" w:hAnsiTheme="minorHAnsi" w:cstheme="minorHAnsi"/>
        </w:rPr>
        <w:t>.201</w:t>
      </w:r>
      <w:r w:rsidR="00A415CF">
        <w:rPr>
          <w:rFonts w:asciiTheme="minorHAnsi" w:eastAsia="Arial Unicode MS" w:hAnsiTheme="minorHAnsi" w:cstheme="minorHAnsi"/>
        </w:rPr>
        <w:t>8</w:t>
      </w:r>
      <w:r w:rsidRPr="00D25D3A">
        <w:rPr>
          <w:rFonts w:asciiTheme="minorHAnsi" w:eastAsia="Arial Unicode MS" w:hAnsiTheme="minorHAnsi" w:cstheme="minorHAnsi"/>
        </w:rPr>
        <w:t xml:space="preserve"> w trybie przetargu nieograniczonego zgodnie z art. 39 ustawy z dnia 29 stycznia 2004 r. Prawo zamówień publicznych, zwanej dalej </w:t>
      </w:r>
      <w:r w:rsidR="00B61B2E">
        <w:rPr>
          <w:rFonts w:asciiTheme="minorHAnsi" w:hAnsiTheme="minorHAnsi" w:cstheme="minorHAnsi"/>
        </w:rPr>
        <w:t>(</w:t>
      </w:r>
      <w:proofErr w:type="spellStart"/>
      <w:r w:rsidR="00B61B2E">
        <w:rPr>
          <w:rFonts w:asciiTheme="minorHAnsi" w:hAnsiTheme="minorHAnsi" w:cstheme="minorHAnsi"/>
        </w:rPr>
        <w:t>t.j</w:t>
      </w:r>
      <w:proofErr w:type="spellEnd"/>
      <w:r w:rsidR="00B61B2E">
        <w:rPr>
          <w:rFonts w:asciiTheme="minorHAnsi" w:hAnsiTheme="minorHAnsi" w:cstheme="minorHAnsi"/>
        </w:rPr>
        <w:t xml:space="preserve">. Dz.U. z </w:t>
      </w:r>
      <w:r w:rsidR="00B61B2E" w:rsidRPr="00031F26">
        <w:rPr>
          <w:rFonts w:asciiTheme="minorHAnsi" w:hAnsiTheme="minorHAnsi" w:cstheme="minorHAnsi"/>
        </w:rPr>
        <w:t>201</w:t>
      </w:r>
      <w:r w:rsidR="00B61B2E">
        <w:rPr>
          <w:rFonts w:asciiTheme="minorHAnsi" w:hAnsiTheme="minorHAnsi" w:cstheme="minorHAnsi"/>
        </w:rPr>
        <w:t>7r. poz. 1576</w:t>
      </w:r>
      <w:r w:rsidR="008E12C2">
        <w:rPr>
          <w:rFonts w:asciiTheme="minorHAnsi" w:hAnsiTheme="minorHAnsi" w:cstheme="minorHAnsi"/>
        </w:rPr>
        <w:t xml:space="preserve"> z późn.zm.</w:t>
      </w:r>
      <w:r w:rsidR="00B61B2E">
        <w:rPr>
          <w:rFonts w:asciiTheme="minorHAnsi" w:hAnsiTheme="minorHAnsi" w:cstheme="minorHAnsi"/>
        </w:rPr>
        <w:t>)</w:t>
      </w:r>
    </w:p>
    <w:p w:rsidR="00D25D3A" w:rsidRPr="00D25D3A" w:rsidRDefault="00D25D3A" w:rsidP="00D25D3A">
      <w:pPr>
        <w:spacing w:before="120" w:after="120"/>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D25D3A">
      <w:pPr>
        <w:spacing w:before="120" w:after="120"/>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8B4903" w:rsidRPr="008B4903" w:rsidRDefault="00D25D3A" w:rsidP="008B4903">
      <w:pPr>
        <w:numPr>
          <w:ilvl w:val="0"/>
          <w:numId w:val="12"/>
        </w:numPr>
        <w:tabs>
          <w:tab w:val="clear" w:pos="360"/>
        </w:tabs>
        <w:spacing w:before="120" w:after="200"/>
        <w:contextualSpacing/>
        <w:jc w:val="center"/>
        <w:rPr>
          <w:rFonts w:asciiTheme="minorHAnsi" w:eastAsia="Calibri" w:hAnsiTheme="minorHAnsi" w:cstheme="minorHAnsi"/>
          <w:lang w:eastAsia="zh-CN"/>
        </w:rPr>
      </w:pPr>
      <w:r w:rsidRPr="00D25D3A">
        <w:rPr>
          <w:rFonts w:asciiTheme="minorHAnsi" w:eastAsia="Arial Unicode MS" w:hAnsiTheme="minorHAnsi" w:cstheme="minorHAnsi"/>
          <w:b/>
          <w:bCs/>
          <w:noProof/>
          <w:lang w:eastAsia="en-US"/>
        </w:rPr>
        <w:t xml:space="preserve">Zamawiający zleca, a Wykonawca przyjmuje do wykonania </w:t>
      </w:r>
      <w:r w:rsidRPr="00D25D3A">
        <w:rPr>
          <w:rFonts w:asciiTheme="minorHAnsi" w:hAnsiTheme="minorHAnsi" w:cstheme="minorHAnsi"/>
          <w:noProof/>
          <w:lang w:eastAsia="en-US"/>
        </w:rPr>
        <w:t>roboty budowlane i branżowe :</w:t>
      </w:r>
      <w:r w:rsidRPr="00D25D3A">
        <w:rPr>
          <w:rFonts w:asciiTheme="minorHAnsi" w:hAnsiTheme="minorHAnsi" w:cstheme="minorHAnsi"/>
          <w:b/>
          <w:bCs/>
          <w:smallCaps/>
          <w:noProof/>
          <w:spacing w:val="5"/>
          <w:lang w:eastAsia="en-US"/>
        </w:rPr>
        <w:t xml:space="preserve"> </w:t>
      </w:r>
    </w:p>
    <w:p w:rsidR="008B4903" w:rsidRPr="008B4903" w:rsidRDefault="008B4903" w:rsidP="008B4903">
      <w:pPr>
        <w:spacing w:before="120" w:after="200"/>
        <w:contextualSpacing/>
        <w:rPr>
          <w:rFonts w:asciiTheme="minorHAnsi" w:eastAsia="Calibri" w:hAnsiTheme="minorHAnsi" w:cstheme="minorHAnsi"/>
          <w:lang w:eastAsia="zh-CN"/>
        </w:rPr>
      </w:pPr>
    </w:p>
    <w:p w:rsidR="008B4903" w:rsidRDefault="008B4903" w:rsidP="008B4903">
      <w:pPr>
        <w:spacing w:before="120" w:after="200"/>
        <w:ind w:left="360"/>
        <w:contextualSpacing/>
        <w:jc w:val="center"/>
        <w:rPr>
          <w:rFonts w:asciiTheme="minorHAnsi" w:eastAsia="Calibri" w:hAnsiTheme="minorHAnsi" w:cstheme="minorHAnsi"/>
          <w:lang w:eastAsia="zh-CN"/>
        </w:rPr>
      </w:pPr>
      <w:r w:rsidRPr="00031F26">
        <w:rPr>
          <w:rFonts w:asciiTheme="minorHAnsi" w:hAnsiTheme="minorHAnsi" w:cstheme="minorHAnsi"/>
          <w:b/>
          <w:bCs/>
          <w:smallCaps/>
          <w:spacing w:val="5"/>
        </w:rPr>
        <w:t>„</w:t>
      </w:r>
      <w:r w:rsidRPr="00031F26">
        <w:rPr>
          <w:rFonts w:asciiTheme="minorHAnsi" w:hAnsiTheme="minorHAnsi" w:cstheme="minorHAnsi"/>
          <w:b/>
        </w:rPr>
        <w:t>Zagospodarowanie turystyczno-rekreacyjne odcinka brzegu rzeki Ełk do</w:t>
      </w:r>
    </w:p>
    <w:p w:rsidR="008B4903" w:rsidRPr="008B4903" w:rsidRDefault="008B4903" w:rsidP="008B4903">
      <w:pPr>
        <w:spacing w:before="120" w:after="200"/>
        <w:ind w:left="360"/>
        <w:contextualSpacing/>
        <w:jc w:val="center"/>
        <w:rPr>
          <w:rFonts w:asciiTheme="minorHAnsi" w:eastAsia="Calibri" w:hAnsiTheme="minorHAnsi" w:cstheme="minorHAnsi"/>
          <w:lang w:eastAsia="zh-CN"/>
        </w:rPr>
      </w:pPr>
      <w:r w:rsidRPr="008B4903">
        <w:rPr>
          <w:rFonts w:asciiTheme="minorHAnsi" w:hAnsiTheme="minorHAnsi" w:cstheme="minorHAnsi"/>
          <w:b/>
        </w:rPr>
        <w:t>słupa granicznego w miejscowości Prostki”</w:t>
      </w:r>
    </w:p>
    <w:p w:rsidR="0041507A" w:rsidRPr="00D25D3A" w:rsidRDefault="0041507A" w:rsidP="008B4903">
      <w:pPr>
        <w:autoSpaceDE w:val="0"/>
        <w:autoSpaceDN w:val="0"/>
        <w:adjustRightInd w:val="0"/>
        <w:spacing w:before="120"/>
        <w:jc w:val="both"/>
        <w:rPr>
          <w:rFonts w:asciiTheme="minorHAnsi" w:hAnsiTheme="minorHAnsi" w:cstheme="minorHAnsi"/>
          <w:sz w:val="20"/>
          <w:szCs w:val="20"/>
        </w:rPr>
      </w:pPr>
    </w:p>
    <w:p w:rsidR="00D25D3A" w:rsidRPr="00533167" w:rsidRDefault="00D25D3A" w:rsidP="00533167">
      <w:pPr>
        <w:numPr>
          <w:ilvl w:val="0"/>
          <w:numId w:val="12"/>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 wraz z przedmiarami robót;</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Wyjaśnienia oraz zmiany specyfikacji istotnych warunków zamówienia;</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Projekt budowlany.</w:t>
      </w:r>
    </w:p>
    <w:p w:rsidR="00D25D3A" w:rsidRPr="00D25D3A" w:rsidRDefault="00D25D3A" w:rsidP="00D25D3A">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Terminy realizacji umowy </w:t>
      </w:r>
    </w:p>
    <w:p w:rsidR="00D25D3A" w:rsidRPr="00D25D3A" w:rsidRDefault="00D25D3A" w:rsidP="00D25D3A">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533167" w:rsidRDefault="00D25D3A" w:rsidP="00533167">
      <w:pPr>
        <w:numPr>
          <w:ilvl w:val="0"/>
          <w:numId w:val="1"/>
        </w:numPr>
        <w:spacing w:before="60"/>
        <w:ind w:left="426" w:hanging="426"/>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533167" w:rsidRDefault="00D25D3A" w:rsidP="00B1127C">
      <w:pPr>
        <w:numPr>
          <w:ilvl w:val="1"/>
          <w:numId w:val="1"/>
        </w:numPr>
        <w:spacing w:before="60"/>
        <w:ind w:left="850" w:hanging="425"/>
        <w:jc w:val="both"/>
        <w:rPr>
          <w:rFonts w:asciiTheme="minorHAnsi" w:eastAsia="Arial Unicode MS" w:hAnsiTheme="minorHAnsi" w:cstheme="minorHAnsi"/>
        </w:rPr>
      </w:pPr>
      <w:r w:rsidRPr="00533167">
        <w:rPr>
          <w:rFonts w:asciiTheme="minorHAnsi" w:eastAsia="Arial Unicode MS" w:hAnsiTheme="minorHAnsi" w:cstheme="minorHAnsi"/>
        </w:rPr>
        <w:t>Rozpoczęcie robót nastąpi od dnia przekazania przez Zamawiającego placu budowy</w:t>
      </w:r>
    </w:p>
    <w:p w:rsidR="00D25D3A" w:rsidRPr="00533167" w:rsidRDefault="00D25D3A" w:rsidP="00B1127C">
      <w:pPr>
        <w:numPr>
          <w:ilvl w:val="1"/>
          <w:numId w:val="1"/>
        </w:numPr>
        <w:spacing w:before="60"/>
        <w:ind w:left="851" w:hanging="426"/>
        <w:jc w:val="both"/>
        <w:rPr>
          <w:rFonts w:asciiTheme="minorHAnsi" w:eastAsia="Arial Unicode MS" w:hAnsiTheme="minorHAnsi" w:cstheme="minorHAnsi"/>
        </w:rPr>
      </w:pPr>
      <w:r w:rsidRPr="00533167">
        <w:rPr>
          <w:rFonts w:asciiTheme="minorHAnsi" w:eastAsia="Arial Unicode MS" w:hAnsiTheme="minorHAnsi" w:cstheme="minorHAnsi"/>
        </w:rPr>
        <w:t>Wymagany termin zakończenia i oddania do użytkowania przedmiotu umowy</w:t>
      </w:r>
      <w:r w:rsidR="00533167">
        <w:rPr>
          <w:rFonts w:asciiTheme="minorHAnsi" w:eastAsia="Arial Unicode MS" w:hAnsiTheme="minorHAnsi" w:cstheme="minorHAnsi"/>
          <w:b/>
          <w:bCs/>
        </w:rPr>
        <w:t xml:space="preserve"> w terminie:  </w:t>
      </w:r>
      <w:r w:rsidRPr="00533167">
        <w:rPr>
          <w:rFonts w:asciiTheme="minorHAnsi" w:eastAsia="Arial Unicode MS" w:hAnsiTheme="minorHAnsi" w:cstheme="minorHAnsi"/>
          <w:b/>
          <w:bCs/>
        </w:rPr>
        <w:t>do dnia  …………….. 201</w:t>
      </w:r>
      <w:r w:rsidR="008E12C2">
        <w:rPr>
          <w:rFonts w:asciiTheme="minorHAnsi" w:eastAsia="Arial Unicode MS" w:hAnsiTheme="minorHAnsi" w:cstheme="minorHAnsi"/>
          <w:b/>
          <w:bCs/>
        </w:rPr>
        <w:t>8</w:t>
      </w:r>
      <w:r w:rsidRPr="00533167">
        <w:rPr>
          <w:rFonts w:asciiTheme="minorHAnsi" w:eastAsia="Arial Unicode MS" w:hAnsiTheme="minorHAnsi" w:cstheme="minorHAnsi"/>
          <w:b/>
          <w:bCs/>
        </w:rPr>
        <w:t>r.</w:t>
      </w:r>
    </w:p>
    <w:p w:rsidR="00D25D3A" w:rsidRPr="00D25D3A" w:rsidRDefault="00D25D3A" w:rsidP="00533167">
      <w:pPr>
        <w:numPr>
          <w:ilvl w:val="0"/>
          <w:numId w:val="1"/>
        </w:numPr>
        <w:tabs>
          <w:tab w:val="left" w:pos="45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D25D3A" w:rsidRPr="00D25D3A" w:rsidRDefault="00D25D3A" w:rsidP="00533167">
      <w:pPr>
        <w:numPr>
          <w:ilvl w:val="0"/>
          <w:numId w:val="1"/>
        </w:numPr>
        <w:tabs>
          <w:tab w:val="left" w:pos="465"/>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Po przekroczeniu terminu umownego zakończenia robót, Wykonawcy nie przysługuje prawo do odstąpienia od wykonania przedmiotu umowy, jeżeli przekroczenie terminu wynika z winy Wykonawcy.</w:t>
      </w:r>
    </w:p>
    <w:p w:rsidR="00D25D3A" w:rsidRPr="00D25D3A" w:rsidRDefault="00D25D3A" w:rsidP="00533167">
      <w:pPr>
        <w:numPr>
          <w:ilvl w:val="0"/>
          <w:numId w:val="1"/>
        </w:numPr>
        <w:tabs>
          <w:tab w:val="left" w:pos="45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D25D3A">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Wynagrodzenie </w:t>
      </w:r>
    </w:p>
    <w:p w:rsidR="00D25D3A" w:rsidRPr="00D25D3A" w:rsidRDefault="00D25D3A" w:rsidP="00D25D3A">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8E12C2" w:rsidRDefault="00D25D3A" w:rsidP="008B4903">
      <w:pPr>
        <w:numPr>
          <w:ilvl w:val="0"/>
          <w:numId w:val="2"/>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w:t>
      </w:r>
      <w:r w:rsidR="008B4903">
        <w:rPr>
          <w:rFonts w:asciiTheme="minorHAnsi" w:eastAsia="Arial Unicode MS" w:hAnsiTheme="minorHAnsi" w:cstheme="minorHAnsi"/>
        </w:rPr>
        <w:t>łożonej oferty Wykonawcy wynosi</w:t>
      </w:r>
      <w:r w:rsidR="008E12C2">
        <w:rPr>
          <w:rFonts w:asciiTheme="minorHAnsi" w:eastAsia="Arial Unicode MS" w:hAnsiTheme="minorHAnsi" w:cstheme="minorHAnsi"/>
        </w:rPr>
        <w:t>:</w:t>
      </w:r>
    </w:p>
    <w:p w:rsidR="00EE4B69" w:rsidRDefault="008E12C2" w:rsidP="008E12C2">
      <w:pPr>
        <w:spacing w:before="120"/>
        <w:ind w:left="426"/>
        <w:rPr>
          <w:rFonts w:asciiTheme="minorHAnsi" w:eastAsia="Arial Unicode MS" w:hAnsiTheme="minorHAnsi" w:cstheme="minorHAnsi"/>
        </w:rPr>
      </w:pPr>
      <w:r w:rsidRPr="008E12C2">
        <w:rPr>
          <w:rFonts w:asciiTheme="minorHAnsi" w:hAnsiTheme="minorHAnsi" w:cstheme="minorHAnsi"/>
          <w:b/>
        </w:rPr>
        <w:t>Zagospodarowanie turystyczno-rekreacyjne odcinka brzegu rzeki Ełk do</w:t>
      </w:r>
      <w:r>
        <w:rPr>
          <w:rFonts w:asciiTheme="minorHAnsi" w:eastAsia="Calibri" w:hAnsiTheme="minorHAnsi" w:cstheme="minorHAnsi"/>
          <w:lang w:eastAsia="zh-CN"/>
        </w:rPr>
        <w:t xml:space="preserve"> </w:t>
      </w:r>
      <w:r w:rsidRPr="008E12C2">
        <w:rPr>
          <w:rFonts w:asciiTheme="minorHAnsi" w:hAnsiTheme="minorHAnsi" w:cstheme="minorHAnsi"/>
          <w:b/>
        </w:rPr>
        <w:t>słupa granicznego w miejscowości Prostki</w:t>
      </w:r>
      <w:r w:rsidR="008B4903">
        <w:rPr>
          <w:rFonts w:asciiTheme="minorHAnsi" w:eastAsia="Arial Unicode MS" w:hAnsiTheme="minorHAnsi" w:cstheme="minorHAnsi"/>
        </w:rPr>
        <w:t xml:space="preserve"> </w:t>
      </w:r>
    </w:p>
    <w:p w:rsidR="00D25D3A" w:rsidRPr="008E12C2" w:rsidRDefault="008E12C2" w:rsidP="008E12C2">
      <w:pPr>
        <w:spacing w:before="120"/>
        <w:ind w:left="426"/>
        <w:rPr>
          <w:rFonts w:asciiTheme="minorHAnsi" w:eastAsia="Calibri" w:hAnsiTheme="minorHAnsi" w:cstheme="minorHAnsi"/>
          <w:lang w:eastAsia="zh-CN"/>
        </w:rPr>
      </w:pPr>
      <w:r w:rsidRPr="00C8490D">
        <w:rPr>
          <w:rFonts w:asciiTheme="minorHAnsi" w:eastAsia="Arial Unicode MS" w:hAnsiTheme="minorHAnsi" w:cstheme="minorHAnsi"/>
        </w:rPr>
        <w:t>wynagrodzenie ryczałtowe brutto</w:t>
      </w:r>
      <w:r w:rsidRPr="008B4903">
        <w:rPr>
          <w:rFonts w:asciiTheme="minorHAnsi" w:eastAsia="Arial Unicode MS" w:hAnsiTheme="minorHAnsi" w:cstheme="minorHAnsi"/>
        </w:rPr>
        <w:t xml:space="preserve"> </w:t>
      </w:r>
      <w:r w:rsidR="00D25D3A" w:rsidRPr="008B4903">
        <w:rPr>
          <w:rFonts w:asciiTheme="minorHAnsi" w:eastAsia="Arial Unicode MS" w:hAnsiTheme="minorHAnsi" w:cstheme="minorHAnsi"/>
        </w:rPr>
        <w:t>to jest wraz z podatkiem od towarów i usług VAT, w kwocie: ………</w:t>
      </w:r>
      <w:r w:rsidR="00EE1E82" w:rsidRPr="008B4903">
        <w:rPr>
          <w:rFonts w:asciiTheme="minorHAnsi" w:eastAsia="Arial Unicode MS" w:hAnsiTheme="minorHAnsi" w:cstheme="minorHAnsi"/>
        </w:rPr>
        <w:t>……</w:t>
      </w:r>
      <w:r w:rsidR="00D25D3A" w:rsidRPr="008B4903">
        <w:rPr>
          <w:rFonts w:asciiTheme="minorHAnsi" w:eastAsia="Arial Unicode MS" w:hAnsiTheme="minorHAnsi" w:cstheme="minorHAnsi"/>
        </w:rPr>
        <w:t>…………</w:t>
      </w:r>
      <w:r w:rsidR="00D25D3A" w:rsidRPr="008B4903">
        <w:rPr>
          <w:rFonts w:asciiTheme="minorHAnsi" w:eastAsia="Arial Unicode MS" w:hAnsiTheme="minorHAnsi" w:cstheme="minorHAnsi"/>
          <w:b/>
          <w:bCs/>
        </w:rPr>
        <w:t xml:space="preserve"> PLN brutto</w:t>
      </w:r>
      <w:r w:rsidR="00EE1E82" w:rsidRPr="008B4903">
        <w:rPr>
          <w:rFonts w:asciiTheme="minorHAnsi" w:eastAsia="Arial Unicode MS" w:hAnsiTheme="minorHAnsi" w:cstheme="minorHAnsi"/>
          <w:b/>
          <w:bCs/>
        </w:rPr>
        <w:t xml:space="preserve"> </w:t>
      </w:r>
      <w:r w:rsidR="00EE1E82" w:rsidRPr="008B4903">
        <w:rPr>
          <w:rFonts w:asciiTheme="minorHAnsi" w:eastAsia="Arial Unicode MS" w:hAnsiTheme="minorHAnsi" w:cstheme="minorHAnsi"/>
          <w:bCs/>
        </w:rPr>
        <w:t>(słownie:…………………………………………………………………..PLN) w tym cena netto:……………………………….PLN (słownie:…………………………………………………………………….…………PLN) kwota podatki VAT: ………………..PLN (słownie:………………………………………………………PLN).</w:t>
      </w:r>
    </w:p>
    <w:p w:rsidR="006031DA" w:rsidRPr="006031DA" w:rsidRDefault="006031DA" w:rsidP="006031DA">
      <w:pPr>
        <w:numPr>
          <w:ilvl w:val="0"/>
          <w:numId w:val="2"/>
        </w:numPr>
        <w:ind w:left="426" w:hanging="426"/>
        <w:jc w:val="both"/>
        <w:rPr>
          <w:rFonts w:ascii="Calibri" w:eastAsia="Arial Unicode MS" w:hAnsi="Calibri" w:cs="Calibri"/>
          <w:b/>
          <w:bCs/>
        </w:rPr>
      </w:pPr>
      <w:r w:rsidRPr="006031DA">
        <w:rPr>
          <w:rFonts w:ascii="Calibri" w:eastAsia="Arial Unicode MS" w:hAnsi="Calibri" w:cs="Calibri"/>
        </w:rPr>
        <w:t xml:space="preserve">Wynagrodzenie, o którym mowa w ust.1 niniejszego paragrafu, obejmuje wszelkie koszty związane z realizacją przedmiotu umowy, w tym ryzyko Wykonawcy z tytułu oszacowania wszelkich kosztów związanych z realizacją przedmiotu umowy wynikających wprost 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6031DA">
        <w:rPr>
          <w:rFonts w:ascii="Calibri" w:eastAsia="Arial Unicode MS" w:hAnsi="Calibri" w:cs="Calibri"/>
        </w:rPr>
        <w:t>kc</w:t>
      </w:r>
      <w:proofErr w:type="spellEnd"/>
      <w:r w:rsidRPr="006031DA">
        <w:rPr>
          <w:rFonts w:ascii="Calibri" w:eastAsia="Arial Unicode MS" w:hAnsi="Calibri" w:cs="Calibri"/>
        </w:rPr>
        <w:t xml:space="preserve">. Strony niniejszej umowy nie mogą zmienić kwoty, o której mowa w </w:t>
      </w:r>
      <w:r w:rsidRPr="006031DA">
        <w:rPr>
          <w:rFonts w:ascii="Calibri" w:eastAsia="Arial Unicode MS" w:hAnsi="Calibri" w:cs="Calibri"/>
          <w:b/>
        </w:rPr>
        <w:t>ust. 1</w:t>
      </w:r>
      <w:r w:rsidRPr="006031DA">
        <w:rPr>
          <w:rFonts w:ascii="Calibri" w:eastAsia="Arial Unicode MS" w:hAnsi="Calibri" w:cs="Calibri"/>
        </w:rPr>
        <w:t xml:space="preserve"> poza okolicznościami przedstawionymi w </w:t>
      </w:r>
      <w:r w:rsidRPr="006031DA">
        <w:rPr>
          <w:rFonts w:ascii="Calibri" w:eastAsia="Arial Unicode MS" w:hAnsi="Calibri" w:cs="Calibri"/>
          <w:b/>
        </w:rPr>
        <w:t>ust. 9</w:t>
      </w:r>
      <w:r w:rsidRPr="006031DA">
        <w:rPr>
          <w:rFonts w:ascii="Calibri" w:eastAsia="Arial Unicode MS" w:hAnsi="Calibri" w:cs="Calibri"/>
        </w:rPr>
        <w:t xml:space="preserve"> niniejszego paragrafu oraz  w okolicznościami opisanymi w </w:t>
      </w:r>
      <w:r w:rsidRPr="006031DA">
        <w:rPr>
          <w:rFonts w:ascii="Calibri" w:eastAsia="Arial Unicode MS" w:hAnsi="Calibri" w:cs="Calibri"/>
          <w:b/>
          <w:bCs/>
        </w:rPr>
        <w:t>§7 pkt. 12, 13, 14.</w:t>
      </w:r>
    </w:p>
    <w:p w:rsidR="006031DA" w:rsidRPr="006031DA" w:rsidRDefault="006031DA" w:rsidP="006031DA">
      <w:pPr>
        <w:numPr>
          <w:ilvl w:val="0"/>
          <w:numId w:val="2"/>
        </w:numPr>
        <w:spacing w:before="60"/>
        <w:ind w:left="425" w:hanging="425"/>
        <w:jc w:val="both"/>
        <w:rPr>
          <w:rFonts w:ascii="Calibri" w:eastAsia="Arial Unicode MS" w:hAnsi="Calibri" w:cs="Calibri"/>
        </w:rPr>
      </w:pPr>
      <w:r w:rsidRPr="006031DA">
        <w:rPr>
          <w:rFonts w:ascii="Calibri" w:eastAsia="Calibri" w:hAnsi="Calibri" w:cs="Calibri"/>
        </w:rPr>
        <w:t>Rozliczenie za wykonany przedmiot umowy nastąpi jedną fakturą wystawioną na podstawie bezusterkowego protokołu odbioru robót i kosztorysu powykonawczego podpisanego przez Wykonawcę i Inspektora nadzoru (</w:t>
      </w:r>
      <w:r w:rsidRPr="006031DA">
        <w:rPr>
          <w:rFonts w:ascii="Calibri" w:eastAsia="Calibri" w:hAnsi="Calibri" w:cs="Calibri"/>
          <w:i/>
        </w:rPr>
        <w:t>wykonanie kosztorysu powykonawczego wymagane jest do prawidłowego rozliczenia wniosku o dofinansowanie Projektu</w:t>
      </w:r>
      <w:r w:rsidRPr="006031DA">
        <w:rPr>
          <w:rFonts w:ascii="Calibri" w:eastAsia="Calibri" w:hAnsi="Calibri" w:cs="Calibri"/>
        </w:rPr>
        <w:t>).</w:t>
      </w:r>
    </w:p>
    <w:p w:rsidR="006031DA" w:rsidRPr="006031DA" w:rsidRDefault="006031DA" w:rsidP="006031DA">
      <w:pPr>
        <w:numPr>
          <w:ilvl w:val="0"/>
          <w:numId w:val="2"/>
        </w:numPr>
        <w:spacing w:before="60"/>
        <w:ind w:left="425" w:hanging="425"/>
        <w:jc w:val="both"/>
        <w:rPr>
          <w:rFonts w:ascii="Calibri" w:eastAsia="Calibri" w:hAnsi="Calibri" w:cs="Calibri"/>
        </w:rPr>
      </w:pPr>
      <w:r w:rsidRPr="006031DA">
        <w:rPr>
          <w:rFonts w:ascii="Calibri" w:eastAsia="Calibri" w:hAnsi="Calibri" w:cs="Calibri"/>
        </w:rPr>
        <w:t>Protokół odbioru prac stwierdzający wykonanie przedmiotu umowy w sposób wolny od wad stanowić będzie podstawę do wystawienia Zamawiającemu faktury.</w:t>
      </w:r>
    </w:p>
    <w:p w:rsidR="006031DA" w:rsidRPr="006031DA" w:rsidRDefault="006031DA" w:rsidP="006031DA">
      <w:pPr>
        <w:numPr>
          <w:ilvl w:val="0"/>
          <w:numId w:val="2"/>
        </w:numPr>
        <w:spacing w:before="60"/>
        <w:ind w:left="425" w:hanging="425"/>
        <w:jc w:val="both"/>
        <w:rPr>
          <w:rFonts w:ascii="Calibri" w:hAnsi="Calibri" w:cs="Calibri"/>
        </w:rPr>
      </w:pPr>
      <w:r w:rsidRPr="006031DA">
        <w:rPr>
          <w:rFonts w:ascii="Calibri" w:eastAsia="Calibri" w:hAnsi="Calibri" w:cs="Calibri"/>
        </w:rPr>
        <w:t xml:space="preserve">Należność będzie uregulowana z konta Zamawiającego na konto Wykonawcy podane na wystawionym rachunku, przelewem w terminie </w:t>
      </w:r>
      <w:r w:rsidRPr="006031DA">
        <w:rPr>
          <w:rFonts w:ascii="Calibri" w:eastAsia="Calibri" w:hAnsi="Calibri" w:cs="Calibri"/>
          <w:b/>
        </w:rPr>
        <w:t>do 30 dni</w:t>
      </w:r>
      <w:r w:rsidRPr="006031DA">
        <w:rPr>
          <w:rFonts w:ascii="Calibri" w:eastAsia="Calibri" w:hAnsi="Calibri" w:cs="Calibri"/>
        </w:rPr>
        <w:t xml:space="preserve"> po otrzymaniu</w:t>
      </w:r>
      <w:r w:rsidRPr="006031DA">
        <w:rPr>
          <w:rFonts w:ascii="Calibri" w:hAnsi="Calibri" w:cs="Calibri"/>
        </w:rPr>
        <w:t xml:space="preserve"> prawidłowo wystawionej faktury VAT.</w:t>
      </w:r>
    </w:p>
    <w:p w:rsidR="006031DA" w:rsidRPr="006031DA" w:rsidRDefault="006031DA" w:rsidP="006031DA">
      <w:pPr>
        <w:numPr>
          <w:ilvl w:val="0"/>
          <w:numId w:val="2"/>
        </w:numPr>
        <w:tabs>
          <w:tab w:val="left" w:pos="461"/>
        </w:tabs>
        <w:spacing w:before="60"/>
        <w:ind w:left="425" w:hanging="425"/>
        <w:jc w:val="both"/>
        <w:rPr>
          <w:rFonts w:ascii="Calibri" w:eastAsia="Arial Unicode MS" w:hAnsi="Calibri" w:cs="Calibri"/>
        </w:rPr>
      </w:pPr>
      <w:r w:rsidRPr="006031DA">
        <w:rPr>
          <w:rFonts w:ascii="Calibri" w:eastAsia="Calibri" w:hAnsi="Calibri" w:cs="Calibri"/>
        </w:rPr>
        <w:t>W przypadku, gdy Wykonawca powierza Podwykonawcom wykonanie części przedmiotu umowy, przy ich rozliczeniu stosuje się następujące postanowienia:</w:t>
      </w:r>
    </w:p>
    <w:p w:rsidR="006031DA" w:rsidRPr="006031DA" w:rsidRDefault="006031DA" w:rsidP="006031DA">
      <w:pPr>
        <w:numPr>
          <w:ilvl w:val="0"/>
          <w:numId w:val="27"/>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o podwykonawstwo za dany okres rozliczeniowy. </w:t>
      </w:r>
      <w:r w:rsidRPr="006031DA">
        <w:rPr>
          <w:rFonts w:ascii="Calibri" w:eastAsia="Calibri" w:hAnsi="Calibri" w:cs="Calibri"/>
          <w:b/>
          <w:bCs/>
          <w:noProof/>
          <w:lang w:eastAsia="en-US"/>
        </w:rPr>
        <w:t>Dowodami takimi są: kopie faktur Podwykonawców oraz oświadczenia Podwykonawców i wydruki bankowe potwierdzające dokonanie przelewów podpisane za</w:t>
      </w:r>
      <w:r w:rsidRPr="006031DA">
        <w:rPr>
          <w:rFonts w:ascii="Calibri" w:eastAsia="Calibri" w:hAnsi="Calibri" w:cs="Calibri"/>
          <w:bCs/>
          <w:noProof/>
          <w:lang w:eastAsia="en-US"/>
        </w:rPr>
        <w:t xml:space="preserve"> </w:t>
      </w:r>
      <w:r w:rsidRPr="006031DA">
        <w:rPr>
          <w:rFonts w:ascii="Calibri" w:eastAsia="Calibri" w:hAnsi="Calibri" w:cs="Calibri"/>
          <w:b/>
          <w:bCs/>
          <w:noProof/>
          <w:lang w:eastAsia="en-US"/>
        </w:rPr>
        <w:t xml:space="preserve">faktycznie wykonane przez Podwykonawców. Nie </w:t>
      </w:r>
      <w:r w:rsidRPr="006031DA">
        <w:rPr>
          <w:rFonts w:ascii="Calibri" w:eastAsia="Calibri" w:hAnsi="Calibri" w:cs="Calibri"/>
          <w:b/>
          <w:bCs/>
          <w:noProof/>
          <w:lang w:eastAsia="en-US"/>
        </w:rPr>
        <w:lastRenderedPageBreak/>
        <w:t>dostarczenie ww. dowodów traktowane będzie jako uchylanie się Wykonawcy od zapłaty wynagrodzenia przysługującego Podwykonawcy i uruchamia procedury przewidziane niniejszą umową;</w:t>
      </w:r>
    </w:p>
    <w:p w:rsidR="006031DA" w:rsidRPr="006031DA" w:rsidRDefault="006031DA" w:rsidP="006031DA">
      <w:pPr>
        <w:numPr>
          <w:ilvl w:val="0"/>
          <w:numId w:val="27"/>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w:t>
      </w:r>
    </w:p>
    <w:p w:rsidR="006031DA" w:rsidRPr="006031DA" w:rsidRDefault="006031DA" w:rsidP="006031DA">
      <w:pPr>
        <w:numPr>
          <w:ilvl w:val="0"/>
          <w:numId w:val="27"/>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 xml:space="preserve">W przypadku złożenia wyjaśnień, o których mowa w </w:t>
      </w:r>
      <w:r w:rsidRPr="006031DA">
        <w:rPr>
          <w:rFonts w:ascii="Calibri" w:eastAsia="Calibri" w:hAnsi="Calibri" w:cs="Calibri"/>
          <w:b/>
          <w:noProof/>
          <w:lang w:eastAsia="en-US"/>
        </w:rPr>
        <w:t>pkt 2),</w:t>
      </w:r>
      <w:r w:rsidRPr="006031DA">
        <w:rPr>
          <w:rFonts w:ascii="Calibri" w:eastAsia="Calibri" w:hAnsi="Calibri" w:cs="Calibri"/>
          <w:noProof/>
          <w:lang w:eastAsia="en-US"/>
        </w:rPr>
        <w:t xml:space="preserve"> podważających zasadność bezpośredniej zapłaty, Zamawiający składa do depozytu sądowego kwotę potrzebną na pokrycie wynagrodzenia podwykonawcy;</w:t>
      </w:r>
    </w:p>
    <w:p w:rsidR="006031DA" w:rsidRPr="006031DA" w:rsidRDefault="006031DA" w:rsidP="006031DA">
      <w:pPr>
        <w:numPr>
          <w:ilvl w:val="0"/>
          <w:numId w:val="27"/>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 xml:space="preserve">Zamawiający jest zobowiązany zapłacić podwykonawcy należne wynagrodzenie (bez odsetek), jeżeli podwykonawca udokumentuje jego zasadność, a Wykonawca nie złoży w trybie określonym w </w:t>
      </w:r>
      <w:r w:rsidRPr="006031DA">
        <w:rPr>
          <w:rFonts w:ascii="Calibri" w:eastAsia="Calibri" w:hAnsi="Calibri" w:cs="Calibri"/>
          <w:b/>
          <w:noProof/>
          <w:lang w:eastAsia="en-US"/>
        </w:rPr>
        <w:t>pkt 2) i 3)</w:t>
      </w:r>
      <w:r w:rsidRPr="006031DA">
        <w:rPr>
          <w:rFonts w:ascii="Calibri" w:eastAsia="Calibri" w:hAnsi="Calibri" w:cs="Calibri"/>
          <w:noProof/>
          <w:lang w:eastAsia="en-US"/>
        </w:rPr>
        <w:t xml:space="preserve"> wyjaśnień w sposób wystarczający wykazujących niezasadność bezpośredniej zapłaty. Bezpośrednia zapłata obejmuje wyłącznie należne wynagrodzenie bez odsetek należnych podwykonawcy;</w:t>
      </w:r>
    </w:p>
    <w:p w:rsidR="006031DA" w:rsidRPr="006031DA" w:rsidRDefault="006031DA" w:rsidP="006031DA">
      <w:pPr>
        <w:numPr>
          <w:ilvl w:val="0"/>
          <w:numId w:val="27"/>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Kwotę zapłaconą podwykonawcy lub skierowaną do depozytu sądowego Zamawiający potrąca z wynagrodzenia należnego Wykonawcy.</w:t>
      </w:r>
    </w:p>
    <w:p w:rsidR="006031DA" w:rsidRPr="006031DA" w:rsidRDefault="006031DA" w:rsidP="006031DA">
      <w:pPr>
        <w:numPr>
          <w:ilvl w:val="0"/>
          <w:numId w:val="2"/>
        </w:numPr>
        <w:tabs>
          <w:tab w:val="left" w:pos="425"/>
        </w:tabs>
        <w:spacing w:before="60"/>
        <w:ind w:left="425" w:hanging="425"/>
        <w:jc w:val="both"/>
        <w:rPr>
          <w:rFonts w:ascii="Calibri" w:eastAsia="Arial Unicode MS" w:hAnsi="Calibri" w:cs="Calibri"/>
        </w:rPr>
      </w:pPr>
      <w:r w:rsidRPr="006031DA">
        <w:rPr>
          <w:rFonts w:ascii="Calibri" w:eastAsia="Calibri" w:hAnsi="Calibri" w:cs="Calibri"/>
        </w:rPr>
        <w:t>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w:t>
      </w:r>
    </w:p>
    <w:p w:rsidR="006031DA" w:rsidRPr="006031DA" w:rsidRDefault="006031DA" w:rsidP="006031DA">
      <w:pPr>
        <w:numPr>
          <w:ilvl w:val="0"/>
          <w:numId w:val="2"/>
        </w:numPr>
        <w:tabs>
          <w:tab w:val="left" w:pos="425"/>
        </w:tabs>
        <w:spacing w:before="60"/>
        <w:ind w:left="425" w:hanging="425"/>
        <w:jc w:val="both"/>
        <w:rPr>
          <w:rFonts w:ascii="Calibri" w:eastAsia="Arial Unicode MS" w:hAnsi="Calibri" w:cs="Calibri"/>
        </w:rPr>
      </w:pPr>
      <w:r w:rsidRPr="006031DA">
        <w:rPr>
          <w:rFonts w:ascii="Calibri" w:eastAsia="Calibri" w:hAnsi="Calibri" w:cs="Calibri"/>
        </w:rPr>
        <w:t>W przypadku wystąpienia konieczności wykonania obiektywnie uzasadnionych robót budowlanych nie objętych przedmiotem zamówienia, niezbędnych z uwagi na bezpieczeństwo budowy lub właściwe funkcjonowanie przedmiotu umowy, za wykonanie tych robót Wykonawca będzie mógł ubiegać się o dodatkowe wynagrodzenie.</w:t>
      </w:r>
    </w:p>
    <w:p w:rsidR="006031DA" w:rsidRPr="006031DA" w:rsidRDefault="006031DA" w:rsidP="006031DA">
      <w:pPr>
        <w:numPr>
          <w:ilvl w:val="0"/>
          <w:numId w:val="2"/>
        </w:numPr>
        <w:tabs>
          <w:tab w:val="left" w:pos="425"/>
        </w:tabs>
        <w:spacing w:before="60"/>
        <w:ind w:left="425" w:hanging="425"/>
        <w:jc w:val="both"/>
        <w:rPr>
          <w:rFonts w:ascii="Calibri" w:eastAsia="Arial Unicode MS" w:hAnsi="Calibri" w:cs="Calibri"/>
        </w:rPr>
      </w:pPr>
      <w:r w:rsidRPr="006031DA">
        <w:rPr>
          <w:rFonts w:ascii="Calibri" w:eastAsia="Calibri" w:hAnsi="Calibri" w:cs="Calibri"/>
        </w:rPr>
        <w:t xml:space="preserve">W przypadku okoliczności, o których mowa w </w:t>
      </w:r>
      <w:r w:rsidRPr="006031DA">
        <w:rPr>
          <w:rFonts w:ascii="Calibri" w:eastAsia="Calibri" w:hAnsi="Calibri" w:cs="Calibri"/>
          <w:b/>
        </w:rPr>
        <w:t>pkt 7 i 8</w:t>
      </w:r>
      <w:r w:rsidRPr="006031DA">
        <w:rPr>
          <w:rFonts w:ascii="Calibri" w:eastAsia="Calibri" w:hAnsi="Calibri" w:cs="Calibri"/>
        </w:rPr>
        <w:t xml:space="preserve"> dopuszcza się zmianę wynagrodzenia. W takim przypadku Wykonawca powinien przedłożyć do akceptacji Zamawiającego kalkulację ceny jednostkowej robót z uwzględnieniem cen z kosztorysu ofertowego lub przy braku w kosztorysie ofertowym odpowiednich wycen, cen nie wyższych od średnich cen publikowanych w wydawnictwie </w:t>
      </w:r>
      <w:proofErr w:type="spellStart"/>
      <w:r w:rsidRPr="006031DA">
        <w:rPr>
          <w:rFonts w:ascii="Calibri" w:eastAsia="Calibri" w:hAnsi="Calibri" w:cs="Calibri"/>
        </w:rPr>
        <w:t>Sekocenbud</w:t>
      </w:r>
      <w:proofErr w:type="spellEnd"/>
      <w:r w:rsidRPr="006031DA">
        <w:rPr>
          <w:rFonts w:ascii="Calibri" w:eastAsia="Calibri" w:hAnsi="Calibri" w:cs="Calibr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t>Podwykonawstwo</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bCs/>
          <w:kern w:val="22"/>
        </w:rPr>
        <w:t>§5.</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 xml:space="preserve">Wykonawca, na potrzeby niniejszej Umowy, zadeklarował wykonanie  własnymi siłami robót budowlanych stanowiące przedmiot niniejszej Umowy. </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Zamawiający dopuszcza możliwość powierzenia Podwykonawcy części zamówienia w trakcie trwania umowy.</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Jeżeli Wykonawca powierzy Podwykonawcy wykonanie części zamówienia w trakcie realizacji robót, na żądanie Zamawiającego Wykonawca przedstawi oświadczenie o braku podstaw do wykluczenia Podwykonawcy.</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W przypadku, gdy Zamawiający stwierdzi, że wobec danego Podwykonawcy zachodzą podstawy wykluczenia, Wykonawca zobowiązany jest zastąpić tego podwykonawcę lub zrezygnować z powierzenia wykonania części zamówienia Podwykonawcy.</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 xml:space="preserve">Przepisy </w:t>
      </w:r>
      <w:r w:rsidRPr="006031DA">
        <w:rPr>
          <w:rFonts w:ascii="Calibri" w:eastAsia="Calibri" w:hAnsi="Calibri" w:cs="Calibri"/>
          <w:b/>
          <w:color w:val="000000"/>
        </w:rPr>
        <w:t>pkt. 3 i 4</w:t>
      </w:r>
      <w:r w:rsidRPr="006031DA">
        <w:rPr>
          <w:rFonts w:ascii="Calibri" w:eastAsia="Calibri" w:hAnsi="Calibri" w:cs="Calibri"/>
          <w:color w:val="000000"/>
        </w:rPr>
        <w:t xml:space="preserve"> Zamawiający zastosuje wobec dalszych Podwykonawców.</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lastRenderedPageBreak/>
        <w:t>Powierzenie wykonania części zamówienia Podwykonawcy (lub dalszym Podwykonawcom) może nastąpić wyłącznie na podstawie umowy podwykonawstwa zaakceptowanej przez Zamawiającego.</w:t>
      </w:r>
    </w:p>
    <w:p w:rsidR="006031DA" w:rsidRPr="006031DA" w:rsidRDefault="006031DA" w:rsidP="006031DA">
      <w:pPr>
        <w:numPr>
          <w:ilvl w:val="0"/>
          <w:numId w:val="14"/>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Umowa o podwykonawstwo powinna być zawarta w formie pisemnej pod rygorem nieważności.</w:t>
      </w:r>
    </w:p>
    <w:p w:rsidR="006031DA" w:rsidRPr="006031DA" w:rsidRDefault="006031DA" w:rsidP="006031DA">
      <w:pPr>
        <w:numPr>
          <w:ilvl w:val="0"/>
          <w:numId w:val="14"/>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Do zawarcia przez podwykonawcę umowy z dalszym podwykonawcą wymagana jest zgoda Zamawiającego i Wykonawcy.</w:t>
      </w:r>
    </w:p>
    <w:p w:rsidR="006031DA" w:rsidRPr="006031DA" w:rsidRDefault="006031DA" w:rsidP="006031DA">
      <w:pPr>
        <w:numPr>
          <w:ilvl w:val="0"/>
          <w:numId w:val="14"/>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Zawarta umowa podwykonawstwa nie może zawierać postanowień niezgodnych z treścią zaakceptowanego przez Zamawiającego projektu umowy.</w:t>
      </w:r>
    </w:p>
    <w:p w:rsidR="006031DA" w:rsidRPr="006031DA" w:rsidRDefault="006031DA" w:rsidP="006031DA">
      <w:pPr>
        <w:numPr>
          <w:ilvl w:val="0"/>
          <w:numId w:val="14"/>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Wskazany w umowie o podwykonawstwo termin zapłaty wynagrodzenia podwykonawcom 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minimum 7 dni wcześniej niż termin zapłaty przez Zamawiającego wynagrodzenia należnego Wykonawcy.</w:t>
      </w:r>
    </w:p>
    <w:p w:rsidR="006031DA" w:rsidRPr="006031DA" w:rsidRDefault="006031DA" w:rsidP="006031DA">
      <w:pPr>
        <w:numPr>
          <w:ilvl w:val="0"/>
          <w:numId w:val="14"/>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w:t>
      </w:r>
    </w:p>
    <w:p w:rsidR="006031DA" w:rsidRPr="006031DA" w:rsidRDefault="006031DA" w:rsidP="006031DA">
      <w:pPr>
        <w:numPr>
          <w:ilvl w:val="0"/>
          <w:numId w:val="14"/>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Zamawiający nie wymaga przedłożenia zawartych umów podwykonawstwa, których przedmiotem są dostawy lub usługi o wartości niższej niż 0,5 % wartości (brutto) umowy między zamawiającym a generalnym wykonawcą.</w:t>
      </w:r>
    </w:p>
    <w:p w:rsidR="006031DA" w:rsidRPr="006031DA" w:rsidRDefault="006031DA" w:rsidP="006031DA">
      <w:pPr>
        <w:numPr>
          <w:ilvl w:val="0"/>
          <w:numId w:val="14"/>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Przy realizacji zamówienia z udziałem podwykonawców zastosowanie mają przepisy art. 647</w:t>
      </w:r>
      <w:r w:rsidRPr="006031DA">
        <w:rPr>
          <w:rFonts w:ascii="Calibri" w:eastAsia="Calibri" w:hAnsi="Calibri" w:cs="Calibri"/>
          <w:color w:val="000000"/>
          <w:vertAlign w:val="superscript"/>
        </w:rPr>
        <w:t>1</w:t>
      </w:r>
      <w:r w:rsidRPr="006031DA">
        <w:rPr>
          <w:rFonts w:ascii="Calibri" w:eastAsia="Calibri" w:hAnsi="Calibri" w:cs="Calibri"/>
          <w:color w:val="000000"/>
        </w:rPr>
        <w:t xml:space="preserve"> kodeksu cywilnego.</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Ponadto umowa z Podwykonawcą, której przedmiotem są roboty budowlane, musi zawierać następujące postanowienia:</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zobowiązanie Wykonawcy do przyjęcia faktur Podwykonawców za wykonane i odebrane przez niego roboty - w terminie do 7 dni od zakończenia robót;</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 xml:space="preserve">zobowiązanie Wykonawcy do przedłożenia Zamawiającemu – wraz z własną fakturą - kopii faktur Podwykonawców, o których mowa w </w:t>
      </w:r>
      <w:r w:rsidRPr="006031DA">
        <w:rPr>
          <w:rFonts w:ascii="Calibri" w:eastAsia="Calibri" w:hAnsi="Calibri" w:cs="Calibri"/>
          <w:b/>
          <w:color w:val="000000"/>
        </w:rPr>
        <w:t>pkt 7 b)</w:t>
      </w:r>
      <w:r w:rsidRPr="006031DA">
        <w:rPr>
          <w:rFonts w:ascii="Calibri" w:eastAsia="Calibri" w:hAnsi="Calibri" w:cs="Calibri"/>
          <w:color w:val="000000"/>
        </w:rPr>
        <w:t xml:space="preserve"> - w terminie 7 dni od ich otrzymania;</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zasady odbiorów robót wykonywanych przez Podwykonawcę ze wskazaniem, że odbiór dokonywany przez Wykonawcę nie będzie wywoływał skutku względem Zamawiającego;</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postanowienia dotyczące płatności wynagrodzenia w terminie nie dłuższym niż 30 dni od daty otrzymania przez Wykonawcę prawidłowo wystawionej faktury;</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postanowienia dotyczące dochodzenia zapłaty kar umownych przez Wykonawcę wobec Podwykonawcy robót;</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lastRenderedPageBreak/>
        <w:t>postanowienia zakazujące Podwykonawcy dokonywania cesji wierzytelności bez zgody Wykonawcy i Zamawiającego;</w:t>
      </w:r>
    </w:p>
    <w:p w:rsidR="006031DA" w:rsidRPr="006031DA" w:rsidRDefault="006031DA" w:rsidP="006031DA">
      <w:pPr>
        <w:numPr>
          <w:ilvl w:val="0"/>
          <w:numId w:val="15"/>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postanowienia zakazujące Podwykonawcy podzlecania wykonania robót budowlanych i związanych z nimi prac dalszemu Podwykonawcy robót budowlanych bez zgody Wykonawcy i Zamawiającego.</w:t>
      </w:r>
    </w:p>
    <w:p w:rsidR="006031DA" w:rsidRPr="006031DA" w:rsidRDefault="006031DA" w:rsidP="006031DA">
      <w:pPr>
        <w:numPr>
          <w:ilvl w:val="0"/>
          <w:numId w:val="1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Umowa z Podwykonawcą nie może zawierać postanowień:</w:t>
      </w:r>
    </w:p>
    <w:p w:rsidR="006031DA" w:rsidRPr="006031DA" w:rsidRDefault="006031DA" w:rsidP="006031DA">
      <w:pPr>
        <w:numPr>
          <w:ilvl w:val="0"/>
          <w:numId w:val="16"/>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uzależniających uzyskanie przez Podwykonawcę płatności od Wykonawcy od zapłaty przez Zamawiającego Wykonawcy wynagrodzenia obejmującego zakres robót wykonanych przez Podwykonawcę;</w:t>
      </w:r>
    </w:p>
    <w:p w:rsidR="006031DA" w:rsidRPr="006031DA" w:rsidRDefault="006031DA" w:rsidP="006031DA">
      <w:pPr>
        <w:numPr>
          <w:ilvl w:val="0"/>
          <w:numId w:val="16"/>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uzależniających zwrot Podwykonawcy kwot zabezpieczenia przez Wykonawcę od zwrotu zabezpieczenia należytego wykonania umowy Wykonawcy przez Zamawiającego;</w:t>
      </w:r>
    </w:p>
    <w:p w:rsidR="006031DA" w:rsidRPr="006031DA" w:rsidRDefault="006031DA" w:rsidP="006031DA">
      <w:pPr>
        <w:numPr>
          <w:ilvl w:val="0"/>
          <w:numId w:val="16"/>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skutkujących zatrzymaniem należnego Podwykonawcom wynagrodzenia w części lub całości do czasu odbioru robót przez Zamawiającego;</w:t>
      </w:r>
    </w:p>
    <w:p w:rsidR="006031DA" w:rsidRPr="006031DA" w:rsidRDefault="006031DA" w:rsidP="006031DA">
      <w:pPr>
        <w:numPr>
          <w:ilvl w:val="0"/>
          <w:numId w:val="16"/>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potrącaniu z wynagrodzenia Podwykonawcy kaucji gwarancyjnej i należności z tytułu generalnego wykonawstwa, w tym kosztów organizacji i utrzymania budowy;</w:t>
      </w:r>
    </w:p>
    <w:p w:rsidR="006031DA" w:rsidRPr="006031DA" w:rsidRDefault="006031DA" w:rsidP="006031DA">
      <w:pPr>
        <w:numPr>
          <w:ilvl w:val="0"/>
          <w:numId w:val="16"/>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dotyczących sposobu rozliczeń za wykonane roboty, uniemożliwiających rozliczenie tych robót pomiędzy Zamawiającym a Wykonawcą na podstawie niniejszej umowy;</w:t>
      </w:r>
    </w:p>
    <w:p w:rsidR="006031DA" w:rsidRPr="006031DA" w:rsidRDefault="006031DA" w:rsidP="006031DA">
      <w:pPr>
        <w:numPr>
          <w:ilvl w:val="0"/>
          <w:numId w:val="16"/>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dotyczących realizacji robót budowlanych z terminem dłuższym niż przewidywany niniejszą umową dla tych robót.</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umowie/niespełniającej wymagań określonych w SIWZ.</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Jeżeli Zamawiający w terminie 7 dni od dnia przedłożenia umowy o podwykonawstwo, której przedmiotem są roboty budowlane, nie zgłosi na piśmie sprzeciwu, uważa się, że zaakceptował tę umowę.</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których mowa w zdaniu pierwszym, nie dotyczy umów o podwykonawstwo o wartości większej niż 50 000,00 PLN.</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Na każdym etapie realizacji przedmiotu Umowy, Zamawiający może żądać od Wykonawcy wyjaśnień odnośnie zakresu robót aktualnie wykonywanych przez Podwykonawców i zakresu rozliczeń finansowych z nimi.</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 xml:space="preserve">Obowiązkiem Wykonawcy jest dołączenie do każdej faktury przedkładanej Zamawiającemu, oświadczeń Podwykonawcy o stanie rozliczeń Wykonawcy z Podwykonawcą oraz dostarczenie </w:t>
      </w:r>
      <w:r w:rsidRPr="006031DA">
        <w:rPr>
          <w:rFonts w:ascii="Calibri" w:eastAsia="Calibri" w:hAnsi="Calibri" w:cs="Calibri"/>
          <w:color w:val="000000"/>
        </w:rPr>
        <w:lastRenderedPageBreak/>
        <w:t>przed terminem zapłaty dla Wykonawcy oświadczenia Podwykonawcy o dokonaniu zapłaty na jego rzecz.</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Wykonawca jest zobowiązany do zapłaty wynagrodzenia należnego Podwykonawcy w terminach płatności określonych w umowie o podwykonawstwo.</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W razie niezapłacenia przez Wykonawcę wynagrodzenia Podwykonawcy, Zamawiający wstrzyma wypłatę wynagrodzenia dla Wykonawcy do czasu zapłaty przez Wykonawcę wynagrodzenia Podwykonawcy.</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6031DA" w:rsidRPr="006031DA" w:rsidRDefault="006031DA" w:rsidP="006031DA">
      <w:pPr>
        <w:numPr>
          <w:ilvl w:val="0"/>
          <w:numId w:val="13"/>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Zasady dotyczące Podwykonawców mają odpowiednie zastosowanie do dalszych Podwykonawców.</w:t>
      </w:r>
    </w:p>
    <w:p w:rsidR="006031DA" w:rsidRPr="006031DA" w:rsidRDefault="006031DA" w:rsidP="006031DA">
      <w:pPr>
        <w:autoSpaceDE w:val="0"/>
        <w:autoSpaceDN w:val="0"/>
        <w:adjustRightInd w:val="0"/>
        <w:spacing w:before="120"/>
        <w:jc w:val="center"/>
        <w:rPr>
          <w:rFonts w:ascii="Calibri" w:eastAsia="Calibri" w:hAnsi="Calibri" w:cs="Calibri"/>
          <w:b/>
          <w:bCs/>
          <w:color w:val="000000"/>
          <w:kern w:val="22"/>
        </w:rPr>
      </w:pPr>
      <w:r w:rsidRPr="006031DA">
        <w:rPr>
          <w:rFonts w:ascii="Calibri" w:eastAsia="Calibri" w:hAnsi="Calibri" w:cs="Calibri"/>
          <w:b/>
          <w:bCs/>
          <w:color w:val="000000"/>
          <w:kern w:val="22"/>
        </w:rPr>
        <w:t xml:space="preserve">Wymagania dotyczące art. 29 ust 3a ustawy </w:t>
      </w:r>
      <w:proofErr w:type="spellStart"/>
      <w:r w:rsidRPr="006031DA">
        <w:rPr>
          <w:rFonts w:ascii="Calibri" w:eastAsia="Calibri" w:hAnsi="Calibri" w:cs="Calibri"/>
          <w:b/>
          <w:bCs/>
          <w:color w:val="000000"/>
          <w:kern w:val="22"/>
        </w:rPr>
        <w:t>Pzp</w:t>
      </w:r>
      <w:proofErr w:type="spellEnd"/>
    </w:p>
    <w:p w:rsidR="006031DA" w:rsidRPr="006031DA" w:rsidRDefault="006031DA" w:rsidP="006031DA">
      <w:pPr>
        <w:autoSpaceDE w:val="0"/>
        <w:autoSpaceDN w:val="0"/>
        <w:adjustRightInd w:val="0"/>
        <w:jc w:val="center"/>
        <w:rPr>
          <w:rFonts w:ascii="Calibri" w:eastAsia="Calibri" w:hAnsi="Calibri" w:cs="Calibri"/>
          <w:color w:val="000000"/>
          <w:kern w:val="22"/>
        </w:rPr>
      </w:pPr>
      <w:r w:rsidRPr="006031DA">
        <w:rPr>
          <w:rFonts w:ascii="Calibri" w:eastAsia="Calibri" w:hAnsi="Calibri" w:cs="Calibri"/>
          <w:b/>
          <w:bCs/>
          <w:color w:val="000000"/>
          <w:kern w:val="22"/>
        </w:rPr>
        <w:t>§ 6.</w:t>
      </w:r>
    </w:p>
    <w:p w:rsidR="006031DA" w:rsidRPr="006031DA" w:rsidRDefault="006031DA" w:rsidP="006031DA">
      <w:pPr>
        <w:numPr>
          <w:ilvl w:val="0"/>
          <w:numId w:val="17"/>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 xml:space="preserve">Zamawiający stosownie do art. 29 ust. 3 a ustawy </w:t>
      </w:r>
      <w:proofErr w:type="spellStart"/>
      <w:r w:rsidRPr="006031DA">
        <w:rPr>
          <w:rFonts w:ascii="Calibri" w:eastAsia="Calibri" w:hAnsi="Calibri" w:cs="Calibri"/>
          <w:color w:val="000000"/>
        </w:rPr>
        <w:t>Pzp</w:t>
      </w:r>
      <w:proofErr w:type="spellEnd"/>
      <w:r w:rsidRPr="006031DA">
        <w:rPr>
          <w:rFonts w:ascii="Calibri" w:eastAsia="Calibri" w:hAnsi="Calibri" w:cs="Calibri"/>
          <w:color w:val="000000"/>
        </w:rPr>
        <w:t xml:space="preserve">. wymaga zatrudnienia przez Wykonawcę lub podwykonawcę na podstawie umowy o pracę osób wykonujących czynności w zakresie realizacji zamówienia, których wykonanie polega na wykonaniu pracy w sposób określony w art. 22 § 1 ustawy z dnia 26 czerwca 1974 r. Kodeks pracy </w:t>
      </w:r>
      <w:r w:rsidR="00385632" w:rsidRPr="00A96615">
        <w:rPr>
          <w:rFonts w:asciiTheme="minorHAnsi" w:hAnsiTheme="minorHAnsi" w:cstheme="minorHAnsi"/>
        </w:rPr>
        <w:t>(</w:t>
      </w:r>
      <w:proofErr w:type="spellStart"/>
      <w:r w:rsidR="00385632">
        <w:rPr>
          <w:rFonts w:asciiTheme="minorHAnsi" w:hAnsiTheme="minorHAnsi" w:cstheme="minorHAnsi"/>
        </w:rPr>
        <w:t>t.j</w:t>
      </w:r>
      <w:proofErr w:type="spellEnd"/>
      <w:r w:rsidR="00385632">
        <w:rPr>
          <w:rFonts w:asciiTheme="minorHAnsi" w:hAnsiTheme="minorHAnsi" w:cstheme="minorHAnsi"/>
        </w:rPr>
        <w:t>. Dz.U. z 2018 r. poz. 108</w:t>
      </w:r>
      <w:r w:rsidR="00385632" w:rsidRPr="00A96615">
        <w:rPr>
          <w:rFonts w:asciiTheme="minorHAnsi" w:hAnsiTheme="minorHAnsi" w:cstheme="minorHAnsi"/>
        </w:rPr>
        <w:t xml:space="preserve"> z </w:t>
      </w:r>
      <w:proofErr w:type="spellStart"/>
      <w:r w:rsidR="00385632" w:rsidRPr="00A96615">
        <w:rPr>
          <w:rFonts w:asciiTheme="minorHAnsi" w:hAnsiTheme="minorHAnsi" w:cstheme="minorHAnsi"/>
        </w:rPr>
        <w:t>póź</w:t>
      </w:r>
      <w:r w:rsidR="00385632">
        <w:rPr>
          <w:rFonts w:asciiTheme="minorHAnsi" w:hAnsiTheme="minorHAnsi" w:cstheme="minorHAnsi"/>
        </w:rPr>
        <w:t>n</w:t>
      </w:r>
      <w:proofErr w:type="spellEnd"/>
      <w:r w:rsidR="00385632" w:rsidRPr="00A96615">
        <w:rPr>
          <w:rFonts w:asciiTheme="minorHAnsi" w:hAnsiTheme="minorHAnsi" w:cstheme="minorHAnsi"/>
        </w:rPr>
        <w:t xml:space="preserve">. zm.). </w:t>
      </w:r>
      <w:r w:rsidRPr="006031DA">
        <w:rPr>
          <w:rFonts w:ascii="Calibri" w:eastAsia="Calibri" w:hAnsi="Calibri" w:cs="Calibri"/>
          <w:color w:val="000000"/>
          <w:u w:val="single"/>
        </w:rPr>
        <w:t>Wymóg ten dotyczy osób, które wykonują czynności bezpośrednio związane z wykonaniem robót, czyli tzw. pracowników fizycznych. Wymóg ten nie dotyczy więc między innymi osób: kierujących budową, wykonujących obsługę geodezyjną, dostawców materiałów budowlanych itp.</w:t>
      </w:r>
    </w:p>
    <w:p w:rsidR="006031DA" w:rsidRPr="006031DA" w:rsidRDefault="006031DA" w:rsidP="006031DA">
      <w:pPr>
        <w:numPr>
          <w:ilvl w:val="0"/>
          <w:numId w:val="17"/>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6031DA">
        <w:rPr>
          <w:rFonts w:ascii="Calibri" w:eastAsia="Calibri" w:hAnsi="Calibri" w:cs="Calibri"/>
          <w:b/>
          <w:color w:val="000000"/>
        </w:rPr>
        <w:t>pkt. 1</w:t>
      </w:r>
      <w:r w:rsidRPr="006031DA">
        <w:rPr>
          <w:rFonts w:ascii="Calibri" w:eastAsia="Calibri" w:hAnsi="Calibri" w:cs="Calibri"/>
          <w:color w:val="000000"/>
        </w:rPr>
        <w:t xml:space="preserve"> czynności. Zamawiający uprawniony jest w szczególności do:</w:t>
      </w:r>
    </w:p>
    <w:p w:rsidR="006031DA" w:rsidRPr="006031DA" w:rsidRDefault="006031DA" w:rsidP="006031DA">
      <w:pPr>
        <w:numPr>
          <w:ilvl w:val="0"/>
          <w:numId w:val="18"/>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żądania oświadczeń i dokumentów w zakresie potwierdzenia spełnienia ww. wymogów i dokonywania ich oceny,</w:t>
      </w:r>
    </w:p>
    <w:p w:rsidR="006031DA" w:rsidRPr="006031DA" w:rsidRDefault="006031DA" w:rsidP="006031DA">
      <w:pPr>
        <w:numPr>
          <w:ilvl w:val="0"/>
          <w:numId w:val="18"/>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żądania wyjaśnień w przypadku wątpliwości w zakresie potwierdzenia spełnienia ww. wymogów,</w:t>
      </w:r>
    </w:p>
    <w:p w:rsidR="006031DA" w:rsidRPr="006031DA" w:rsidRDefault="006031DA" w:rsidP="006031DA">
      <w:pPr>
        <w:numPr>
          <w:ilvl w:val="0"/>
          <w:numId w:val="18"/>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przeprowadzania kontroli na miejscu wykonywania świadczenia.</w:t>
      </w:r>
    </w:p>
    <w:p w:rsidR="006031DA" w:rsidRPr="006031DA" w:rsidRDefault="006031DA" w:rsidP="006031DA">
      <w:pPr>
        <w:numPr>
          <w:ilvl w:val="0"/>
          <w:numId w:val="17"/>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6031DA">
        <w:rPr>
          <w:rFonts w:ascii="Calibri" w:eastAsia="Calibri" w:hAnsi="Calibri" w:cs="Calibri"/>
          <w:b/>
          <w:color w:val="000000"/>
        </w:rPr>
        <w:t>pkt. 1</w:t>
      </w:r>
      <w:r w:rsidRPr="006031DA">
        <w:rPr>
          <w:rFonts w:ascii="Calibri" w:eastAsia="Calibri" w:hAnsi="Calibri" w:cs="Calibri"/>
          <w:color w:val="000000"/>
        </w:rPr>
        <w:t xml:space="preserve"> czynności w trakcie realizacji zamówienia:</w:t>
      </w:r>
    </w:p>
    <w:p w:rsidR="006031DA" w:rsidRPr="006031DA" w:rsidRDefault="006031DA" w:rsidP="006031DA">
      <w:pPr>
        <w:numPr>
          <w:ilvl w:val="1"/>
          <w:numId w:val="20"/>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Oświadczenie Wykonawcy lub Podwykonawcy o zatrudnieniu na podstawie umowy o pracę osób wykonujących czynności, których dotyczy wezwanie Zamawiającego.</w:t>
      </w:r>
    </w:p>
    <w:p w:rsidR="006031DA" w:rsidRPr="006031DA" w:rsidRDefault="006031DA" w:rsidP="006031DA">
      <w:pPr>
        <w:numPr>
          <w:ilvl w:val="1"/>
          <w:numId w:val="20"/>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ze wskazaniem tego uprawnienia.</w:t>
      </w:r>
    </w:p>
    <w:p w:rsidR="006031DA" w:rsidRPr="006031DA" w:rsidRDefault="006031DA" w:rsidP="006031DA">
      <w:pPr>
        <w:numPr>
          <w:ilvl w:val="1"/>
          <w:numId w:val="20"/>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w:t>
      </w:r>
      <w:proofErr w:type="spellStart"/>
      <w:r w:rsidRPr="006031DA">
        <w:rPr>
          <w:rFonts w:ascii="Calibri" w:eastAsia="Calibri" w:hAnsi="Calibri" w:cs="Calibri"/>
          <w:color w:val="000000"/>
        </w:rPr>
        <w:t>t.j</w:t>
      </w:r>
      <w:proofErr w:type="spellEnd"/>
      <w:r w:rsidRPr="006031DA">
        <w:rPr>
          <w:rFonts w:ascii="Calibri" w:eastAsia="Calibri" w:hAnsi="Calibri" w:cs="Calibri"/>
          <w:color w:val="000000"/>
        </w:rPr>
        <w:t>. Dz.U. z 2016r. poz.922 z późn.zm.) (tj. w szczególności bez imion, nazwisk, adresów, nr PESEL pracowników). Informacje takie jak: data zawarcia umowy, rodzaj umowy o pracę i wymiar etatu powinny być możliwe do zidentyfikowania;</w:t>
      </w:r>
    </w:p>
    <w:p w:rsidR="006031DA" w:rsidRPr="006031DA" w:rsidRDefault="006031DA" w:rsidP="006031DA">
      <w:pPr>
        <w:numPr>
          <w:ilvl w:val="1"/>
          <w:numId w:val="20"/>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Zaświadczenie właściwego oddziału ZUS, potwierdzające opłacenie przez Wykonawcę lub Podwykonawcę składek na ubezpieczenie społeczne i zdrowotne z tytułu zatrudnienia na podstawie umowy o pracę za ostatni okres rozliczeniowy;</w:t>
      </w:r>
    </w:p>
    <w:p w:rsidR="006031DA" w:rsidRPr="006031DA" w:rsidRDefault="006031DA" w:rsidP="006031DA">
      <w:pPr>
        <w:numPr>
          <w:ilvl w:val="1"/>
          <w:numId w:val="20"/>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roofErr w:type="spellStart"/>
      <w:r w:rsidRPr="006031DA">
        <w:rPr>
          <w:rFonts w:ascii="Calibri" w:eastAsia="Calibri" w:hAnsi="Calibri" w:cs="Calibri"/>
          <w:color w:val="000000"/>
        </w:rPr>
        <w:t>t.j</w:t>
      </w:r>
      <w:proofErr w:type="spellEnd"/>
      <w:r w:rsidRPr="006031DA">
        <w:rPr>
          <w:rFonts w:ascii="Calibri" w:eastAsia="Calibri" w:hAnsi="Calibri" w:cs="Calibri"/>
          <w:color w:val="000000"/>
        </w:rPr>
        <w:t>. Dz.U. z 2016r. poz.922 z późn.zm.).</w:t>
      </w:r>
    </w:p>
    <w:p w:rsidR="006031DA" w:rsidRPr="006031DA" w:rsidRDefault="006031DA" w:rsidP="006031DA">
      <w:pPr>
        <w:numPr>
          <w:ilvl w:val="0"/>
          <w:numId w:val="17"/>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b/>
          <w:bCs/>
          <w:color w:val="000000"/>
        </w:rPr>
        <w:t xml:space="preserve"> </w:t>
      </w:r>
      <w:r w:rsidRPr="006031DA">
        <w:rPr>
          <w:rFonts w:ascii="Calibri" w:eastAsia="Calibri" w:hAnsi="Calibri" w:cs="Calibri"/>
          <w:color w:val="000000"/>
        </w:rPr>
        <w:t xml:space="preserve">Z tytułu niespełnienia przez Wykonawcę lub Podwykonawcę wymogu zatrudnienia na podstawie umowy o pracę osób wykonujących wskazane w </w:t>
      </w:r>
      <w:r w:rsidRPr="006031DA">
        <w:rPr>
          <w:rFonts w:ascii="Calibri" w:eastAsia="Calibri" w:hAnsi="Calibri" w:cs="Calibri"/>
          <w:b/>
          <w:color w:val="000000"/>
        </w:rPr>
        <w:t>pkt. 1</w:t>
      </w:r>
      <w:r w:rsidRPr="006031DA">
        <w:rPr>
          <w:rFonts w:ascii="Calibri" w:eastAsia="Calibri" w:hAnsi="Calibri" w:cs="Calibri"/>
          <w:color w:val="000000"/>
        </w:rPr>
        <w:t xml:space="preserve"> czynności Zamawiający przewiduje sankcję w postaci obowiązku zapłaty przez Wykonawcę kary umownej w wysokości określonej w </w:t>
      </w:r>
      <w:r w:rsidRPr="006031DA">
        <w:rPr>
          <w:rFonts w:ascii="Calibri" w:eastAsia="Calibri" w:hAnsi="Calibri" w:cs="Calibri"/>
          <w:b/>
          <w:bCs/>
          <w:color w:val="000000"/>
        </w:rPr>
        <w:t xml:space="preserve">§ 12 pkt. 1.1.10 </w:t>
      </w:r>
      <w:r w:rsidRPr="006031DA">
        <w:rPr>
          <w:rFonts w:ascii="Calibri" w:eastAsia="Calibri" w:hAnsi="Calibri" w:cs="Calibri"/>
          <w:color w:val="000000"/>
        </w:rPr>
        <w:t xml:space="preserve">umowy.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Pr="006031DA">
        <w:rPr>
          <w:rFonts w:ascii="Calibri" w:eastAsia="Calibri" w:hAnsi="Calibri" w:cs="Calibri"/>
          <w:b/>
          <w:color w:val="000000"/>
        </w:rPr>
        <w:t>pkt. 1</w:t>
      </w:r>
      <w:r w:rsidRPr="006031DA">
        <w:rPr>
          <w:rFonts w:ascii="Calibri" w:eastAsia="Calibri" w:hAnsi="Calibri" w:cs="Calibri"/>
          <w:color w:val="000000"/>
        </w:rPr>
        <w:t xml:space="preserve"> czynności.</w:t>
      </w:r>
    </w:p>
    <w:p w:rsidR="006031DA" w:rsidRPr="006031DA" w:rsidRDefault="006031DA" w:rsidP="006031DA">
      <w:pPr>
        <w:numPr>
          <w:ilvl w:val="0"/>
          <w:numId w:val="17"/>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 przypadku uzasadnionych wątpliwości co do przestrzegania prawa pracy przez Wykonawcę lub Podwykonawcę, Zamawiający może zwrócić się o przeprowadzenie kontroli przez Państwową Inspekcję Pracy.</w:t>
      </w:r>
    </w:p>
    <w:p w:rsidR="006031DA" w:rsidRPr="006031DA" w:rsidRDefault="006031DA" w:rsidP="006031DA">
      <w:pPr>
        <w:autoSpaceDE w:val="0"/>
        <w:autoSpaceDN w:val="0"/>
        <w:adjustRightInd w:val="0"/>
        <w:spacing w:before="120"/>
        <w:jc w:val="center"/>
        <w:rPr>
          <w:rFonts w:ascii="Calibri" w:eastAsia="Calibri" w:hAnsi="Calibri" w:cs="Calibri"/>
          <w:b/>
          <w:bCs/>
          <w:color w:val="000000"/>
          <w:kern w:val="22"/>
        </w:rPr>
      </w:pPr>
      <w:r w:rsidRPr="006031DA">
        <w:rPr>
          <w:rFonts w:ascii="Calibri" w:eastAsia="Calibri" w:hAnsi="Calibri" w:cs="Calibri"/>
          <w:b/>
          <w:bCs/>
          <w:color w:val="000000"/>
          <w:kern w:val="22"/>
        </w:rPr>
        <w:t>Obowiązki stron</w:t>
      </w:r>
    </w:p>
    <w:p w:rsidR="006031DA" w:rsidRPr="006031DA" w:rsidRDefault="006031DA" w:rsidP="006031DA">
      <w:pPr>
        <w:autoSpaceDE w:val="0"/>
        <w:autoSpaceDN w:val="0"/>
        <w:adjustRightInd w:val="0"/>
        <w:jc w:val="center"/>
        <w:rPr>
          <w:rFonts w:ascii="Calibri" w:eastAsia="Calibri" w:hAnsi="Calibri" w:cs="Calibri"/>
          <w:color w:val="000000"/>
          <w:kern w:val="22"/>
        </w:rPr>
      </w:pPr>
      <w:r w:rsidRPr="006031DA">
        <w:rPr>
          <w:rFonts w:ascii="Calibri" w:eastAsia="Calibri" w:hAnsi="Calibri" w:cs="Calibri"/>
          <w:b/>
          <w:bCs/>
          <w:color w:val="000000"/>
          <w:kern w:val="22"/>
        </w:rPr>
        <w:t>§ 7.</w:t>
      </w:r>
    </w:p>
    <w:p w:rsidR="006031DA" w:rsidRPr="006031DA" w:rsidRDefault="006031DA" w:rsidP="006031DA">
      <w:pPr>
        <w:numPr>
          <w:ilvl w:val="0"/>
          <w:numId w:val="21"/>
        </w:numPr>
        <w:autoSpaceDE w:val="0"/>
        <w:autoSpaceDN w:val="0"/>
        <w:adjustRightInd w:val="0"/>
        <w:spacing w:before="60"/>
        <w:ind w:left="425" w:hanging="425"/>
        <w:rPr>
          <w:rFonts w:ascii="Calibri" w:eastAsia="Calibri" w:hAnsi="Calibri" w:cs="Calibri"/>
          <w:color w:val="000000"/>
          <w:u w:val="single"/>
        </w:rPr>
      </w:pPr>
      <w:r w:rsidRPr="006031DA">
        <w:rPr>
          <w:rFonts w:ascii="Calibri" w:eastAsia="Calibri" w:hAnsi="Calibri" w:cs="Calibri"/>
          <w:color w:val="000000"/>
          <w:u w:val="single"/>
        </w:rPr>
        <w:t>Zamawiający zobowiązany jest do:</w:t>
      </w:r>
    </w:p>
    <w:p w:rsidR="006031DA" w:rsidRPr="006031DA" w:rsidRDefault="006031DA" w:rsidP="006031DA">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przekazania terenu budowy w terminie do 10 dni roboczych po podpisaniu umowy,</w:t>
      </w:r>
    </w:p>
    <w:p w:rsidR="006031DA" w:rsidRPr="006031DA" w:rsidRDefault="006031DA" w:rsidP="006031DA">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przeprowadzania kontroli wykonywanych robót,</w:t>
      </w:r>
    </w:p>
    <w:p w:rsidR="006031DA" w:rsidRPr="006031DA" w:rsidRDefault="006031DA" w:rsidP="006031DA">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wskazywania Wykonawcy ewentualnych usterek stwierdzonych w czasie przeprowadzanych kontroli w trakcie realizacji umowy,</w:t>
      </w:r>
    </w:p>
    <w:p w:rsidR="006031DA" w:rsidRPr="006031DA" w:rsidRDefault="006031DA" w:rsidP="006031DA">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przystąpienia do odbioru przedmiotu umowy,</w:t>
      </w:r>
    </w:p>
    <w:p w:rsidR="006031DA" w:rsidRPr="006031DA" w:rsidRDefault="006031DA" w:rsidP="006031DA">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odebrania przedmiotu umowy po sprawdzeniu jego należytego wykonania,</w:t>
      </w:r>
    </w:p>
    <w:p w:rsidR="006031DA" w:rsidRPr="006031DA" w:rsidRDefault="006031DA" w:rsidP="006031DA">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terminowego dokonywania płatności za wykonane i odebrane prace.</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u w:val="single"/>
        </w:rPr>
        <w:t>Do obowiązków Wykonawcy należy:</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 xml:space="preserve">Zrealizowanie przedmiotu zamówienia zgodnie z zakresem określonym w dokumentacji projektowej i specyfikacjach technicznych wykonania i odbioru robót oraz zgodnie </w:t>
      </w:r>
      <w:r w:rsidRPr="006031DA">
        <w:rPr>
          <w:rFonts w:ascii="Calibri" w:eastAsia="Calibri" w:hAnsi="Calibri" w:cs="Calibri"/>
          <w:color w:val="000000"/>
        </w:rPr>
        <w:lastRenderedPageBreak/>
        <w:t>z wymaganiami ustawy Prawo budowlane, Polskimi normami oraz zasadami wiedzy technicznej i sztuki budowlanej.</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Protokolarne przejęcie terenu budowy;</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Ponoszenie odpowiedzialności od dnia protokolarnego przekazania terenu robót za organizację swojego zaplecza, utrzymanie ładu i porządku, usuwanie wszelkich śmieci, odpadków, opakowań i innych pozostałości po zużytych przez Wykonawcę materiałach. W przypadku zaniechania czynności porządkowe mogą zostać wykonane przez Zamawiającego na koszt Wykonawcy.</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Ponoszenie odpowiedzialności od dnia protokolarnego przekazania terenu robót za szkody wyrządzone Zamawiającemu oraz osobom trzecim.</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Natychmiastowe zawiadamianie Zamawiającego o wadach i brakach w otrzymanej dokumentacji.</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Oznakowanie terenu przebudowy dróg oraz dbanie o należyty porządek na terenie wykonywanych robót,</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Przerwanie robót na żądanie Zamawiającego oraz zabezpieczenie wykonania robót przed ich zniszczeniem;</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 xml:space="preserve">Niezwłoczne przekazanie Zamawiającemu dokumentacji powykonawczej wraz z dokumentami pozwalającymi na ocenę prawidłowego wykonania robót zgłaszanych do odbioru; </w:t>
      </w:r>
    </w:p>
    <w:p w:rsidR="006031DA" w:rsidRPr="006031DA" w:rsidRDefault="006031DA" w:rsidP="006031DA">
      <w:pPr>
        <w:numPr>
          <w:ilvl w:val="0"/>
          <w:numId w:val="23"/>
        </w:numPr>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 xml:space="preserve">Sporządzenie </w:t>
      </w:r>
      <w:r w:rsidRPr="006031DA">
        <w:rPr>
          <w:rFonts w:ascii="Calibri" w:eastAsia="Calibri" w:hAnsi="Calibri" w:cs="Calibri"/>
          <w:b/>
          <w:color w:val="000000"/>
        </w:rPr>
        <w:t>kosztorysów powykonawczych</w:t>
      </w:r>
      <w:r w:rsidRPr="006031DA">
        <w:rPr>
          <w:rFonts w:ascii="Calibri" w:eastAsia="Arial Unicode MS" w:hAnsi="Calibri" w:cs="Calibri"/>
          <w:b/>
          <w:noProof/>
          <w:lang w:eastAsia="en-US"/>
        </w:rPr>
        <w:t xml:space="preserve"> przedmiotu Umowy </w:t>
      </w:r>
    </w:p>
    <w:p w:rsidR="006031DA" w:rsidRPr="006031DA" w:rsidRDefault="006031DA" w:rsidP="006031DA">
      <w:pPr>
        <w:numPr>
          <w:ilvl w:val="0"/>
          <w:numId w:val="23"/>
        </w:numPr>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 xml:space="preserve">Opracowanie </w:t>
      </w:r>
      <w:r w:rsidRPr="006031DA">
        <w:rPr>
          <w:rFonts w:ascii="Calibri" w:eastAsia="Calibri" w:hAnsi="Calibri" w:cs="Calibri"/>
          <w:b/>
          <w:color w:val="000000"/>
        </w:rPr>
        <w:t xml:space="preserve">Harmonogramu realizacji </w:t>
      </w:r>
      <w:r w:rsidRPr="006031DA">
        <w:rPr>
          <w:rFonts w:ascii="Calibri" w:eastAsia="Arial Unicode MS" w:hAnsi="Calibri" w:cs="Calibri"/>
          <w:b/>
          <w:noProof/>
          <w:lang w:eastAsia="en-US"/>
        </w:rPr>
        <w:t xml:space="preserve">przedmiotu Umowy </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Zapewnienie obsługi geodezyjnej;</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Zgłoszenia przedmiotu umowy do odbioru końcowego, uczestniczenia w czynnościach odbioru i zapewnienie usunięcia stwierdzonych wad;</w:t>
      </w:r>
    </w:p>
    <w:p w:rsidR="006031DA" w:rsidRPr="006031DA" w:rsidRDefault="006031DA" w:rsidP="006031DA">
      <w:pPr>
        <w:numPr>
          <w:ilvl w:val="0"/>
          <w:numId w:val="23"/>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color w:val="000000"/>
        </w:rPr>
        <w:t>Wykonanie następujących czynności:</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urządzenia terenu budowy,</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 xml:space="preserve">poniesienia ewentualnych kosztów </w:t>
      </w:r>
      <w:proofErr w:type="spellStart"/>
      <w:r w:rsidRPr="006031DA">
        <w:rPr>
          <w:rFonts w:ascii="Calibri" w:eastAsia="Calibri" w:hAnsi="Calibri" w:cs="Calibri"/>
          <w:color w:val="000000"/>
        </w:rPr>
        <w:t>wyłączeń</w:t>
      </w:r>
      <w:proofErr w:type="spellEnd"/>
      <w:r w:rsidRPr="006031DA">
        <w:rPr>
          <w:rFonts w:ascii="Calibri" w:eastAsia="Calibri" w:hAnsi="Calibri" w:cs="Calibri"/>
          <w:color w:val="000000"/>
        </w:rPr>
        <w:t xml:space="preserve"> i włączeń energii elektrycznej,</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zapewnienia obsługi komunikacyjnej, usuwanie na bieżąco zbędnych materiałów, odpadów i śmieci,</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w przypadku zniszczenia lub uszkodzenia robót, ich części bądź urządzeń w toku realizacji – naprawienia ich i doprowadzenia do stanu pierwotnego,</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odpowiedniego oznakowania i zabezpieczenia terenu budowy,</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 xml:space="preserve"> uporządkowania placu budowy po zakończeniu robót i przekazaniu go Zamawiającemu najpóźniej do dnia odbioru ostatecznego.</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demontażu, napraw, montażu ogrodzeń posesji oraz uszkodzonych obiektów istniejących i elementów zagospodarowania terenu,</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odpowiedniego zabezpieczenia terenu budowy,</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wykonania badań, prób, jak również do dokonania odkrywek w przypadku nie zgłoszenia do odbioru robót ulegających zakryciu lub zanikających,</w:t>
      </w:r>
    </w:p>
    <w:p w:rsidR="006031DA" w:rsidRPr="006031DA" w:rsidRDefault="006031DA" w:rsidP="006031DA">
      <w:pPr>
        <w:numPr>
          <w:ilvl w:val="0"/>
          <w:numId w:val="24"/>
        </w:numPr>
        <w:autoSpaceDE w:val="0"/>
        <w:autoSpaceDN w:val="0"/>
        <w:adjustRightInd w:val="0"/>
        <w:spacing w:before="60"/>
        <w:ind w:left="1276" w:hanging="425"/>
        <w:jc w:val="both"/>
        <w:rPr>
          <w:rFonts w:ascii="Calibri" w:eastAsia="Calibri" w:hAnsi="Calibri" w:cs="Calibri"/>
          <w:color w:val="000000"/>
        </w:rPr>
      </w:pPr>
      <w:r w:rsidRPr="006031DA">
        <w:rPr>
          <w:rFonts w:ascii="Calibri" w:eastAsia="Calibri" w:hAnsi="Calibri" w:cs="Calibri"/>
          <w:color w:val="000000"/>
        </w:rPr>
        <w:t>wykonania badań laboratoryjnych (wskazanych przez Zamawiającego) przy współudziale niezależnego laboratorium drogowego zaakceptowanego przez Zamawiającego.</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 xml:space="preserve">Wykonawca ponosi pełną odpowiedzialność za szkody spowodowane uszkodzeniem urządzeń podziemnych jak kable energetyczne, instalacje sieci i inne. Zamawiający zastrzega, iż dokumentacja Zamawiającego nie stanowi wyłącznego źródła informacji o urządzeniach </w:t>
      </w:r>
      <w:r w:rsidRPr="006031DA">
        <w:rPr>
          <w:rFonts w:ascii="Calibri" w:eastAsia="Calibri" w:hAnsi="Calibri" w:cs="Calibri"/>
          <w:color w:val="000000"/>
        </w:rPr>
        <w:lastRenderedPageBreak/>
        <w:t>podziemnych. Ich obecność lub brak Wykonawca stwierdzi samodzielnie korzystając z zasobów powszechnej ewidencji gruntów jak również na podstawie stosownych znaków i jakichkolwiek innych oznak mogących wskazać na ich istnienie.</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u w:val="single"/>
        </w:rPr>
      </w:pPr>
      <w:r w:rsidRPr="006031DA">
        <w:rPr>
          <w:rFonts w:ascii="Calibri" w:eastAsia="Calibri" w:hAnsi="Calibri" w:cs="Calibri"/>
        </w:rPr>
        <w:t xml:space="preserve">Wykonawca wyznacza osobę wskazaną w § 8 ust.2 do utrzymywania kontaktu z Zamawiającym oraz sprawowania nadzoru nad pracownikami Wykonawcy na terenie budowy. We wszelkich sprawach związanych z wykonaniem robót Wykonawca kontaktować się będzie bezpośrednio i wyłącznie z Zamawiającym. </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u w:val="single"/>
        </w:rPr>
      </w:pPr>
      <w:r w:rsidRPr="006031DA">
        <w:rPr>
          <w:rFonts w:ascii="Calibri" w:eastAsia="Calibri" w:hAnsi="Calibri" w:cs="Calibri"/>
        </w:rPr>
        <w:t>Wykonawca jest zobowiązany odsunąć od wykonywania pracy każdą osobę, która przez swój brak kwalifikacji lub z innego powodu zagraża w jakikolwiek sposób należytemu wykonywaniu umowy.</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Wykonawca zobowiązuje się przestrzegać poleceń kierownika budowy oraz osób sprawujących nadzór ze strony Zamawiającego.</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Wykonawca jest odpowiedzialny jak za własne zachowanie za działania i zaniechania osób, z których pomocą wykonuje przedmiot umowy.</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Wbudowane materiały muszą odpowiadać, co do jakości wymogom dotyczącym wyrobów dopuszczonych do obrotu i stosowania w budownictwie zgodnie z ustawą - Prawo budowlane.</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Wykonawca zobowiązany jest posiadać i na każde żądanie Zamawiającego (inspektora nadzoru) okazać, w stosunku do wskazanych materiałów certyfikat na znak bezpieczeństwa, certyfikat lub deklarację zgodności z Polską Normą lub z aprobatą techniczną.</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w:t>
      </w:r>
    </w:p>
    <w:p w:rsidR="006031DA" w:rsidRPr="006031DA" w:rsidRDefault="006031DA" w:rsidP="006031DA">
      <w:pPr>
        <w:numPr>
          <w:ilvl w:val="0"/>
          <w:numId w:val="25"/>
        </w:numPr>
        <w:autoSpaceDE w:val="0"/>
        <w:autoSpaceDN w:val="0"/>
        <w:adjustRightInd w:val="0"/>
        <w:spacing w:before="60"/>
        <w:ind w:left="851" w:hanging="425"/>
        <w:jc w:val="both"/>
        <w:rPr>
          <w:rFonts w:ascii="Calibri" w:eastAsia="Calibri" w:hAnsi="Calibri" w:cs="Calibri"/>
          <w:color w:val="000000"/>
          <w:u w:val="single"/>
        </w:rPr>
      </w:pPr>
      <w:r w:rsidRPr="006031DA">
        <w:rPr>
          <w:rFonts w:ascii="Calibri" w:eastAsia="Calibri" w:hAnsi="Calibri" w:cs="Calibri"/>
          <w:color w:val="000000"/>
        </w:rPr>
        <w:t>zwiększać lub zmniejszać ilość robót objętych kosztorysem ofertowym,</w:t>
      </w:r>
    </w:p>
    <w:p w:rsidR="006031DA" w:rsidRPr="006031DA" w:rsidRDefault="006031DA" w:rsidP="006031DA">
      <w:pPr>
        <w:numPr>
          <w:ilvl w:val="0"/>
          <w:numId w:val="25"/>
        </w:numPr>
        <w:autoSpaceDE w:val="0"/>
        <w:autoSpaceDN w:val="0"/>
        <w:adjustRightInd w:val="0"/>
        <w:spacing w:before="60"/>
        <w:ind w:left="851" w:hanging="425"/>
        <w:jc w:val="both"/>
        <w:rPr>
          <w:rFonts w:ascii="Calibri" w:eastAsia="Calibri" w:hAnsi="Calibri" w:cs="Calibri"/>
          <w:color w:val="000000"/>
          <w:u w:val="single"/>
        </w:rPr>
      </w:pPr>
      <w:r w:rsidRPr="006031DA">
        <w:rPr>
          <w:rFonts w:ascii="Calibri" w:eastAsia="Calibri" w:hAnsi="Calibri" w:cs="Calibri"/>
          <w:color w:val="000000"/>
        </w:rPr>
        <w:t>pominąć jakieś roboty.</w:t>
      </w:r>
    </w:p>
    <w:p w:rsidR="006031DA" w:rsidRPr="006031DA" w:rsidRDefault="006031DA" w:rsidP="006031DA">
      <w:pPr>
        <w:autoSpaceDE w:val="0"/>
        <w:autoSpaceDN w:val="0"/>
        <w:adjustRightInd w:val="0"/>
        <w:spacing w:before="60"/>
        <w:ind w:left="426"/>
        <w:jc w:val="both"/>
        <w:rPr>
          <w:rFonts w:ascii="Calibri" w:eastAsia="Calibri" w:hAnsi="Calibri" w:cs="Calibri"/>
          <w:color w:val="000000"/>
          <w:u w:val="single"/>
        </w:rPr>
      </w:pPr>
      <w:r w:rsidRPr="006031DA">
        <w:rPr>
          <w:rFonts w:ascii="Calibri" w:eastAsia="Calibri" w:hAnsi="Calibri" w:cs="Calibri"/>
          <w:color w:val="000000"/>
        </w:rPr>
        <w:t>Polecenie potwierdzające uzasadnioną konieczność dokonania niezbędnych zmian zostanie przekazane w formie Protokołu konieczności podpisanego przez strony umowy.</w:t>
      </w:r>
    </w:p>
    <w:p w:rsidR="006031DA" w:rsidRPr="006031DA" w:rsidRDefault="006031DA" w:rsidP="006031DA">
      <w:pPr>
        <w:numPr>
          <w:ilvl w:val="0"/>
          <w:numId w:val="21"/>
        </w:numPr>
        <w:autoSpaceDE w:val="0"/>
        <w:autoSpaceDN w:val="0"/>
        <w:adjustRightInd w:val="0"/>
        <w:spacing w:before="60"/>
        <w:ind w:left="425" w:hanging="425"/>
        <w:jc w:val="both"/>
        <w:rPr>
          <w:rFonts w:ascii="Calibri" w:eastAsia="Calibri" w:hAnsi="Calibri" w:cs="Calibri"/>
          <w:color w:val="000000"/>
          <w:u w:val="single"/>
        </w:rPr>
      </w:pPr>
      <w:r w:rsidRPr="006031DA">
        <w:rPr>
          <w:rFonts w:ascii="Calibri" w:eastAsia="Calibri" w:hAnsi="Calibri" w:cs="Calibri"/>
          <w:color w:val="000000"/>
        </w:rPr>
        <w:t>Wprowadzone przez Zamawiającego zmiany nie unieważniają w jakiejkolwiek mierze umowy, ale skutki tych zmian mogą w uzasadnionych przypadkach stanowić podstawę do zmiany – na wniosek Wykonawcy – terminu zakończenia robót, o którym mowa w § 3 ust. 1 oraz zmiany wynagrodzenia.</w:t>
      </w:r>
    </w:p>
    <w:p w:rsidR="006031DA" w:rsidRPr="006031DA" w:rsidRDefault="006031DA" w:rsidP="006031DA">
      <w:pPr>
        <w:autoSpaceDE w:val="0"/>
        <w:autoSpaceDN w:val="0"/>
        <w:adjustRightInd w:val="0"/>
        <w:spacing w:before="120"/>
        <w:jc w:val="center"/>
        <w:rPr>
          <w:rFonts w:ascii="Calibri" w:eastAsia="Calibri" w:hAnsi="Calibri" w:cs="Calibri"/>
          <w:b/>
          <w:bCs/>
          <w:color w:val="000000"/>
          <w:kern w:val="22"/>
        </w:rPr>
      </w:pPr>
      <w:r w:rsidRPr="006031DA">
        <w:rPr>
          <w:rFonts w:ascii="Calibri" w:eastAsia="Calibri" w:hAnsi="Calibri" w:cs="Calibri"/>
          <w:b/>
          <w:bCs/>
          <w:color w:val="000000"/>
          <w:kern w:val="22"/>
        </w:rPr>
        <w:t>Przedstawiciele stron</w:t>
      </w:r>
    </w:p>
    <w:p w:rsidR="006031DA" w:rsidRPr="006031DA" w:rsidRDefault="006031DA" w:rsidP="006031DA">
      <w:pPr>
        <w:autoSpaceDE w:val="0"/>
        <w:autoSpaceDN w:val="0"/>
        <w:adjustRightInd w:val="0"/>
        <w:jc w:val="center"/>
        <w:rPr>
          <w:rFonts w:ascii="Calibri" w:eastAsia="Calibri" w:hAnsi="Calibri" w:cs="Calibri"/>
          <w:color w:val="000000"/>
          <w:kern w:val="22"/>
        </w:rPr>
      </w:pPr>
      <w:r w:rsidRPr="006031DA">
        <w:rPr>
          <w:rFonts w:ascii="Calibri" w:eastAsia="Calibri" w:hAnsi="Calibri" w:cs="Calibri"/>
          <w:b/>
          <w:bCs/>
          <w:color w:val="000000"/>
          <w:kern w:val="22"/>
        </w:rPr>
        <w:t>§ 8.</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lastRenderedPageBreak/>
        <w:t>Przedstawicielami Zamawiającego podczas realizacji umowy będą</w:t>
      </w:r>
      <w:r w:rsidRPr="006031DA">
        <w:rPr>
          <w:rFonts w:ascii="Calibri" w:eastAsia="Calibri" w:hAnsi="Calibri" w:cs="Calibri"/>
          <w:b/>
          <w:color w:val="000000"/>
        </w:rPr>
        <w:t xml:space="preserve">: </w:t>
      </w:r>
      <w:r w:rsidRPr="006031DA">
        <w:rPr>
          <w:rFonts w:ascii="Calibri" w:eastAsia="Calibri" w:hAnsi="Calibri" w:cs="Calibri"/>
          <w:color w:val="000000"/>
        </w:rPr>
        <w:t xml:space="preserve">Inspektor nadzoru inwestorskiego wyłoniony przez Zamawiającego w postępowaniu o zamówienie publiczne oraz </w:t>
      </w:r>
      <w:r w:rsidRPr="006031DA">
        <w:rPr>
          <w:rFonts w:ascii="Calibri" w:eastAsia="Calibri" w:hAnsi="Calibri" w:cs="Calibri"/>
          <w:b/>
          <w:color w:val="000000"/>
        </w:rPr>
        <w:t>Roman Nowakowski</w:t>
      </w:r>
      <w:r w:rsidRPr="006031DA">
        <w:rPr>
          <w:rFonts w:ascii="Calibri" w:eastAsia="Calibri" w:hAnsi="Calibri" w:cs="Calibri"/>
          <w:color w:val="000000"/>
        </w:rPr>
        <w:t xml:space="preserve"> - inspektor Urzędu Gminy Prostki.</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Calibri" w:hAnsi="Calibri" w:cs="Calibri"/>
          <w:color w:val="000000"/>
        </w:rPr>
      </w:pPr>
      <w:r w:rsidRPr="006031DA">
        <w:rPr>
          <w:rFonts w:ascii="Calibri" w:eastAsia="Arial Unicode MS" w:hAnsi="Calibri" w:cs="Calibri"/>
          <w:color w:val="000000"/>
        </w:rPr>
        <w:t xml:space="preserve">Nadzór nad realizacją przedmiotu Umowy w imieniu Wykonawcy będzie sprawować Kierownik </w:t>
      </w:r>
      <w:r w:rsidRPr="006031DA">
        <w:rPr>
          <w:rFonts w:ascii="Calibri" w:eastAsia="Arial Unicode MS" w:hAnsi="Calibri" w:cs="Calibri"/>
        </w:rPr>
        <w:t xml:space="preserve">Budowy Pan </w:t>
      </w:r>
      <w:r>
        <w:rPr>
          <w:rFonts w:ascii="Calibri" w:eastAsia="Arial Unicode MS" w:hAnsi="Calibri" w:cs="Calibri"/>
          <w:b/>
        </w:rPr>
        <w:t>………………</w:t>
      </w:r>
      <w:r w:rsidRPr="006031DA">
        <w:rPr>
          <w:rFonts w:ascii="Calibri" w:eastAsia="Arial Unicode MS" w:hAnsi="Calibri" w:cs="Calibri"/>
        </w:rPr>
        <w:t xml:space="preserve"> uprawnienia budowlane nr </w:t>
      </w:r>
      <w:r>
        <w:rPr>
          <w:rFonts w:ascii="Calibri" w:eastAsia="Arial Unicode MS" w:hAnsi="Calibri" w:cs="Calibri"/>
          <w:b/>
        </w:rPr>
        <w:t>……………….</w:t>
      </w:r>
      <w:r w:rsidRPr="006031DA">
        <w:rPr>
          <w:rFonts w:ascii="Calibri" w:eastAsia="Arial Unicode MS" w:hAnsi="Calibri" w:cs="Calibri"/>
        </w:rPr>
        <w:t xml:space="preserve">, nr ewidencyjny </w:t>
      </w:r>
      <w:r>
        <w:rPr>
          <w:rFonts w:ascii="Calibri" w:eastAsia="Arial Unicode MS" w:hAnsi="Calibri" w:cs="Calibri"/>
          <w:b/>
        </w:rPr>
        <w:t>……………..</w:t>
      </w:r>
      <w:r w:rsidRPr="006031DA">
        <w:rPr>
          <w:rFonts w:ascii="Calibri" w:eastAsia="Arial Unicode MS" w:hAnsi="Calibri" w:cs="Calibri"/>
          <w:color w:val="000000"/>
        </w:rPr>
        <w:t xml:space="preserve"> działający w granicach umocowania określonego przepisami ustawy - Prawo Budowlane (</w:t>
      </w:r>
      <w:proofErr w:type="spellStart"/>
      <w:r w:rsidRPr="006031DA">
        <w:rPr>
          <w:rFonts w:ascii="Calibri" w:eastAsia="Arial Unicode MS" w:hAnsi="Calibri" w:cs="Calibri"/>
          <w:color w:val="000000"/>
        </w:rPr>
        <w:t>t.j</w:t>
      </w:r>
      <w:proofErr w:type="spellEnd"/>
      <w:r w:rsidRPr="006031DA">
        <w:rPr>
          <w:rFonts w:ascii="Calibri" w:eastAsia="Arial Unicode MS" w:hAnsi="Calibri" w:cs="Calibri"/>
          <w:color w:val="000000"/>
        </w:rPr>
        <w:t>.</w:t>
      </w:r>
      <w:r w:rsidRPr="006031DA">
        <w:rPr>
          <w:rFonts w:ascii="Calibri" w:eastAsia="Arial Unicode MS" w:hAnsi="Calibri" w:cs="Calibri"/>
          <w:bCs/>
          <w:color w:val="000000"/>
        </w:rPr>
        <w:t xml:space="preserve"> </w:t>
      </w:r>
      <w:r w:rsidRPr="006031DA">
        <w:rPr>
          <w:rFonts w:ascii="Calibri" w:eastAsia="Arial Unicode MS" w:hAnsi="Calibri" w:cs="Calibri"/>
          <w:color w:val="000000"/>
        </w:rPr>
        <w:t>Dz.U.2017.1332 z późn.zm.).</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Wykonawca jest zobowiązany do zapewnienia Zamawiającemu oraz wszystkim osobom przez niego upoważnionym dostępu do wszystkich miejsc, gdzie są wykonywane roboty budowlane związane z realizacją przedmiotu umowy.</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Calibri" w:hAnsi="Calibri" w:cs="Calibri"/>
          <w:color w:val="000000"/>
        </w:rPr>
      </w:pPr>
      <w:r w:rsidRPr="006031DA">
        <w:rPr>
          <w:rFonts w:ascii="Calibri" w:eastAsia="Arial Unicode MS" w:hAnsi="Calibri" w:cs="Calibri"/>
          <w:color w:val="000000"/>
        </w:rPr>
        <w:t>Zamawiający może powierzyć część swoich uprawnień innej osobie lub dokonać zmiany osoby wymienionej w ust.1, o czym winien powiadomić Wykonawcę z wyprzedzeniem 7 dniowym. Zmiana ta nie wymaga aneksowania niniejszej umowy.</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Calibri" w:hAnsi="Calibri" w:cs="Calibri"/>
          <w:color w:val="000000"/>
        </w:rPr>
      </w:pPr>
      <w:r w:rsidRPr="006031DA">
        <w:rPr>
          <w:rFonts w:ascii="Calibri" w:eastAsia="Arial Unicode MS" w:hAnsi="Calibri" w:cs="Calibri"/>
          <w:color w:val="000000"/>
        </w:rPr>
        <w:t>Inspektor nadzoru działa w granicach umocowania określonego przepisami ustawy z 7 lipca 1994 r. - Prawo budowlane (</w:t>
      </w:r>
      <w:proofErr w:type="spellStart"/>
      <w:r w:rsidRPr="006031DA">
        <w:rPr>
          <w:rFonts w:ascii="Calibri" w:eastAsia="Arial Unicode MS" w:hAnsi="Calibri" w:cs="Calibri"/>
          <w:color w:val="000000"/>
        </w:rPr>
        <w:t>t.j</w:t>
      </w:r>
      <w:proofErr w:type="spellEnd"/>
      <w:r w:rsidRPr="006031DA">
        <w:rPr>
          <w:rFonts w:ascii="Calibri" w:eastAsia="Arial Unicode MS" w:hAnsi="Calibri" w:cs="Calibri"/>
          <w:color w:val="000000"/>
        </w:rPr>
        <w:t>.</w:t>
      </w:r>
      <w:r w:rsidRPr="006031DA">
        <w:rPr>
          <w:rFonts w:ascii="Calibri" w:eastAsia="Arial Unicode MS" w:hAnsi="Calibri" w:cs="Calibri"/>
          <w:bCs/>
          <w:color w:val="000000"/>
        </w:rPr>
        <w:t xml:space="preserve"> </w:t>
      </w:r>
      <w:r w:rsidRPr="006031DA">
        <w:rPr>
          <w:rFonts w:ascii="Calibri" w:eastAsia="Arial Unicode MS" w:hAnsi="Calibri" w:cs="Calibri"/>
          <w:color w:val="000000"/>
        </w:rPr>
        <w:t xml:space="preserve">Dz.U.2017.1332 z późn.zm.) i ma prawo do nadzorowania robót bez ograniczeń w czasie i przestrzeni oraz weryfikacji postępu i kosztów robót objętych niniejszą umową zgodnie z </w:t>
      </w:r>
      <w:r w:rsidRPr="006031DA">
        <w:rPr>
          <w:rFonts w:ascii="Calibri" w:eastAsia="Arial Unicode MS" w:hAnsi="Calibri" w:cs="Calibri"/>
          <w:b/>
        </w:rPr>
        <w:t xml:space="preserve">Harmonogramem realizacji </w:t>
      </w:r>
      <w:r w:rsidRPr="006031DA">
        <w:rPr>
          <w:rFonts w:ascii="Calibri" w:eastAsia="Arial Unicode MS" w:hAnsi="Calibri" w:cs="Calibri"/>
          <w:b/>
          <w:noProof/>
          <w:lang w:eastAsia="en-US"/>
        </w:rPr>
        <w:t xml:space="preserve">przedmiotu Umowy </w:t>
      </w:r>
      <w:r w:rsidRPr="006031DA">
        <w:rPr>
          <w:rFonts w:ascii="Calibri" w:eastAsia="Arial Unicode MS" w:hAnsi="Calibri" w:cs="Calibri"/>
          <w:b/>
        </w:rPr>
        <w:t xml:space="preserve">(załącznik Nr 2 </w:t>
      </w:r>
      <w:r w:rsidRPr="006031DA">
        <w:rPr>
          <w:rFonts w:ascii="Calibri" w:eastAsia="Arial Unicode MS" w:hAnsi="Calibri" w:cs="Calibri"/>
        </w:rPr>
        <w:t>do Umowy</w:t>
      </w:r>
      <w:r w:rsidRPr="006031DA">
        <w:rPr>
          <w:rFonts w:ascii="Calibri" w:eastAsia="Arial Unicode MS" w:hAnsi="Calibri" w:cs="Calibri"/>
          <w:b/>
        </w:rPr>
        <w:t>)</w:t>
      </w:r>
      <w:r w:rsidRPr="006031DA">
        <w:rPr>
          <w:rFonts w:ascii="Calibri" w:eastAsia="Arial Unicode MS" w:hAnsi="Calibri" w:cs="Calibri"/>
        </w:rPr>
        <w:t xml:space="preserve"> </w:t>
      </w:r>
      <w:r w:rsidRPr="006031DA">
        <w:rPr>
          <w:rFonts w:ascii="Calibri" w:eastAsia="Arial Unicode MS" w:hAnsi="Calibri" w:cs="Calibri"/>
          <w:color w:val="000000"/>
        </w:rPr>
        <w:t xml:space="preserve">i dokumentami rozliczeniowymi będącymi podstawą do rozliczeń wzajemnych. </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Calibri" w:hAnsi="Calibri" w:cs="Calibri"/>
          <w:color w:val="000000"/>
        </w:rPr>
      </w:pPr>
      <w:r w:rsidRPr="006031DA">
        <w:rPr>
          <w:rFonts w:ascii="Calibri" w:eastAsia="Arial Unicode MS" w:hAnsi="Calibri" w:cs="Calibri"/>
          <w:color w:val="000000"/>
        </w:rPr>
        <w:t>Wykonawca nie może wprowadzać zmian w składzie personelu wskazanego w Ofercie Wykonawcy bez uzyskania wcześniejszej pisemnej zgody Zamawiającego.</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Calibri" w:hAnsi="Calibri" w:cs="Calibri"/>
          <w:color w:val="000000"/>
        </w:rPr>
      </w:pPr>
      <w:r w:rsidRPr="006031DA">
        <w:rPr>
          <w:rFonts w:ascii="Calibri" w:eastAsia="Arial Unicode MS" w:hAnsi="Calibri" w:cs="Calibr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6031DA" w:rsidRPr="006031DA" w:rsidRDefault="006031DA" w:rsidP="006031DA">
      <w:pPr>
        <w:numPr>
          <w:ilvl w:val="0"/>
          <w:numId w:val="26"/>
        </w:numPr>
        <w:autoSpaceDE w:val="0"/>
        <w:autoSpaceDN w:val="0"/>
        <w:adjustRightInd w:val="0"/>
        <w:spacing w:before="60"/>
        <w:ind w:left="425" w:hanging="425"/>
        <w:jc w:val="both"/>
        <w:rPr>
          <w:rFonts w:ascii="Calibri" w:eastAsia="Arial Unicode MS" w:hAnsi="Calibri" w:cs="Calibri"/>
          <w:color w:val="000000"/>
        </w:rPr>
      </w:pPr>
      <w:r w:rsidRPr="006031DA">
        <w:rPr>
          <w:rFonts w:ascii="Calibri" w:eastAsia="Arial Unicode MS" w:hAnsi="Calibri" w:cs="Calibri"/>
          <w:color w:val="000000"/>
        </w:rPr>
        <w:t>W uzasadnionych nienależytym wykonywaniem obowiązków przypadkach Zamawiający może zażądać od Wykonawcy zmiany kierownika budowy we wskazanym przez Zamawiającego terminie.</w:t>
      </w:r>
    </w:p>
    <w:p w:rsidR="006031DA" w:rsidRPr="006031DA" w:rsidRDefault="006031DA" w:rsidP="006031DA">
      <w:pPr>
        <w:keepNext/>
        <w:keepLines/>
        <w:spacing w:before="120" w:after="120"/>
        <w:jc w:val="center"/>
        <w:outlineLvl w:val="2"/>
        <w:rPr>
          <w:rFonts w:ascii="Calibri" w:eastAsia="Arial Unicode MS" w:hAnsi="Calibri" w:cs="Calibri"/>
          <w:b/>
          <w:bCs/>
          <w:kern w:val="22"/>
        </w:rPr>
      </w:pPr>
      <w:r w:rsidRPr="006031DA">
        <w:rPr>
          <w:rFonts w:ascii="Calibri" w:eastAsia="Arial Unicode MS" w:hAnsi="Calibri" w:cs="Calibri"/>
          <w:b/>
          <w:bCs/>
          <w:kern w:val="22"/>
        </w:rPr>
        <w:t>§9.</w:t>
      </w:r>
    </w:p>
    <w:p w:rsidR="006031DA" w:rsidRPr="006031DA" w:rsidRDefault="006031DA" w:rsidP="006031DA">
      <w:pPr>
        <w:numPr>
          <w:ilvl w:val="7"/>
          <w:numId w:val="3"/>
        </w:numPr>
        <w:tabs>
          <w:tab w:val="left" w:pos="386"/>
        </w:tabs>
        <w:spacing w:before="60"/>
        <w:ind w:left="425" w:hanging="425"/>
        <w:jc w:val="both"/>
        <w:rPr>
          <w:rFonts w:ascii="Calibri" w:eastAsia="Arial Unicode MS" w:hAnsi="Calibri" w:cs="Calibri"/>
        </w:rPr>
      </w:pPr>
      <w:r w:rsidRPr="006031DA">
        <w:rPr>
          <w:rFonts w:ascii="Calibri" w:eastAsia="Arial Unicode MS" w:hAnsi="Calibri" w:cs="Calibri"/>
        </w:rPr>
        <w:t>Na każde żądanie Zamawiającego w tym i inspektora nadzoru Wykonawca obowiązany jest okazać w stosunku do wszystkich materiałów przed wbudowaniem dokumenty uprawniające wprowadzenie ich do obrotu zgodnie z Ustawą z dnia 16 kwietnia 2004 r. o wyrobach budowlanych (</w:t>
      </w:r>
      <w:proofErr w:type="spellStart"/>
      <w:r w:rsidRPr="006031DA">
        <w:rPr>
          <w:rFonts w:ascii="Calibri" w:eastAsia="Arial Unicode MS" w:hAnsi="Calibri" w:cs="Calibri"/>
        </w:rPr>
        <w:t>t.j</w:t>
      </w:r>
      <w:proofErr w:type="spellEnd"/>
      <w:r w:rsidRPr="006031DA">
        <w:rPr>
          <w:rFonts w:ascii="Calibri" w:eastAsia="Arial Unicode MS" w:hAnsi="Calibri" w:cs="Calibri"/>
        </w:rPr>
        <w:t>. Dz.U.2016.1570 z późn.zm.), w tym m.in. deklarację zgodności lub ważny certyfikat zgodności z normami lub ważną aprobatę techniczną.</w:t>
      </w:r>
    </w:p>
    <w:p w:rsidR="006031DA" w:rsidRPr="006031DA" w:rsidRDefault="006031DA" w:rsidP="006031DA">
      <w:pPr>
        <w:numPr>
          <w:ilvl w:val="7"/>
          <w:numId w:val="3"/>
        </w:numPr>
        <w:tabs>
          <w:tab w:val="left" w:pos="386"/>
        </w:tabs>
        <w:spacing w:before="60"/>
        <w:ind w:left="425" w:hanging="425"/>
        <w:jc w:val="both"/>
        <w:rPr>
          <w:rFonts w:ascii="Calibri" w:eastAsia="Arial Unicode MS" w:hAnsi="Calibri" w:cs="Calibri"/>
        </w:rPr>
      </w:pPr>
      <w:r w:rsidRPr="006031DA">
        <w:rPr>
          <w:rFonts w:ascii="Calibri" w:eastAsia="Arial Unicode MS" w:hAnsi="Calibri" w:cs="Calibri"/>
        </w:rPr>
        <w:t>Wykonawca obowiązany jest do uzyskania każdorazowo pisemnej zgody Inspektora Nadzoru Inwestorskiego na zastosowanie danego materiału, wyrobu w formie karty akceptacji materiału.</w:t>
      </w:r>
    </w:p>
    <w:p w:rsidR="006031DA" w:rsidRPr="006031DA" w:rsidRDefault="006031DA" w:rsidP="006031DA">
      <w:pPr>
        <w:numPr>
          <w:ilvl w:val="7"/>
          <w:numId w:val="3"/>
        </w:numPr>
        <w:tabs>
          <w:tab w:val="left" w:pos="400"/>
        </w:tabs>
        <w:spacing w:before="60"/>
        <w:ind w:left="425" w:hanging="425"/>
        <w:jc w:val="both"/>
        <w:rPr>
          <w:rFonts w:ascii="Calibri" w:eastAsia="Arial Unicode MS" w:hAnsi="Calibri" w:cs="Calibri"/>
        </w:rPr>
      </w:pPr>
      <w:r w:rsidRPr="006031DA">
        <w:rPr>
          <w:rFonts w:ascii="Calibri" w:eastAsia="Arial Unicode MS" w:hAnsi="Calibri" w:cs="Calibri"/>
        </w:rPr>
        <w:t xml:space="preserve">Dokumenty, o których mowa w </w:t>
      </w:r>
      <w:r w:rsidRPr="006031DA">
        <w:rPr>
          <w:rFonts w:ascii="Calibri" w:eastAsia="Arial Unicode MS" w:hAnsi="Calibri" w:cs="Calibri"/>
          <w:b/>
        </w:rPr>
        <w:t>ust. 1</w:t>
      </w:r>
      <w:r w:rsidRPr="006031DA">
        <w:rPr>
          <w:rFonts w:ascii="Calibri" w:eastAsia="Arial Unicode MS" w:hAnsi="Calibri" w:cs="Calibri"/>
        </w:rPr>
        <w:t xml:space="preserve"> Wykonawca będzie przechowywał na budowie i przekaże Zamawiającemu wraz ze zgłoszeniem gotowości do odbioru końcowego przedmiotu umowy.</w:t>
      </w:r>
    </w:p>
    <w:p w:rsidR="006031DA" w:rsidRPr="006031DA" w:rsidRDefault="006031DA" w:rsidP="006031DA">
      <w:pPr>
        <w:numPr>
          <w:ilvl w:val="8"/>
          <w:numId w:val="45"/>
        </w:numPr>
        <w:tabs>
          <w:tab w:val="left" w:pos="851"/>
        </w:tabs>
        <w:spacing w:before="60"/>
        <w:ind w:left="850" w:hanging="425"/>
        <w:jc w:val="both"/>
        <w:rPr>
          <w:rFonts w:ascii="Calibri" w:eastAsia="Arial Unicode MS" w:hAnsi="Calibri" w:cs="Calibri"/>
        </w:rPr>
      </w:pPr>
      <w:r w:rsidRPr="006031DA">
        <w:rPr>
          <w:rFonts w:ascii="Calibri" w:eastAsia="Arial Unicode MS" w:hAnsi="Calibri" w:cs="Calibri"/>
        </w:rPr>
        <w:t>Każdy dokument opisany będzie przez kierownika budowy stwierdzającego podpisem, pieczęcią, datą, że dany materiał został wbudowany w przedmiot umowy.</w:t>
      </w:r>
    </w:p>
    <w:p w:rsidR="006031DA" w:rsidRPr="006031DA" w:rsidRDefault="006031DA" w:rsidP="006031DA">
      <w:pPr>
        <w:numPr>
          <w:ilvl w:val="7"/>
          <w:numId w:val="3"/>
        </w:numPr>
        <w:tabs>
          <w:tab w:val="left" w:pos="407"/>
        </w:tabs>
        <w:spacing w:before="60"/>
        <w:ind w:left="425" w:hanging="425"/>
        <w:jc w:val="both"/>
        <w:rPr>
          <w:rFonts w:ascii="Calibri" w:eastAsia="Arial Unicode MS" w:hAnsi="Calibri" w:cs="Calibri"/>
        </w:rPr>
      </w:pPr>
      <w:r w:rsidRPr="006031DA">
        <w:rPr>
          <w:rFonts w:ascii="Calibri" w:eastAsia="Arial Unicode MS" w:hAnsi="Calibri" w:cs="Calibri"/>
        </w:rPr>
        <w:t>Na żądanie Zamawiającego (inspektora nadzoru) w zakresie dodatkowego zbadania jakości robót wykonanych z materiałów Wykonawcy, Wykonawca zapewni potrzebne oprzyrządowanie, fachowy zespół wykonawczy oraz materiały niezbędne do wykonania badań.</w:t>
      </w:r>
    </w:p>
    <w:p w:rsidR="006031DA" w:rsidRPr="006031DA" w:rsidRDefault="006031DA" w:rsidP="006031DA">
      <w:pPr>
        <w:numPr>
          <w:ilvl w:val="7"/>
          <w:numId w:val="3"/>
        </w:numPr>
        <w:tabs>
          <w:tab w:val="left" w:pos="400"/>
        </w:tabs>
        <w:spacing w:before="60"/>
        <w:ind w:left="425" w:hanging="425"/>
        <w:jc w:val="both"/>
        <w:rPr>
          <w:rFonts w:ascii="Calibri" w:eastAsia="Arial Unicode MS" w:hAnsi="Calibri" w:cs="Calibri"/>
        </w:rPr>
      </w:pPr>
      <w:r w:rsidRPr="006031DA">
        <w:rPr>
          <w:rFonts w:ascii="Calibri" w:eastAsia="Arial Unicode MS" w:hAnsi="Calibri" w:cs="Calibri"/>
        </w:rPr>
        <w:t>Koszt wykonania badań lub ekspertyz obciąża Wykonawcę, jeżeli w rezultacie ich przeprowadzenia okaże się, że zastosowane materiały, technologie, bądź wykonanie robót jest niezgodne z umową.</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lastRenderedPageBreak/>
        <w:t>Zabezpieczenie należytego wykonania umowy</w:t>
      </w:r>
    </w:p>
    <w:p w:rsidR="006031DA" w:rsidRPr="006031DA" w:rsidRDefault="006031DA" w:rsidP="006031DA">
      <w:pPr>
        <w:keepNext/>
        <w:keepLines/>
        <w:contextualSpacing/>
        <w:jc w:val="center"/>
        <w:outlineLvl w:val="3"/>
        <w:rPr>
          <w:rFonts w:ascii="Calibri" w:eastAsia="Arial Unicode MS" w:hAnsi="Calibri" w:cs="Calibri"/>
          <w:b/>
          <w:bCs/>
          <w:noProof/>
          <w:kern w:val="22"/>
          <w:lang w:eastAsia="en-US"/>
        </w:rPr>
      </w:pPr>
      <w:r w:rsidRPr="006031DA">
        <w:rPr>
          <w:rFonts w:ascii="Calibri" w:eastAsia="Arial Unicode MS" w:hAnsi="Calibri" w:cs="Calibri"/>
          <w:b/>
          <w:noProof/>
          <w:kern w:val="22"/>
          <w:lang w:eastAsia="en-US"/>
        </w:rPr>
        <w:t>§10</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 xml:space="preserve">Wykonawca wnosi nie później niż w dniu podpisania umowy zabezpieczenie należytego wykonania umowy w wysokości </w:t>
      </w:r>
      <w:r w:rsidRPr="00A415CF">
        <w:rPr>
          <w:rFonts w:ascii="Calibri" w:eastAsia="Arial Unicode MS" w:hAnsi="Calibri" w:cs="Calibri"/>
          <w:b/>
          <w:noProof/>
          <w:lang w:eastAsia="en-US"/>
        </w:rPr>
        <w:t>5%</w:t>
      </w:r>
      <w:r w:rsidRPr="006031DA">
        <w:rPr>
          <w:rFonts w:ascii="Calibri" w:eastAsia="Arial Unicode MS" w:hAnsi="Calibri" w:cs="Calibri"/>
          <w:noProof/>
          <w:lang w:eastAsia="en-US"/>
        </w:rPr>
        <w:t xml:space="preserve"> ceny ofertowej brutto, tj.:</w:t>
      </w:r>
      <w:r>
        <w:rPr>
          <w:rFonts w:ascii="Calibri" w:eastAsia="Arial Unicode MS" w:hAnsi="Calibri" w:cs="Calibri"/>
          <w:noProof/>
          <w:lang w:eastAsia="en-US"/>
        </w:rPr>
        <w:t xml:space="preserve"> </w:t>
      </w:r>
      <w:r>
        <w:rPr>
          <w:rFonts w:ascii="Calibri" w:eastAsia="Arial Unicode MS" w:hAnsi="Calibri" w:cs="Calibri"/>
          <w:b/>
          <w:noProof/>
          <w:lang w:eastAsia="en-US"/>
        </w:rPr>
        <w:t>………….</w:t>
      </w:r>
      <w:r w:rsidRPr="006031DA">
        <w:rPr>
          <w:rFonts w:ascii="Calibri" w:eastAsia="Arial Unicode MS" w:hAnsi="Calibri" w:cs="Calibri"/>
          <w:b/>
          <w:noProof/>
          <w:lang w:eastAsia="en-US"/>
        </w:rPr>
        <w:t xml:space="preserve"> zł</w:t>
      </w:r>
      <w:r w:rsidRPr="006031DA">
        <w:rPr>
          <w:rFonts w:ascii="Calibri" w:eastAsia="Arial Unicode MS" w:hAnsi="Calibri" w:cs="Calibri"/>
          <w:noProof/>
          <w:lang w:eastAsia="en-US"/>
        </w:rPr>
        <w:t xml:space="preserve"> (słownie: </w:t>
      </w:r>
      <w:r>
        <w:rPr>
          <w:rFonts w:ascii="Calibri" w:eastAsia="Arial Unicode MS" w:hAnsi="Calibri" w:cs="Calibri"/>
          <w:noProof/>
          <w:lang w:eastAsia="en-US"/>
        </w:rPr>
        <w:t>……………</w:t>
      </w:r>
      <w:r w:rsidRPr="006031DA">
        <w:rPr>
          <w:rFonts w:ascii="Calibri" w:eastAsia="Arial Unicode MS" w:hAnsi="Calibri" w:cs="Calibri"/>
          <w:noProof/>
          <w:lang w:eastAsia="en-US"/>
        </w:rPr>
        <w:t xml:space="preserve"> PLN)</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 xml:space="preserve">Wykonawca wnosi zabezpieczenie należytego wykonania umowy w formie </w:t>
      </w:r>
      <w:r>
        <w:rPr>
          <w:rFonts w:ascii="Calibri" w:eastAsia="Arial Unicode MS" w:hAnsi="Calibri" w:cs="Calibri"/>
          <w:b/>
          <w:noProof/>
          <w:lang w:eastAsia="en-US"/>
        </w:rPr>
        <w:t>…………………….</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Zabezpieczenie służyć będzie do pokrycia roszczeń z tytułu niewykonania lub nienależytego wykonania umowy.</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z działania lub zaniedbania Wykonawcy zgodnie z </w:t>
      </w:r>
      <w:bookmarkStart w:id="0" w:name="_GoBack"/>
      <w:bookmarkEnd w:id="0"/>
      <w:r w:rsidRPr="006031DA">
        <w:rPr>
          <w:rFonts w:ascii="Calibri" w:eastAsia="Arial Unicode MS" w:hAnsi="Calibri" w:cs="Calibri"/>
          <w:noProof/>
          <w:lang w:eastAsia="en-US"/>
        </w:rPr>
        <w:t>warunkami umowy.</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Wykonawca w trakcie realizacji umowy może dokonać zmiany formy zabezpieczenia na jedną z form przewidzianych w art 148 ust.1 Pzp z zachowaniem ciągłości zabezpieczenia i bez zmniejszenia jego wysokości.</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Zabezpieczenie wnoszone w formie poręczenia lub gwarancji winno zawierać:</w:t>
      </w:r>
    </w:p>
    <w:p w:rsidR="006031DA" w:rsidRPr="006031DA" w:rsidRDefault="006031DA" w:rsidP="006031DA">
      <w:pPr>
        <w:numPr>
          <w:ilvl w:val="1"/>
          <w:numId w:val="46"/>
        </w:numPr>
        <w:spacing w:before="60"/>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6031DA" w:rsidRPr="006031DA" w:rsidRDefault="006031DA" w:rsidP="006031DA">
      <w:pPr>
        <w:numPr>
          <w:ilvl w:val="1"/>
          <w:numId w:val="46"/>
        </w:numPr>
        <w:spacing w:before="60"/>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6031DA" w:rsidRPr="006031DA" w:rsidRDefault="006031DA" w:rsidP="006031DA">
      <w:pPr>
        <w:numPr>
          <w:ilvl w:val="1"/>
          <w:numId w:val="46"/>
        </w:numPr>
        <w:spacing w:before="60"/>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oświadczenie, że poręczyciel lub gwarant zrzeka się obowiązku notyfikacji o takiej zmianie uzupełnieniu czy modyfikacji</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Zabezpieczenie zostanie zwrócone Wykonawcy po należytym i zgodnym z umową wykonaniu przedmiotu umowy w następujący sposób:</w:t>
      </w:r>
    </w:p>
    <w:p w:rsidR="006031DA" w:rsidRPr="006031DA" w:rsidRDefault="006031DA" w:rsidP="006031DA">
      <w:pPr>
        <w:numPr>
          <w:ilvl w:val="1"/>
          <w:numId w:val="47"/>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Arial Unicode MS" w:hAnsi="Calibri" w:cs="Calibri"/>
          <w:b/>
          <w:noProof/>
          <w:lang w:eastAsia="en-US"/>
        </w:rPr>
        <w:t>70%</w:t>
      </w:r>
      <w:r w:rsidRPr="006031DA">
        <w:rPr>
          <w:rFonts w:ascii="Calibri" w:eastAsia="Arial Unicode MS" w:hAnsi="Calibri" w:cs="Calibri"/>
          <w:noProof/>
          <w:lang w:eastAsia="en-US"/>
        </w:rPr>
        <w:t xml:space="preserve"> zabezpieczenia po odbiorze przedmiotu umowy potwierdzonym protokołem odbioru końcowego w ciągu 30 dni, licząc od daty wskazanej w w/w protokole.</w:t>
      </w:r>
    </w:p>
    <w:p w:rsidR="006031DA" w:rsidRPr="006031DA" w:rsidRDefault="006031DA" w:rsidP="006031DA">
      <w:pPr>
        <w:numPr>
          <w:ilvl w:val="1"/>
          <w:numId w:val="47"/>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Arial Unicode MS" w:hAnsi="Calibri" w:cs="Calibri"/>
          <w:b/>
          <w:noProof/>
          <w:lang w:eastAsia="en-US"/>
        </w:rPr>
        <w:t>30%</w:t>
      </w:r>
      <w:r w:rsidRPr="006031DA">
        <w:rPr>
          <w:rFonts w:ascii="Calibri" w:eastAsia="Arial Unicode MS" w:hAnsi="Calibri" w:cs="Calibri"/>
          <w:noProof/>
          <w:lang w:eastAsia="en-US"/>
        </w:rPr>
        <w:t xml:space="preserve"> zabezpieczenia nie później niż w 15 dniu po upływie okresu rękojmi za wady.</w:t>
      </w:r>
    </w:p>
    <w:p w:rsidR="006031DA" w:rsidRPr="006031DA" w:rsidRDefault="006031DA" w:rsidP="006031DA">
      <w:pPr>
        <w:numPr>
          <w:ilvl w:val="0"/>
          <w:numId w:val="6"/>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W przypadku nienależytego lub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t>Gwarancja i rękojmia</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bCs/>
          <w:kern w:val="22"/>
        </w:rPr>
        <w:t>§11</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 xml:space="preserve">Wykonawca na wykonane przez siebie roboty udziela gwarancji na okres </w:t>
      </w:r>
      <w:r>
        <w:rPr>
          <w:rFonts w:ascii="Calibri" w:eastAsia="Arial Unicode MS" w:hAnsi="Calibri" w:cs="Calibri"/>
          <w:b/>
        </w:rPr>
        <w:t>…….</w:t>
      </w:r>
      <w:r w:rsidRPr="006031DA">
        <w:rPr>
          <w:rFonts w:ascii="Calibri" w:eastAsia="Arial Unicode MS" w:hAnsi="Calibri" w:cs="Calibri"/>
          <w:b/>
        </w:rPr>
        <w:t xml:space="preserve"> miesięcy</w:t>
      </w:r>
      <w:r w:rsidRPr="006031DA">
        <w:rPr>
          <w:rFonts w:ascii="Calibri" w:eastAsia="Arial Unicode MS" w:hAnsi="Calibri" w:cs="Calibri"/>
        </w:rPr>
        <w:t>.</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Bieg okresu gwarancji i rękojmi rozpoczyna się w dniu następnym po dokonaniu odbioru końcowego przedmiotu Umowy.</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Calibri" w:hAnsi="Calibri" w:cs="Calibri"/>
        </w:rPr>
        <w:t>Strony ustalają okres rękojmi na 3 miesiące ponad okres gwarancji.</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Calibri" w:hAnsi="Calibri" w:cs="Calibri"/>
        </w:rPr>
        <w:t>Jeżeli okres na jaki ma zostać wniesione zabezpieczenie przekracza 5 lat, zabezpieczenie w pieniądzu wnosi się na cały ten okres, a zabezpieczenie w innej formie wnosi się na okres nie krótszy niż 5 lat, zaś Wykonawca jest zobowiązany do przedłużenia zabezpieczenia lub wniesienia nowego zabezpieczenia na kolejne okresy.</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Calibri" w:hAnsi="Calibri" w:cs="Calibri"/>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Calibri" w:hAnsi="Calibri" w:cs="Calibri"/>
        </w:rPr>
        <w:lastRenderedPageBreak/>
        <w:t>Wypłata, o której mowa w ust. 5, następuje nie później niż w ostatnim dniu ważności dotychczasowego zabezpieczenia.</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Gwarancja i rękojmia obejmuje wady materiałów oraz wady w robociźnie. W okresie gwarancji i rękojmi Wykonawca zobowiązany jest do usunięcia ujawnionych wad bezpłatnie w terminie do 7 dni licząc od daty zgłoszenia przez Zamawiającego wady lub w innym technicznie możliwym terminie uzgodnionym przez Strony po przedstawieniu stosownego uzasadnienia przez Wykonawcę.</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Pomimo wygaśnięcia gwarancji lub rękojmi Wykonawca zobowiązany jest usunąć wady, które zostały zgłoszone przez Zamawiającego w okresie trwania gwarancji lub rękojmi.</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o czas nie dłuższy, niż czas występowania tych powodów.</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Wykonawca zobowiązany jest do uczestnictwa w przeglądzie gwarancyjnym w terminie, jaki wyznaczy Zamawiający w celu stwierdzenia ewentualnego występowania wad.</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W wyniku przeglądu sporządzony zostanie protokół, w którym spisane zostaną czynności i spostrzeżenia jakie wystąpiły podczas przeglądu z wyznaczeniem przez Zamawiającego terminu na usunięcie przez Wykonawcę wad w okresie rękojmi lub gwarancji.</w:t>
      </w:r>
    </w:p>
    <w:p w:rsidR="006031DA" w:rsidRPr="006031DA" w:rsidRDefault="006031DA" w:rsidP="006031DA">
      <w:pPr>
        <w:numPr>
          <w:ilvl w:val="0"/>
          <w:numId w:val="4"/>
        </w:numPr>
        <w:tabs>
          <w:tab w:val="left" w:pos="425"/>
        </w:tabs>
        <w:spacing w:before="60"/>
        <w:ind w:left="425" w:hanging="425"/>
        <w:jc w:val="both"/>
        <w:rPr>
          <w:rFonts w:ascii="Calibri" w:eastAsia="Arial Unicode MS" w:hAnsi="Calibri" w:cs="Calibri"/>
        </w:rPr>
      </w:pPr>
      <w:r w:rsidRPr="006031DA">
        <w:rPr>
          <w:rFonts w:ascii="Calibri" w:eastAsia="Arial Unicode MS" w:hAnsi="Calibri" w:cs="Calibr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t>Kary umowne</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bCs/>
          <w:kern w:val="22"/>
        </w:rPr>
        <w:t>§12</w:t>
      </w:r>
    </w:p>
    <w:p w:rsidR="006031DA" w:rsidRPr="006031DA" w:rsidRDefault="006031DA" w:rsidP="006031DA">
      <w:pPr>
        <w:numPr>
          <w:ilvl w:val="0"/>
          <w:numId w:val="7"/>
        </w:numPr>
        <w:tabs>
          <w:tab w:val="left" w:pos="425"/>
        </w:tabs>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niewykonanie lub nienależyte wykonanie umowy strony mogą domagać się zapłaty kar umownych płatnych w terminie 7 dni od wezwania w następujących przypadkach i wysokości:</w:t>
      </w:r>
    </w:p>
    <w:p w:rsidR="006031DA" w:rsidRPr="006031DA" w:rsidRDefault="006031DA" w:rsidP="006031DA">
      <w:pPr>
        <w:numPr>
          <w:ilvl w:val="1"/>
          <w:numId w:val="7"/>
        </w:numPr>
        <w:spacing w:before="60"/>
        <w:ind w:left="850"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Zamawiającemu przysługuje uprawnienie do ządania kar umownych:</w:t>
      </w:r>
    </w:p>
    <w:p w:rsidR="006031DA" w:rsidRPr="006031DA" w:rsidRDefault="006031DA" w:rsidP="006031DA">
      <w:pPr>
        <w:numPr>
          <w:ilvl w:val="2"/>
          <w:numId w:val="7"/>
        </w:numPr>
        <w:spacing w:before="60"/>
        <w:ind w:left="1418" w:hanging="567"/>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 xml:space="preserve">Za opóźnienie w wykonaniu przedmiotu umowy w wysokości 0,5% wartości brutto umowy za każdy dzień zwłoki, </w:t>
      </w:r>
    </w:p>
    <w:p w:rsidR="006031DA" w:rsidRPr="006031DA" w:rsidRDefault="006031DA" w:rsidP="006031DA">
      <w:pPr>
        <w:numPr>
          <w:ilvl w:val="2"/>
          <w:numId w:val="7"/>
        </w:numPr>
        <w:spacing w:before="60"/>
        <w:ind w:left="1418" w:hanging="567"/>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wprowadzenie przez Wykonawcę Podwykonawcy na plac budowy bez zgody Zamawiającego w wysokości 10.000,00 PLN brutto.</w:t>
      </w:r>
    </w:p>
    <w:p w:rsidR="006031DA" w:rsidRPr="006031DA" w:rsidRDefault="006031DA" w:rsidP="006031DA">
      <w:pPr>
        <w:numPr>
          <w:ilvl w:val="2"/>
          <w:numId w:val="7"/>
        </w:numPr>
        <w:spacing w:before="60"/>
        <w:ind w:left="1418" w:hanging="567"/>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opóźnienie w usunięciu wad stwierdzonych przy odbiorze lub w okresie gwarancji w wysokości 0,2% wartości brutto umowy, za każdy dzień zwłoki liczony od dnia wyznaczonego na usunięcie wady.</w:t>
      </w:r>
    </w:p>
    <w:p w:rsidR="006031DA" w:rsidRPr="006031DA" w:rsidRDefault="006031DA" w:rsidP="006031DA">
      <w:pPr>
        <w:numPr>
          <w:ilvl w:val="2"/>
          <w:numId w:val="7"/>
        </w:numPr>
        <w:spacing w:before="60"/>
        <w:ind w:left="1418" w:hanging="567"/>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rozwiązanie umowy z przyczyn zależnych od Wykonawcy w wysokości 10% wartości brutto umowy.</w:t>
      </w:r>
    </w:p>
    <w:p w:rsidR="006031DA" w:rsidRPr="006031DA" w:rsidRDefault="006031DA" w:rsidP="006031DA">
      <w:pPr>
        <w:numPr>
          <w:ilvl w:val="2"/>
          <w:numId w:val="7"/>
        </w:numPr>
        <w:tabs>
          <w:tab w:val="left" w:pos="1474"/>
        </w:tabs>
        <w:spacing w:before="60"/>
        <w:ind w:left="1475" w:hanging="624"/>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W razie wypowiedzenia umowy przez Zamawiającego lub Wykonawcę od Umowy z przyczyn leżących po stronie Wykonawcy - w wysokości 10% wynagrodzenia umownego brutto Umowy.</w:t>
      </w:r>
    </w:p>
    <w:p w:rsidR="006031DA" w:rsidRPr="006031DA" w:rsidRDefault="006031DA" w:rsidP="006031DA">
      <w:pPr>
        <w:numPr>
          <w:ilvl w:val="2"/>
          <w:numId w:val="7"/>
        </w:numPr>
        <w:tabs>
          <w:tab w:val="left" w:pos="1474"/>
        </w:tabs>
        <w:spacing w:before="60"/>
        <w:ind w:left="1475" w:hanging="624"/>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brak zapłaty lub nieterminowe zapłaty wynagrodzenia należnego podwykonawcom lub dalszym podwykonawcom - w wysokości 1.000,00 złotych za każdy dzień opóźnienia</w:t>
      </w:r>
    </w:p>
    <w:p w:rsidR="006031DA" w:rsidRPr="006031DA" w:rsidRDefault="006031DA" w:rsidP="006031DA">
      <w:pPr>
        <w:numPr>
          <w:ilvl w:val="2"/>
          <w:numId w:val="7"/>
        </w:numPr>
        <w:tabs>
          <w:tab w:val="left" w:pos="1474"/>
        </w:tabs>
        <w:spacing w:before="60"/>
        <w:ind w:left="1475" w:hanging="624"/>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lastRenderedPageBreak/>
        <w:t>Za nieprzedłożenie do zaakceptowania projektu umowy o podwykonawstwo lub projektu jej zmiany- w wysokości 10.000,00 złotych.</w:t>
      </w:r>
    </w:p>
    <w:p w:rsidR="006031DA" w:rsidRPr="006031DA" w:rsidRDefault="006031DA" w:rsidP="006031DA">
      <w:pPr>
        <w:numPr>
          <w:ilvl w:val="2"/>
          <w:numId w:val="7"/>
        </w:numPr>
        <w:tabs>
          <w:tab w:val="left" w:pos="1474"/>
        </w:tabs>
        <w:spacing w:before="60"/>
        <w:ind w:left="1475" w:hanging="624"/>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nieprzedłożenie poświadczonej za zgodność z oryginałem kopii umowy o podwykonawstwo lub projektu jej zmiany - w wysokości 10.000,00 złotych.</w:t>
      </w:r>
    </w:p>
    <w:p w:rsidR="006031DA" w:rsidRPr="006031DA" w:rsidRDefault="006031DA" w:rsidP="006031DA">
      <w:pPr>
        <w:numPr>
          <w:ilvl w:val="2"/>
          <w:numId w:val="7"/>
        </w:numPr>
        <w:tabs>
          <w:tab w:val="left" w:pos="1474"/>
        </w:tabs>
        <w:spacing w:before="60"/>
        <w:ind w:left="1475" w:hanging="624"/>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brak zmiany umowy o podwykonawstwo w zakresie terminu zapłaty - w wysokości 10.000,00 złotych.</w:t>
      </w:r>
    </w:p>
    <w:p w:rsidR="006031DA" w:rsidRPr="006031DA" w:rsidRDefault="006031DA" w:rsidP="006031DA">
      <w:pPr>
        <w:numPr>
          <w:ilvl w:val="2"/>
          <w:numId w:val="7"/>
        </w:numPr>
        <w:tabs>
          <w:tab w:val="left" w:pos="1474"/>
        </w:tabs>
        <w:spacing w:before="60"/>
        <w:ind w:left="1475" w:hanging="624"/>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6031DA" w:rsidRPr="006031DA" w:rsidRDefault="006031DA" w:rsidP="006031DA">
      <w:pPr>
        <w:numPr>
          <w:ilvl w:val="1"/>
          <w:numId w:val="7"/>
        </w:numPr>
        <w:spacing w:before="60"/>
        <w:ind w:left="850"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Wykonawcy przysługuje uprawnienie do ządania kar umownych:</w:t>
      </w:r>
    </w:p>
    <w:p w:rsidR="006031DA" w:rsidRPr="006031DA" w:rsidRDefault="006031DA" w:rsidP="006031DA">
      <w:pPr>
        <w:numPr>
          <w:ilvl w:val="2"/>
          <w:numId w:val="7"/>
        </w:numPr>
        <w:spacing w:before="60"/>
        <w:ind w:left="1418" w:hanging="567"/>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opóźnienie w zorganizowaniu odbioru końcowego w wysokości 0,1% wartości brutto umowy za każdy dzień zwłoki,</w:t>
      </w:r>
    </w:p>
    <w:p w:rsidR="006031DA" w:rsidRPr="006031DA" w:rsidRDefault="006031DA" w:rsidP="006031DA">
      <w:pPr>
        <w:numPr>
          <w:ilvl w:val="2"/>
          <w:numId w:val="7"/>
        </w:numPr>
        <w:spacing w:before="60"/>
        <w:ind w:left="1418" w:hanging="567"/>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 odstąpienie przez Zamawiającego lub Wykonawcę od umowy z przyczyn leżących po stronie Zamawiającego w wysokości 10% wartości brutto umowy z zastrzeżeniem § 16 ust. 5.</w:t>
      </w:r>
    </w:p>
    <w:p w:rsidR="006031DA" w:rsidRPr="006031DA" w:rsidRDefault="006031DA" w:rsidP="006031DA">
      <w:pPr>
        <w:numPr>
          <w:ilvl w:val="0"/>
          <w:numId w:val="7"/>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6031DA" w:rsidRPr="006031DA" w:rsidRDefault="006031DA" w:rsidP="006031DA">
      <w:pPr>
        <w:numPr>
          <w:ilvl w:val="0"/>
          <w:numId w:val="7"/>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t>Odbiór robót</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bCs/>
          <w:kern w:val="22"/>
        </w:rPr>
        <w:t>§13</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Przedmiotem odbioru końcowego jest wykonany przedmiot niniejszej.</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Razem z wnioskiem o dokonaniu odbioru końcowego robót Wykonawca przekaże Zamawiającemu:</w:t>
      </w:r>
    </w:p>
    <w:p w:rsidR="006031DA" w:rsidRPr="006031DA" w:rsidRDefault="006031DA" w:rsidP="006031DA">
      <w:pPr>
        <w:numPr>
          <w:ilvl w:val="0"/>
          <w:numId w:val="28"/>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Dokumentację powykonawczą, opisaną i skompletowaną w jednym egzemplarzu,</w:t>
      </w:r>
    </w:p>
    <w:p w:rsidR="006031DA" w:rsidRPr="006031DA" w:rsidRDefault="006031DA" w:rsidP="006031DA">
      <w:pPr>
        <w:numPr>
          <w:ilvl w:val="0"/>
          <w:numId w:val="28"/>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Wymagane dokumenty, protokoły i zaświadczenia z przeprowadzonych prób i sprawdzeń i inne dokumenty wymagane stosownymi przepisami,</w:t>
      </w:r>
    </w:p>
    <w:p w:rsidR="006031DA" w:rsidRPr="006031DA" w:rsidRDefault="006031DA" w:rsidP="006031DA">
      <w:pPr>
        <w:numPr>
          <w:ilvl w:val="0"/>
          <w:numId w:val="28"/>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Oświadczenie Kierownika budowy o zgodności wykonania robót z dokumentacją projektową, obowiązującymi przepisami i normami,</w:t>
      </w:r>
    </w:p>
    <w:p w:rsidR="006031DA" w:rsidRPr="006031DA" w:rsidRDefault="006031DA" w:rsidP="006031DA">
      <w:pPr>
        <w:numPr>
          <w:ilvl w:val="0"/>
          <w:numId w:val="28"/>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Dokumenty (atesty, certyfikaty) potwierdzające, że wbudowane wyroby budowlane są zgodne z art. 10 ustawy z dnia 7 lipca 1994 roku Prawo budowlane (t.j. Dz.U. z 2017r. poz. 1332 z późn.zm) (opisane i ostemplowane przez Kierownika budowy).</w:t>
      </w:r>
    </w:p>
    <w:p w:rsidR="006031DA" w:rsidRPr="006031DA" w:rsidRDefault="006031DA" w:rsidP="006031DA">
      <w:pPr>
        <w:numPr>
          <w:ilvl w:val="0"/>
          <w:numId w:val="28"/>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Kosztorysy powykonawcze.</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Odbiór końcowy robót zorganizowany będzie przez Zamawiającego, o czym Wykonawca powiadomiony zostanie na piśmie w terminie do 14 dni licząc od daty zgłoszenia przez Wykonawcę i potwierdzenia gotowości wykonanych robót do odbioru przez inspektora nadzoru z jednoczesnym pisemnym zawiadomieniem Zamawiającego.</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Jeżeli Zamawiający stwierdzi, że roboty nie zostały zakończone lub będzie miał zastrzeżenia co do prawidłowości ich wykonania, w porozumieniu z Wykonawcą wyznaczy termin ponownego złożenia przez Wykonawcę wniosku o dokonanie odbioru wykonanych robót.</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 czynności odbioru końcowego będzie spisany protokół, zawierający wszelkie ustalenia dokonane w toku odbioru, jak też terminy wyznaczone na usunięcie stwierdzonych przy odbiorze wad.</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Za datę zakończenia robót przyjmuje się datę powiadomienia Zamawiającego przez Wykonawcę o gotowości do odbioru końcowego, o ile roboty zostaną odebrane bez wad i usterek.</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Jeżeli w toku czynności odbiorowych zostaną stwierdzone wady, to Zamawiającemu przysługują następujące uprawnienia:</w:t>
      </w:r>
    </w:p>
    <w:p w:rsidR="006031DA" w:rsidRPr="006031DA" w:rsidRDefault="006031DA" w:rsidP="006031DA">
      <w:pPr>
        <w:numPr>
          <w:ilvl w:val="0"/>
          <w:numId w:val="29"/>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lastRenderedPageBreak/>
        <w:t>jeżeli wady nadają się do usunięcia, może odmówić odbioru do czasu usunięcia wad;</w:t>
      </w:r>
    </w:p>
    <w:p w:rsidR="006031DA" w:rsidRPr="006031DA" w:rsidRDefault="006031DA" w:rsidP="006031DA">
      <w:pPr>
        <w:numPr>
          <w:ilvl w:val="0"/>
          <w:numId w:val="29"/>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jeżeli wady nie nadają się do usunięcia to:</w:t>
      </w:r>
    </w:p>
    <w:p w:rsidR="006031DA" w:rsidRPr="006031DA" w:rsidRDefault="006031DA" w:rsidP="006031DA">
      <w:pPr>
        <w:numPr>
          <w:ilvl w:val="0"/>
          <w:numId w:val="30"/>
        </w:numPr>
        <w:spacing w:before="60"/>
        <w:ind w:left="1276"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jeżeli nie uniemożliwiają one użytkowania przedmiotu odbioru zgodnie z przeznaczeniem, Zamawiający może obniżyć odpowiednio wynagrodzenie;</w:t>
      </w:r>
    </w:p>
    <w:p w:rsidR="006031DA" w:rsidRPr="006031DA" w:rsidRDefault="006031DA" w:rsidP="006031DA">
      <w:pPr>
        <w:numPr>
          <w:ilvl w:val="0"/>
          <w:numId w:val="30"/>
        </w:numPr>
        <w:spacing w:before="60"/>
        <w:ind w:left="1276"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jeżeli wady uniemożliwiają użytkowanie zgodnie z przeznaczeniem, Zamawiający może odstąpić od umowy z winy Wykonawcy lub żądać wykonania przedmiotu odbioru po raz drugi.</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Wykonawca zobowiązany jest do zawiadomienia Zamawiającego o usunięciu wad oraz do zaproponowania terminu odbioru zakwestionowanych uprzednio robót jako wadliwych. Usunięcie wad powinno być stwierdzone protokolarnie.</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O wykryciu wady w okresie gwarancji i rękojmi Zamawiający obowiązany jest zawiadomić Wykonawcę na piśmie. Istnienie wady strony potwierdzą protokolarnie, uzgadniając sposób i termin usunięcia wady.</w:t>
      </w:r>
    </w:p>
    <w:p w:rsidR="006031DA" w:rsidRPr="006031DA" w:rsidRDefault="006031DA" w:rsidP="006031DA">
      <w:pPr>
        <w:numPr>
          <w:ilvl w:val="0"/>
          <w:numId w:val="8"/>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 xml:space="preserve"> W przypadku nie usunięcia wad przez Wykonawcę w uzgodnionym terminie, wady usunie Zamawiający lub podmiot przez niego wskazany, obciążając pełnymi kosztami ich usunięcia Wykonawcę, na co Wykonawca mniniejszym wyraża zgodę.</w:t>
      </w:r>
    </w:p>
    <w:p w:rsidR="006031DA" w:rsidRPr="006031DA" w:rsidRDefault="006031DA" w:rsidP="006031DA">
      <w:pPr>
        <w:spacing w:before="120" w:after="120"/>
        <w:jc w:val="center"/>
        <w:rPr>
          <w:rFonts w:ascii="Calibri" w:eastAsia="Arial Unicode MS" w:hAnsi="Calibri" w:cs="Calibri"/>
          <w:b/>
          <w:bCs/>
          <w:kern w:val="22"/>
        </w:rPr>
      </w:pPr>
      <w:r w:rsidRPr="006031DA">
        <w:rPr>
          <w:rFonts w:ascii="Calibri" w:eastAsia="Arial Unicode MS" w:hAnsi="Calibri" w:cs="Calibri"/>
          <w:b/>
          <w:bCs/>
          <w:kern w:val="22"/>
        </w:rPr>
        <w:t>§14</w:t>
      </w:r>
    </w:p>
    <w:p w:rsidR="006031DA" w:rsidRPr="006031DA" w:rsidRDefault="006031DA" w:rsidP="006031DA">
      <w:pPr>
        <w:numPr>
          <w:ilvl w:val="0"/>
          <w:numId w:val="31"/>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6031DA" w:rsidRPr="006031DA" w:rsidRDefault="006031DA" w:rsidP="006031DA">
      <w:pPr>
        <w:numPr>
          <w:ilvl w:val="0"/>
          <w:numId w:val="31"/>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Roboty budowlane, dla których Strony ustalają odbiory częściowe, Zamawiający dokona ich odbioru w ciągu 7 dni licząc od daty zgłoszenia przez Wykonawcę.</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t>Odstąpienie od umowy</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bCs/>
          <w:kern w:val="22"/>
        </w:rPr>
        <w:t>§15</w:t>
      </w:r>
    </w:p>
    <w:p w:rsidR="006031DA" w:rsidRPr="006031DA" w:rsidRDefault="006031DA" w:rsidP="006031DA">
      <w:pPr>
        <w:numPr>
          <w:ilvl w:val="0"/>
          <w:numId w:val="37"/>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Zamawiającemu przysługuje prawo odstąpienia od umowy, gdy:</w:t>
      </w:r>
    </w:p>
    <w:p w:rsidR="006031DA" w:rsidRPr="006031DA" w:rsidRDefault="006031DA" w:rsidP="006031DA">
      <w:pPr>
        <w:numPr>
          <w:ilvl w:val="0"/>
          <w:numId w:val="38"/>
        </w:numPr>
        <w:tabs>
          <w:tab w:val="left" w:pos="851"/>
        </w:tabs>
        <w:autoSpaceDE w:val="0"/>
        <w:autoSpaceDN w:val="0"/>
        <w:adjustRightInd w:val="0"/>
        <w:spacing w:before="60"/>
        <w:ind w:left="850" w:hanging="425"/>
        <w:jc w:val="both"/>
        <w:rPr>
          <w:rFonts w:ascii="Calibri" w:eastAsia="Calibri" w:hAnsi="Calibri" w:cs="Calibri"/>
          <w:color w:val="000000"/>
        </w:rPr>
      </w:pPr>
      <w:r w:rsidRPr="006031DA">
        <w:rPr>
          <w:rFonts w:ascii="Calibri" w:eastAsia="Calibri" w:hAnsi="Calibri" w:cs="Calibr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6031DA" w:rsidRPr="006031DA" w:rsidRDefault="006031DA" w:rsidP="006031DA">
      <w:pPr>
        <w:numPr>
          <w:ilvl w:val="0"/>
          <w:numId w:val="38"/>
        </w:numPr>
        <w:tabs>
          <w:tab w:val="left" w:pos="851"/>
        </w:tabs>
        <w:autoSpaceDE w:val="0"/>
        <w:autoSpaceDN w:val="0"/>
        <w:adjustRightInd w:val="0"/>
        <w:spacing w:before="60"/>
        <w:ind w:left="850" w:hanging="425"/>
        <w:jc w:val="both"/>
        <w:rPr>
          <w:rFonts w:ascii="Calibri" w:eastAsia="Calibri" w:hAnsi="Calibri" w:cs="Calibri"/>
          <w:color w:val="000000"/>
        </w:rPr>
      </w:pPr>
      <w:r w:rsidRPr="006031DA">
        <w:rPr>
          <w:rFonts w:ascii="Calibri" w:eastAsia="Calibri" w:hAnsi="Calibri" w:cs="Calibri"/>
          <w:color w:val="000000"/>
        </w:rPr>
        <w:t>Wykonawca nie rozpoczął robót bez uzasadnionych przyczyn lub jeśli roboty nie są wykonywane z należytą starannością lub nie rokują ich ukończenia w terminie,</w:t>
      </w:r>
    </w:p>
    <w:p w:rsidR="006031DA" w:rsidRPr="006031DA" w:rsidRDefault="006031DA" w:rsidP="006031DA">
      <w:pPr>
        <w:numPr>
          <w:ilvl w:val="0"/>
          <w:numId w:val="38"/>
        </w:numPr>
        <w:tabs>
          <w:tab w:val="left" w:pos="851"/>
        </w:tabs>
        <w:autoSpaceDE w:val="0"/>
        <w:autoSpaceDN w:val="0"/>
        <w:adjustRightInd w:val="0"/>
        <w:spacing w:before="60"/>
        <w:ind w:left="850" w:hanging="425"/>
        <w:jc w:val="both"/>
        <w:rPr>
          <w:rFonts w:ascii="Calibri" w:eastAsia="Calibri" w:hAnsi="Calibri" w:cs="Calibri"/>
          <w:color w:val="000000"/>
        </w:rPr>
      </w:pPr>
      <w:r w:rsidRPr="006031DA">
        <w:rPr>
          <w:rFonts w:ascii="Calibri" w:eastAsia="Calibri" w:hAnsi="Calibri" w:cs="Calibr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6031DA">
        <w:rPr>
          <w:rFonts w:ascii="Calibri" w:eastAsia="Arial Unicode MS" w:hAnsi="Calibri" w:cs="Calibri"/>
          <w:color w:val="000000"/>
        </w:rPr>
        <w:t>(art. 145 Ustawy Prawo Zamówień Publicznych).</w:t>
      </w:r>
    </w:p>
    <w:p w:rsidR="006031DA" w:rsidRPr="006031DA" w:rsidRDefault="006031DA" w:rsidP="006031DA">
      <w:pPr>
        <w:numPr>
          <w:ilvl w:val="0"/>
          <w:numId w:val="38"/>
        </w:numPr>
        <w:tabs>
          <w:tab w:val="left" w:pos="851"/>
        </w:tabs>
        <w:autoSpaceDE w:val="0"/>
        <w:autoSpaceDN w:val="0"/>
        <w:adjustRightInd w:val="0"/>
        <w:spacing w:before="60"/>
        <w:ind w:left="850" w:hanging="425"/>
        <w:jc w:val="both"/>
        <w:rPr>
          <w:rFonts w:ascii="Calibri" w:eastAsia="Calibri" w:hAnsi="Calibri" w:cs="Calibri"/>
          <w:color w:val="000000"/>
        </w:rPr>
      </w:pPr>
      <w:r w:rsidRPr="006031DA">
        <w:rPr>
          <w:rFonts w:ascii="Calibri" w:eastAsia="Calibri" w:hAnsi="Calibri" w:cs="Calibri"/>
          <w:color w:val="000000"/>
        </w:rPr>
        <w:t>Wykonawca realizuje roboty lub inne obowiązki przewidziane niniejszą umową w sposób niezgodny z niniejszą umową, dokumentacją techniczną lub wskazaniami Zamawiającego – w terminie 14 dni od dnia stwierdzenia przez Zamawiającego danej okoliczności.</w:t>
      </w:r>
    </w:p>
    <w:p w:rsidR="006031DA" w:rsidRPr="006031DA" w:rsidRDefault="006031DA" w:rsidP="006031DA">
      <w:pPr>
        <w:numPr>
          <w:ilvl w:val="0"/>
          <w:numId w:val="37"/>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color w:val="000000"/>
        </w:rPr>
        <w:t xml:space="preserve">Wykonawcy przysługuje prawo odstąpienia od umowy, jeżeli Zamawiający odmawia bez wskazania uzasadnionej przyczyny odbioru robót lub podpisania protokołu odbioru - w terminie 1 miesiąca od dnia upływu terminu na dokonanie przez Zamawiającego odbioru robót lub od dnia odmowy Zamawiającego podpisania protokołu odbioru. </w:t>
      </w:r>
    </w:p>
    <w:p w:rsidR="006031DA" w:rsidRPr="006031DA" w:rsidRDefault="006031DA" w:rsidP="006031DA">
      <w:pPr>
        <w:numPr>
          <w:ilvl w:val="0"/>
          <w:numId w:val="37"/>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rPr>
        <w:t>Odstąpienie od umowy, o których mowa w ust. 1 i 2, powinno nastąpić w formie pisemnej pod rygorem nieważności takiego oświadczenia i powinno zawierać uzasadnienie.</w:t>
      </w:r>
    </w:p>
    <w:p w:rsidR="006031DA" w:rsidRPr="006031DA" w:rsidRDefault="006031DA" w:rsidP="006031DA">
      <w:pPr>
        <w:numPr>
          <w:ilvl w:val="0"/>
          <w:numId w:val="37"/>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rPr>
        <w:lastRenderedPageBreak/>
        <w:t>W wypadku odstąpienia od umowy przez Wykonawcę lub Zamawiającego, strony obciążają następujące obowiązki:</w:t>
      </w:r>
    </w:p>
    <w:p w:rsidR="006031DA" w:rsidRPr="006031DA" w:rsidRDefault="006031DA" w:rsidP="006031DA">
      <w:pPr>
        <w:numPr>
          <w:ilvl w:val="0"/>
          <w:numId w:val="40"/>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rPr>
        <w:t>Wykonawca zabezpieczy przerwane roboty w zakresie obustronnie uzgodnionym na koszt tej strony, z której to winy nastąpiło odstąpienie od umowy;</w:t>
      </w:r>
    </w:p>
    <w:p w:rsidR="006031DA" w:rsidRPr="006031DA" w:rsidRDefault="006031DA" w:rsidP="006031DA">
      <w:pPr>
        <w:numPr>
          <w:ilvl w:val="0"/>
          <w:numId w:val="40"/>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rPr>
        <w:t>Wykonawca zgłosi do dokonania przez Zamawiającego odbioru robót przerwanych, jeżeli odstąpienie od umowy nastąpiło z przyczyn, za które Wykonawca nie odpowiada,</w:t>
      </w:r>
    </w:p>
    <w:p w:rsidR="006031DA" w:rsidRPr="006031DA" w:rsidRDefault="006031DA" w:rsidP="006031DA">
      <w:pPr>
        <w:numPr>
          <w:ilvl w:val="0"/>
          <w:numId w:val="40"/>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rPr>
        <w:t>W terminie 10 dni od daty zgłoszenia, o którym mowa w pkt b)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6031DA" w:rsidRPr="006031DA" w:rsidRDefault="006031DA" w:rsidP="006031DA">
      <w:pPr>
        <w:numPr>
          <w:ilvl w:val="0"/>
          <w:numId w:val="40"/>
        </w:numPr>
        <w:tabs>
          <w:tab w:val="left" w:pos="851"/>
        </w:tabs>
        <w:autoSpaceDE w:val="0"/>
        <w:autoSpaceDN w:val="0"/>
        <w:adjustRightInd w:val="0"/>
        <w:spacing w:before="60"/>
        <w:ind w:left="851" w:hanging="425"/>
        <w:jc w:val="both"/>
        <w:rPr>
          <w:rFonts w:ascii="Calibri" w:eastAsia="Calibri" w:hAnsi="Calibri" w:cs="Calibri"/>
          <w:color w:val="000000"/>
        </w:rPr>
      </w:pPr>
      <w:r w:rsidRPr="006031DA">
        <w:rPr>
          <w:rFonts w:ascii="Calibri" w:eastAsia="Calibri" w:hAnsi="Calibri" w:cs="Calibri"/>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rsidR="006031DA" w:rsidRPr="006031DA" w:rsidRDefault="006031DA" w:rsidP="006031DA">
      <w:pPr>
        <w:numPr>
          <w:ilvl w:val="0"/>
          <w:numId w:val="37"/>
        </w:numPr>
        <w:autoSpaceDE w:val="0"/>
        <w:autoSpaceDN w:val="0"/>
        <w:adjustRightInd w:val="0"/>
        <w:spacing w:before="60"/>
        <w:ind w:left="425" w:hanging="425"/>
        <w:jc w:val="both"/>
        <w:rPr>
          <w:rFonts w:ascii="Calibri" w:eastAsia="Calibri" w:hAnsi="Calibri" w:cs="Calibri"/>
          <w:color w:val="000000"/>
        </w:rPr>
      </w:pPr>
      <w:r w:rsidRPr="006031DA">
        <w:rPr>
          <w:rFonts w:ascii="Calibri" w:eastAsia="Calibri" w:hAnsi="Calibri" w:cs="Calibri"/>
        </w:rPr>
        <w:t>Jeżeli Wykonawca będzie wykonywał przedmiot umowy wadliwie, albo sprzecznie z umową Zamawiający może wezwać go do zmiany sposobu wykonywania umowy i wyznaczyć mu w tym celu odpowiedni termin. Po bezskutecznym upływie wyznaczonego terminu Zamawiający może wypowiedzieć umowę i powierzyć poprawienie lub dalsze wykonanie przedmiotu umowy innemu podmiotowi na koszt Wykonawcy, na co Wykonawca niniejszym wyraża zgodę.</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t>Zmiany w umowie</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kern w:val="22"/>
        </w:rPr>
        <w:t>§16</w:t>
      </w:r>
    </w:p>
    <w:p w:rsidR="006031DA" w:rsidRPr="006031DA" w:rsidRDefault="006031DA" w:rsidP="006031DA">
      <w:pPr>
        <w:numPr>
          <w:ilvl w:val="0"/>
          <w:numId w:val="9"/>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Zakazuje się zmian postanowień zawartej umowy w stosunku do treści oferty, na podstawie której dokonano wyboru wykonawcy, chyba że konieczność wprowadzenia takich zmian wynika z okoliczności, których nie można było przewidzieć w chwili zawarcia umowy, zgodnie z art. 144 ust. 1 – ustawy Prawo zamówień publicznych.</w:t>
      </w:r>
    </w:p>
    <w:p w:rsidR="006031DA" w:rsidRPr="006031DA" w:rsidRDefault="006031DA" w:rsidP="006031DA">
      <w:pPr>
        <w:numPr>
          <w:ilvl w:val="0"/>
          <w:numId w:val="9"/>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Wszelkie zmiany postanowień niniejszej umowy mogą nastąpić pisemnie, za zgodą obu stron.</w:t>
      </w:r>
    </w:p>
    <w:p w:rsidR="006031DA" w:rsidRPr="006031DA" w:rsidRDefault="006031DA" w:rsidP="006031DA">
      <w:pPr>
        <w:numPr>
          <w:ilvl w:val="0"/>
          <w:numId w:val="9"/>
        </w:numPr>
        <w:spacing w:before="60"/>
        <w:ind w:left="425"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Zamawiający na podstawie art. 144 ust. 1 ustawy Prawo zamówień publicznych przewiduje możliwość dokonania zmiany umowy w formie aneksów w niżej wymienionych przypadkach:</w:t>
      </w:r>
    </w:p>
    <w:p w:rsidR="006031DA" w:rsidRPr="006031DA" w:rsidRDefault="006031DA" w:rsidP="006031DA">
      <w:pPr>
        <w:numPr>
          <w:ilvl w:val="0"/>
          <w:numId w:val="32"/>
        </w:numPr>
        <w:tabs>
          <w:tab w:val="left" w:pos="851"/>
        </w:tabs>
        <w:spacing w:before="60"/>
        <w:ind w:left="850"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Zmiany terminu realizacji przedmiotu umowy mogą nastąpić, gdy:</w:t>
      </w:r>
    </w:p>
    <w:p w:rsidR="006031DA" w:rsidRPr="006031DA" w:rsidRDefault="006031DA" w:rsidP="006031DA">
      <w:pPr>
        <w:numPr>
          <w:ilvl w:val="0"/>
          <w:numId w:val="33"/>
        </w:numPr>
        <w:tabs>
          <w:tab w:val="left" w:pos="1276"/>
        </w:tabs>
        <w:spacing w:before="60"/>
        <w:ind w:left="1276"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zaistnieją warunki atmosferyczne, uniemożliwiające prowadzenie robót budowlanych w tym przeprowadzanie prób i sprawdzeń, dokonywanie odbiorów;</w:t>
      </w:r>
    </w:p>
    <w:p w:rsidR="006031DA" w:rsidRPr="006031DA" w:rsidRDefault="006031DA" w:rsidP="006031DA">
      <w:pPr>
        <w:numPr>
          <w:ilvl w:val="0"/>
          <w:numId w:val="33"/>
        </w:numPr>
        <w:tabs>
          <w:tab w:val="left" w:pos="1276"/>
        </w:tabs>
        <w:spacing w:before="60"/>
        <w:ind w:left="1276"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6031DA" w:rsidRPr="006031DA" w:rsidRDefault="006031DA" w:rsidP="006031DA">
      <w:pPr>
        <w:numPr>
          <w:ilvl w:val="0"/>
          <w:numId w:val="33"/>
        </w:numPr>
        <w:tabs>
          <w:tab w:val="left" w:pos="1276"/>
        </w:tabs>
        <w:spacing w:before="60"/>
        <w:ind w:left="1276"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zaistnieją zmiany spowodowane warunkami geologicznymi, terenowymi, archeologicznymi, wodnymi itp., w szczególności: odmienne od przyjętych w dokumentacji projektowej warunki terenowe, w szczególności istnienie podziemnych urządzeń, instalacji lub obiektów infrastrukturalnych;</w:t>
      </w:r>
    </w:p>
    <w:p w:rsidR="006031DA" w:rsidRPr="006031DA" w:rsidRDefault="006031DA" w:rsidP="006031DA">
      <w:pPr>
        <w:numPr>
          <w:ilvl w:val="0"/>
          <w:numId w:val="33"/>
        </w:numPr>
        <w:tabs>
          <w:tab w:val="left" w:pos="1276"/>
        </w:tabs>
        <w:spacing w:before="60"/>
        <w:ind w:left="1276"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w:t>
      </w:r>
    </w:p>
    <w:p w:rsidR="006031DA" w:rsidRPr="006031DA" w:rsidRDefault="006031DA" w:rsidP="006031DA">
      <w:pPr>
        <w:numPr>
          <w:ilvl w:val="0"/>
          <w:numId w:val="33"/>
        </w:numPr>
        <w:tabs>
          <w:tab w:val="left" w:pos="1276"/>
        </w:tabs>
        <w:spacing w:before="60"/>
        <w:ind w:left="1276"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lastRenderedPageBreak/>
        <w:t>zaistnieją inne przyczyny zewnętrzne niezależne od Zamawiającego oraz Wykonawcy, których wcześniej nie można było przewidzieć, skutkujące niemożliwością prowadzenia działań w celu wykonania umowy;</w:t>
      </w:r>
    </w:p>
    <w:p w:rsidR="006031DA" w:rsidRPr="006031DA" w:rsidRDefault="006031DA" w:rsidP="006031DA">
      <w:pPr>
        <w:numPr>
          <w:ilvl w:val="0"/>
          <w:numId w:val="32"/>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 xml:space="preserve">W przypadku wystąpienia którejkolwiek z okoliczności wymienionych w </w:t>
      </w:r>
      <w:r w:rsidRPr="006031DA">
        <w:rPr>
          <w:rFonts w:ascii="Calibri" w:eastAsia="Calibri" w:hAnsi="Calibri" w:cs="Calibri"/>
          <w:b/>
          <w:noProof/>
          <w:lang w:eastAsia="en-US"/>
        </w:rPr>
        <w:t>pkt 1)</w:t>
      </w:r>
      <w:r w:rsidRPr="006031DA">
        <w:rPr>
          <w:rFonts w:ascii="Calibri" w:eastAsia="Calibri" w:hAnsi="Calibri" w:cs="Calibri"/>
          <w:noProof/>
          <w:lang w:eastAsia="en-US"/>
        </w:rPr>
        <w:t>, termin wykonania umowy może ulec odpowiedniemu przedłużeniu, o czas niezbędny do zakończenia wykonywania jej przedmiotu w sposób należyty.</w:t>
      </w:r>
    </w:p>
    <w:p w:rsidR="006031DA" w:rsidRPr="006031DA" w:rsidRDefault="006031DA" w:rsidP="006031DA">
      <w:pPr>
        <w:numPr>
          <w:ilvl w:val="0"/>
          <w:numId w:val="32"/>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Zmiany osób funkcyjnych odpowiedzialnych za realizację przedmiotu umowy mogą nastąpić w przypadku:</w:t>
      </w:r>
    </w:p>
    <w:p w:rsidR="006031DA" w:rsidRPr="006031DA" w:rsidRDefault="006031DA" w:rsidP="006031DA">
      <w:pPr>
        <w:numPr>
          <w:ilvl w:val="0"/>
          <w:numId w:val="36"/>
        </w:numPr>
        <w:spacing w:before="60"/>
        <w:ind w:left="1276" w:hanging="425"/>
        <w:contextualSpacing/>
        <w:jc w:val="both"/>
        <w:rPr>
          <w:rFonts w:ascii="Calibri" w:eastAsia="Calibri" w:hAnsi="Calibri" w:cs="Calibri"/>
          <w:noProof/>
          <w:lang w:eastAsia="en-US"/>
        </w:rPr>
      </w:pPr>
      <w:r w:rsidRPr="006031DA">
        <w:rPr>
          <w:rFonts w:ascii="Calibri" w:eastAsia="Calibri" w:hAnsi="Calibri" w:cs="Calibri"/>
          <w:noProof/>
          <w:lang w:eastAsia="en-US"/>
        </w:rPr>
        <w:t>zmiany osób realizujących przedmiot umowy na inne legitymujące się co najmniej równoważnymi uprawnieniami, o których mowa w ustawie Prawo budowlane, Prawo geologiczne i górnicze lub w innych ustawach, spełniające warunki udziału w postępowaniu;</w:t>
      </w:r>
    </w:p>
    <w:p w:rsidR="006031DA" w:rsidRPr="006031DA" w:rsidRDefault="006031DA" w:rsidP="006031DA">
      <w:pPr>
        <w:numPr>
          <w:ilvl w:val="0"/>
          <w:numId w:val="36"/>
        </w:numPr>
        <w:spacing w:before="60"/>
        <w:ind w:left="1276" w:hanging="425"/>
        <w:contextualSpacing/>
        <w:jc w:val="both"/>
        <w:rPr>
          <w:rFonts w:ascii="Calibri" w:eastAsia="Calibri" w:hAnsi="Calibri" w:cs="Calibri"/>
          <w:noProof/>
          <w:lang w:eastAsia="en-US"/>
        </w:rPr>
      </w:pPr>
      <w:r w:rsidRPr="006031DA">
        <w:rPr>
          <w:rFonts w:ascii="Calibri" w:eastAsia="Calibri" w:hAnsi="Calibri" w:cs="Calibri"/>
          <w:noProof/>
          <w:lang w:eastAsia="en-US"/>
        </w:rPr>
        <w:t>zmiany osób przy pomocy, których Wykonawca realizuje przedmiot umowy, a od których wymagano określonego doświadczenia lub wykształcenia na inne legitymujące się doświadczeniem lub wykształceniem spełniającym warunki udziału w postępowaniu.</w:t>
      </w:r>
    </w:p>
    <w:p w:rsidR="006031DA" w:rsidRPr="006031DA" w:rsidRDefault="006031DA" w:rsidP="006031DA">
      <w:pPr>
        <w:numPr>
          <w:ilvl w:val="0"/>
          <w:numId w:val="32"/>
        </w:numPr>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Jeżeli zaistnieje okoliczność wpływająca na zmianę wynagrodzenia Wykonawcy w przypadku wystąpienia konieczności wykonania robót budowlanych nie objętych przedmiotem zamówienia, niezbędnych z uwagi na bezpieczeństwo budowy, właściwe funkcjonowanie przedmiotu umowy lub zabezpieczenia przed awarią. Wówczas strony zawrą umowę na roboty dodatkowe.</w:t>
      </w:r>
    </w:p>
    <w:p w:rsidR="006031DA" w:rsidRPr="006031DA" w:rsidRDefault="006031DA" w:rsidP="006031DA">
      <w:pPr>
        <w:numPr>
          <w:ilvl w:val="0"/>
          <w:numId w:val="32"/>
        </w:numPr>
        <w:tabs>
          <w:tab w:val="left" w:pos="851"/>
        </w:tabs>
        <w:spacing w:before="60"/>
        <w:ind w:left="851" w:hanging="425"/>
        <w:contextualSpacing/>
        <w:jc w:val="both"/>
        <w:rPr>
          <w:rFonts w:ascii="Calibri" w:eastAsia="Arial Unicode MS" w:hAnsi="Calibri" w:cs="Calibri"/>
          <w:noProof/>
          <w:lang w:eastAsia="en-US"/>
        </w:rPr>
      </w:pPr>
      <w:r w:rsidRPr="006031DA">
        <w:rPr>
          <w:rFonts w:ascii="Calibri" w:eastAsia="Calibri" w:hAnsi="Calibri" w:cs="Calibri"/>
          <w:noProof/>
          <w:lang w:eastAsia="en-US"/>
        </w:rPr>
        <w:t>Pozostałe okoliczności mogące skutkować możliwością zmiany umowy:</w:t>
      </w:r>
    </w:p>
    <w:p w:rsidR="006031DA" w:rsidRPr="006031DA" w:rsidRDefault="006031DA" w:rsidP="006031DA">
      <w:pPr>
        <w:numPr>
          <w:ilvl w:val="0"/>
          <w:numId w:val="34"/>
        </w:numPr>
        <w:spacing w:before="60"/>
        <w:ind w:left="1276" w:hanging="425"/>
        <w:contextualSpacing/>
        <w:jc w:val="both"/>
        <w:rPr>
          <w:rFonts w:ascii="Calibri" w:eastAsia="Calibri" w:hAnsi="Calibri" w:cs="Calibri"/>
          <w:noProof/>
          <w:lang w:eastAsia="en-US"/>
        </w:rPr>
      </w:pPr>
      <w:r w:rsidRPr="006031DA">
        <w:rPr>
          <w:rFonts w:ascii="Calibri" w:eastAsia="Calibri" w:hAnsi="Calibri" w:cs="Calibri"/>
          <w:noProof/>
          <w:lang w:eastAsia="en-US"/>
        </w:rPr>
        <w:t>zmiana prawa podatkowego w zakresie stawki podatku VAT;</w:t>
      </w:r>
    </w:p>
    <w:p w:rsidR="006031DA" w:rsidRPr="006031DA" w:rsidRDefault="006031DA" w:rsidP="006031DA">
      <w:pPr>
        <w:numPr>
          <w:ilvl w:val="0"/>
          <w:numId w:val="34"/>
        </w:numPr>
        <w:spacing w:before="60"/>
        <w:ind w:left="1276" w:hanging="425"/>
        <w:contextualSpacing/>
        <w:jc w:val="both"/>
        <w:rPr>
          <w:rFonts w:ascii="Calibri" w:eastAsia="Calibri" w:hAnsi="Calibri" w:cs="Calibri"/>
          <w:noProof/>
          <w:lang w:eastAsia="en-US"/>
        </w:rPr>
      </w:pPr>
      <w:r w:rsidRPr="006031DA">
        <w:rPr>
          <w:rFonts w:ascii="Calibri" w:eastAsia="Calibri" w:hAnsi="Calibri" w:cs="Calibri"/>
          <w:noProof/>
          <w:lang w:eastAsia="en-US"/>
        </w:rPr>
        <w:t>zmiana powszechnie obowiązujących przepisów prawa w zakresie mającym wpływ na realizację przedmiotu zamówienia;</w:t>
      </w:r>
    </w:p>
    <w:p w:rsidR="006031DA" w:rsidRPr="006031DA" w:rsidRDefault="006031DA" w:rsidP="006031DA">
      <w:pPr>
        <w:numPr>
          <w:ilvl w:val="0"/>
          <w:numId w:val="34"/>
        </w:numPr>
        <w:spacing w:before="60"/>
        <w:ind w:left="1276" w:hanging="425"/>
        <w:contextualSpacing/>
        <w:jc w:val="both"/>
        <w:rPr>
          <w:rFonts w:ascii="Calibri" w:eastAsia="Calibri" w:hAnsi="Calibri" w:cs="Calibri"/>
          <w:noProof/>
          <w:lang w:eastAsia="en-US"/>
        </w:rPr>
      </w:pPr>
      <w:r w:rsidRPr="006031DA">
        <w:rPr>
          <w:rFonts w:ascii="Calibri" w:eastAsia="Arial Unicode MS" w:hAnsi="Calibri" w:cs="Calibri"/>
          <w:noProof/>
          <w:lang w:eastAsia="en-US"/>
        </w:rPr>
        <w:t>wystąpienie dodatkowych robót budowlanych, o których mowa a w art. 144 ust. 1 pkt. 2 Pzp;</w:t>
      </w:r>
    </w:p>
    <w:p w:rsidR="006031DA" w:rsidRPr="006031DA" w:rsidRDefault="006031DA" w:rsidP="006031DA">
      <w:pPr>
        <w:numPr>
          <w:ilvl w:val="0"/>
          <w:numId w:val="34"/>
        </w:numPr>
        <w:spacing w:before="60"/>
        <w:ind w:left="1276" w:hanging="425"/>
        <w:contextualSpacing/>
        <w:jc w:val="both"/>
        <w:rPr>
          <w:rFonts w:ascii="Calibri" w:eastAsia="Calibri" w:hAnsi="Calibri" w:cs="Calibri"/>
          <w:noProof/>
          <w:lang w:eastAsia="en-US"/>
        </w:rPr>
      </w:pPr>
      <w:r w:rsidRPr="006031DA">
        <w:rPr>
          <w:rFonts w:ascii="Calibri" w:eastAsia="Calibri" w:hAnsi="Calibri" w:cs="Calibri"/>
          <w:noProof/>
          <w:lang w:eastAsia="en-US"/>
        </w:rPr>
        <w:t>zastąpienie Wykonawcy, któremu Zamawiający udzielił zamówienia nowym Wykonawcą gdy:</w:t>
      </w:r>
    </w:p>
    <w:p w:rsidR="006031DA" w:rsidRPr="006031DA" w:rsidRDefault="006031DA" w:rsidP="006031DA">
      <w:pPr>
        <w:numPr>
          <w:ilvl w:val="0"/>
          <w:numId w:val="35"/>
        </w:numPr>
        <w:tabs>
          <w:tab w:val="left" w:pos="1701"/>
        </w:tabs>
        <w:spacing w:before="60"/>
        <w:ind w:left="1701" w:hanging="425"/>
        <w:contextualSpacing/>
        <w:jc w:val="both"/>
        <w:rPr>
          <w:rFonts w:ascii="Calibri" w:eastAsia="Calibri" w:hAnsi="Calibri" w:cs="Calibri"/>
          <w:noProof/>
          <w:lang w:eastAsia="en-US"/>
        </w:rPr>
      </w:pPr>
      <w:r w:rsidRPr="006031DA">
        <w:rPr>
          <w:rFonts w:ascii="Calibri" w:eastAsia="Calibri" w:hAnsi="Calibri" w:cs="Calibr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6031DA" w:rsidRPr="006031DA" w:rsidRDefault="006031DA" w:rsidP="006031DA">
      <w:pPr>
        <w:numPr>
          <w:ilvl w:val="0"/>
          <w:numId w:val="35"/>
        </w:numPr>
        <w:tabs>
          <w:tab w:val="left" w:pos="1701"/>
        </w:tabs>
        <w:spacing w:before="60"/>
        <w:ind w:left="1701" w:hanging="425"/>
        <w:contextualSpacing/>
        <w:jc w:val="both"/>
        <w:rPr>
          <w:rFonts w:ascii="Calibri" w:eastAsia="Calibri" w:hAnsi="Calibri" w:cs="Calibri"/>
          <w:noProof/>
          <w:lang w:eastAsia="en-US"/>
        </w:rPr>
      </w:pPr>
      <w:r w:rsidRPr="006031DA">
        <w:rPr>
          <w:rFonts w:ascii="Calibri" w:eastAsia="Calibri" w:hAnsi="Calibri" w:cs="Calibri"/>
          <w:noProof/>
          <w:lang w:eastAsia="en-US"/>
        </w:rPr>
        <w:t>w wyniku przejęcia przez Zamawiającego zobowiązań Wykonawcy względem jego podwykonawców.</w:t>
      </w:r>
    </w:p>
    <w:p w:rsidR="006031DA" w:rsidRPr="006031DA" w:rsidRDefault="006031DA" w:rsidP="006031DA">
      <w:pPr>
        <w:keepNext/>
        <w:keepLines/>
        <w:spacing w:before="120"/>
        <w:jc w:val="center"/>
        <w:outlineLvl w:val="3"/>
        <w:rPr>
          <w:rFonts w:ascii="Calibri" w:eastAsia="Arial Unicode MS" w:hAnsi="Calibri" w:cs="Calibri"/>
          <w:b/>
          <w:bCs/>
        </w:rPr>
      </w:pPr>
      <w:r w:rsidRPr="006031DA">
        <w:rPr>
          <w:rFonts w:ascii="Calibri" w:eastAsia="Arial Unicode MS" w:hAnsi="Calibri" w:cs="Calibri"/>
          <w:b/>
          <w:bCs/>
        </w:rPr>
        <w:t>Tajemnica przedsiębiorstwa</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kern w:val="22"/>
        </w:rPr>
        <w:t>§17</w:t>
      </w:r>
    </w:p>
    <w:p w:rsidR="006031DA" w:rsidRPr="006031DA" w:rsidRDefault="006031DA" w:rsidP="006031DA">
      <w:pPr>
        <w:numPr>
          <w:ilvl w:val="3"/>
          <w:numId w:val="5"/>
        </w:numPr>
        <w:spacing w:before="60"/>
        <w:ind w:left="425" w:hanging="425"/>
        <w:jc w:val="both"/>
        <w:rPr>
          <w:rFonts w:ascii="Calibri" w:eastAsia="Arial Unicode MS" w:hAnsi="Calibri" w:cs="Calibri"/>
        </w:rPr>
      </w:pPr>
      <w:r w:rsidRPr="006031DA">
        <w:rPr>
          <w:rFonts w:ascii="Calibri" w:eastAsia="Arial Unicode MS" w:hAnsi="Calibri" w:cs="Calibri"/>
        </w:rPr>
        <w:t>Strony zobowiązują się do:</w:t>
      </w:r>
    </w:p>
    <w:p w:rsidR="006031DA" w:rsidRPr="006031DA" w:rsidRDefault="006031DA" w:rsidP="006031DA">
      <w:pPr>
        <w:numPr>
          <w:ilvl w:val="0"/>
          <w:numId w:val="44"/>
        </w:numPr>
        <w:tabs>
          <w:tab w:val="left" w:pos="851"/>
        </w:tabs>
        <w:spacing w:before="60"/>
        <w:ind w:left="850" w:hanging="425"/>
        <w:jc w:val="both"/>
        <w:rPr>
          <w:rFonts w:ascii="Calibri" w:eastAsia="Arial Unicode MS" w:hAnsi="Calibri" w:cs="Calibri"/>
        </w:rPr>
      </w:pPr>
      <w:r w:rsidRPr="006031DA">
        <w:rPr>
          <w:rFonts w:ascii="Calibri" w:eastAsia="Arial Unicode MS" w:hAnsi="Calibri" w:cs="Calibr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6031DA" w:rsidRPr="006031DA" w:rsidRDefault="006031DA" w:rsidP="006031DA">
      <w:pPr>
        <w:numPr>
          <w:ilvl w:val="0"/>
          <w:numId w:val="44"/>
        </w:numPr>
        <w:tabs>
          <w:tab w:val="left" w:pos="851"/>
        </w:tabs>
        <w:spacing w:before="60"/>
        <w:ind w:left="851" w:hanging="425"/>
        <w:jc w:val="both"/>
        <w:rPr>
          <w:rFonts w:ascii="Calibri" w:eastAsia="Arial Unicode MS" w:hAnsi="Calibri" w:cs="Calibri"/>
        </w:rPr>
      </w:pPr>
      <w:r w:rsidRPr="006031DA">
        <w:rPr>
          <w:rFonts w:ascii="Calibri" w:eastAsia="Arial Unicode MS" w:hAnsi="Calibri" w:cs="Calibri"/>
        </w:rPr>
        <w:lastRenderedPageBreak/>
        <w:t xml:space="preserve">ponoszenia odpowiedzialności za szkody powstałe wskutek naruszenia tajemnicy, o której mowa w </w:t>
      </w:r>
      <w:r w:rsidRPr="006031DA">
        <w:rPr>
          <w:rFonts w:ascii="Calibri" w:eastAsia="Arial Unicode MS" w:hAnsi="Calibri" w:cs="Calibri"/>
          <w:b/>
        </w:rPr>
        <w:t>pkt 1)</w:t>
      </w:r>
      <w:r w:rsidRPr="006031DA">
        <w:rPr>
          <w:rFonts w:ascii="Calibri" w:eastAsia="Arial Unicode MS" w:hAnsi="Calibri" w:cs="Calibri"/>
        </w:rPr>
        <w:t xml:space="preserve"> oraz wszelkie inne szkody powstałe w związku z realizacją przedmiotu umowy.</w:t>
      </w:r>
    </w:p>
    <w:p w:rsidR="006031DA" w:rsidRPr="006031DA" w:rsidRDefault="006031DA" w:rsidP="006031DA">
      <w:pPr>
        <w:numPr>
          <w:ilvl w:val="3"/>
          <w:numId w:val="5"/>
        </w:numPr>
        <w:spacing w:before="60"/>
        <w:ind w:left="426" w:hanging="360"/>
        <w:jc w:val="both"/>
        <w:rPr>
          <w:rFonts w:ascii="Calibri" w:eastAsia="Arial Unicode MS" w:hAnsi="Calibri" w:cs="Calibri"/>
        </w:rPr>
      </w:pPr>
      <w:r w:rsidRPr="006031DA">
        <w:rPr>
          <w:rFonts w:ascii="Calibri" w:eastAsia="Arial Unicode MS" w:hAnsi="Calibri" w:cs="Calibri"/>
        </w:rPr>
        <w:t>Wykonawca zobowiązuje się do:</w:t>
      </w:r>
    </w:p>
    <w:p w:rsidR="006031DA" w:rsidRPr="006031DA" w:rsidRDefault="006031DA" w:rsidP="006031DA">
      <w:pPr>
        <w:numPr>
          <w:ilvl w:val="0"/>
          <w:numId w:val="48"/>
        </w:numPr>
        <w:spacing w:before="60"/>
        <w:jc w:val="both"/>
        <w:rPr>
          <w:rFonts w:ascii="Calibri" w:eastAsia="Arial Unicode MS" w:hAnsi="Calibri" w:cs="Calibri"/>
        </w:rPr>
      </w:pPr>
      <w:r w:rsidRPr="006031DA">
        <w:rPr>
          <w:rFonts w:ascii="Calibri" w:eastAsia="Arial Unicode MS" w:hAnsi="Calibri" w:cs="Calibri"/>
        </w:rPr>
        <w:t>realizacji czynności przy pomocy przeszkolonych oraz świadomych obowiązków i odpowiedzialności z tytułu naruszeń pracowników, a także odpowiedzialności za ich działania jak za własne;</w:t>
      </w:r>
    </w:p>
    <w:p w:rsidR="006031DA" w:rsidRPr="006031DA" w:rsidRDefault="006031DA" w:rsidP="006031DA">
      <w:pPr>
        <w:numPr>
          <w:ilvl w:val="0"/>
          <w:numId w:val="48"/>
        </w:numPr>
        <w:spacing w:before="60"/>
        <w:jc w:val="both"/>
        <w:rPr>
          <w:rFonts w:ascii="Calibri" w:eastAsia="Arial Unicode MS" w:hAnsi="Calibri" w:cs="Calibri"/>
        </w:rPr>
      </w:pPr>
      <w:r w:rsidRPr="006031DA">
        <w:rPr>
          <w:rFonts w:ascii="Calibri" w:eastAsia="Arial Unicode MS" w:hAnsi="Calibri" w:cs="Calibri"/>
        </w:rPr>
        <w:t>powstrzymania się od czynów nieuczciwej konkurencji.</w:t>
      </w:r>
    </w:p>
    <w:p w:rsidR="006031DA" w:rsidRPr="006031DA" w:rsidRDefault="006031DA" w:rsidP="006031DA">
      <w:pPr>
        <w:keepNext/>
        <w:keepLines/>
        <w:spacing w:before="120"/>
        <w:jc w:val="center"/>
        <w:outlineLvl w:val="3"/>
        <w:rPr>
          <w:rFonts w:ascii="Calibri" w:eastAsia="Arial Unicode MS" w:hAnsi="Calibri" w:cs="Calibri"/>
          <w:b/>
          <w:bCs/>
          <w:kern w:val="22"/>
        </w:rPr>
      </w:pPr>
      <w:r w:rsidRPr="006031DA">
        <w:rPr>
          <w:rFonts w:ascii="Calibri" w:eastAsia="Arial Unicode MS" w:hAnsi="Calibri" w:cs="Calibri"/>
          <w:b/>
          <w:bCs/>
          <w:kern w:val="22"/>
        </w:rPr>
        <w:t>Postanowienia końcowe</w:t>
      </w:r>
    </w:p>
    <w:p w:rsidR="006031DA" w:rsidRPr="006031DA" w:rsidRDefault="006031DA" w:rsidP="006031DA">
      <w:pPr>
        <w:keepNext/>
        <w:keepLines/>
        <w:jc w:val="center"/>
        <w:outlineLvl w:val="3"/>
        <w:rPr>
          <w:rFonts w:ascii="Calibri" w:eastAsia="Arial Unicode MS" w:hAnsi="Calibri" w:cs="Calibri"/>
          <w:b/>
          <w:bCs/>
          <w:kern w:val="22"/>
        </w:rPr>
      </w:pPr>
      <w:r w:rsidRPr="006031DA">
        <w:rPr>
          <w:rFonts w:ascii="Calibri" w:eastAsia="Arial Unicode MS" w:hAnsi="Calibri" w:cs="Calibri"/>
          <w:b/>
          <w:bCs/>
          <w:kern w:val="22"/>
        </w:rPr>
        <w:t>§18</w:t>
      </w:r>
    </w:p>
    <w:p w:rsidR="006031DA" w:rsidRPr="006031DA" w:rsidRDefault="006031DA" w:rsidP="006031DA">
      <w:pPr>
        <w:numPr>
          <w:ilvl w:val="0"/>
          <w:numId w:val="41"/>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W sprawach nie uregulowanych w niniejszej umowie mają zastosowanie przepisy Kodeksu Cywilnego, Prawa Budowlanego i Ustawy Prawo zamówień publicznych oraz w sprawach procesowych przepisy Kodeksu Postępowania Cywilnego.</w:t>
      </w:r>
    </w:p>
    <w:p w:rsidR="006031DA" w:rsidRPr="006031DA" w:rsidRDefault="006031DA" w:rsidP="006031DA">
      <w:pPr>
        <w:numPr>
          <w:ilvl w:val="0"/>
          <w:numId w:val="41"/>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Na wypadek sporu między Stronami, właściwy miejscowo do jego rozpoznania będzie sąd powszechny właściwy co do miejsca siedziby Zamawiającego.</w:t>
      </w:r>
    </w:p>
    <w:p w:rsidR="006031DA" w:rsidRPr="006031DA" w:rsidRDefault="006031DA" w:rsidP="006031DA">
      <w:pPr>
        <w:numPr>
          <w:ilvl w:val="0"/>
          <w:numId w:val="41"/>
        </w:numPr>
        <w:spacing w:before="60"/>
        <w:ind w:left="425" w:hanging="425"/>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Umowę sporządzono w dwóch egzemplarzach, po jednym egzemplarzu dla każdej ze stron.</w:t>
      </w:r>
    </w:p>
    <w:p w:rsidR="006031DA" w:rsidRPr="006031DA" w:rsidRDefault="006031DA" w:rsidP="006031DA">
      <w:pPr>
        <w:spacing w:before="60"/>
        <w:ind w:left="20"/>
        <w:jc w:val="both"/>
        <w:rPr>
          <w:rFonts w:ascii="Calibri" w:eastAsia="Arial Unicode MS" w:hAnsi="Calibri" w:cs="Calibri"/>
          <w:u w:val="single"/>
        </w:rPr>
      </w:pPr>
    </w:p>
    <w:p w:rsidR="006031DA" w:rsidRPr="006031DA" w:rsidRDefault="006031DA" w:rsidP="006031DA">
      <w:pPr>
        <w:spacing w:before="60"/>
        <w:ind w:left="20"/>
        <w:jc w:val="both"/>
        <w:rPr>
          <w:rFonts w:ascii="Calibri" w:eastAsia="Arial Unicode MS" w:hAnsi="Calibri" w:cs="Calibri"/>
          <w:u w:val="single"/>
        </w:rPr>
      </w:pPr>
      <w:r w:rsidRPr="006031DA">
        <w:rPr>
          <w:rFonts w:ascii="Calibri" w:eastAsia="Arial Unicode MS" w:hAnsi="Calibri" w:cs="Calibri"/>
          <w:u w:val="single"/>
        </w:rPr>
        <w:t>Załączniki do Umowy:</w:t>
      </w:r>
    </w:p>
    <w:p w:rsidR="006031DA" w:rsidRPr="006031DA" w:rsidRDefault="006031DA" w:rsidP="006031DA">
      <w:pPr>
        <w:spacing w:before="60"/>
        <w:ind w:left="20"/>
        <w:jc w:val="both"/>
        <w:rPr>
          <w:rFonts w:ascii="Calibri" w:eastAsia="Arial Unicode MS" w:hAnsi="Calibri" w:cs="Calibri"/>
        </w:rPr>
      </w:pPr>
    </w:p>
    <w:p w:rsidR="006031DA" w:rsidRPr="006031DA" w:rsidRDefault="006031DA" w:rsidP="006031DA">
      <w:pPr>
        <w:numPr>
          <w:ilvl w:val="0"/>
          <w:numId w:val="11"/>
        </w:numPr>
        <w:spacing w:before="60" w:after="200"/>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 xml:space="preserve">Załącznik Nr 1 – Kosztorysy </w:t>
      </w:r>
    </w:p>
    <w:p w:rsidR="006031DA" w:rsidRPr="006031DA" w:rsidRDefault="006031DA" w:rsidP="006031DA">
      <w:pPr>
        <w:numPr>
          <w:ilvl w:val="0"/>
          <w:numId w:val="11"/>
        </w:numPr>
        <w:spacing w:before="60" w:after="200"/>
        <w:contextualSpacing/>
        <w:jc w:val="both"/>
        <w:rPr>
          <w:rFonts w:ascii="Calibri" w:eastAsia="Arial Unicode MS" w:hAnsi="Calibri" w:cs="Calibri"/>
          <w:noProof/>
          <w:lang w:eastAsia="en-US"/>
        </w:rPr>
      </w:pPr>
      <w:r w:rsidRPr="006031DA">
        <w:rPr>
          <w:rFonts w:ascii="Calibri" w:eastAsia="Arial Unicode MS" w:hAnsi="Calibri" w:cs="Calibri"/>
          <w:noProof/>
          <w:lang w:eastAsia="en-US"/>
        </w:rPr>
        <w:t>Załacznik Nr 2 – Harmonogram realizacji przedmiotu Umowy</w:t>
      </w:r>
    </w:p>
    <w:p w:rsidR="006031DA" w:rsidRPr="006031DA" w:rsidRDefault="006031DA" w:rsidP="006031DA">
      <w:pPr>
        <w:spacing w:before="60"/>
        <w:jc w:val="both"/>
        <w:rPr>
          <w:rFonts w:ascii="Calibri" w:eastAsia="Arial Unicode MS" w:hAnsi="Calibri" w:cs="Calibri"/>
        </w:rPr>
      </w:pPr>
    </w:p>
    <w:p w:rsidR="006031DA" w:rsidRPr="006031DA" w:rsidRDefault="006031DA" w:rsidP="006031DA">
      <w:pPr>
        <w:spacing w:before="60"/>
        <w:jc w:val="both"/>
        <w:rPr>
          <w:rFonts w:ascii="Calibri" w:eastAsia="Arial Unicode MS" w:hAnsi="Calibri" w:cs="Calibri"/>
        </w:rPr>
      </w:pPr>
    </w:p>
    <w:p w:rsidR="006031DA" w:rsidRPr="006031DA" w:rsidRDefault="006031DA" w:rsidP="006031DA">
      <w:pPr>
        <w:spacing w:before="60"/>
        <w:ind w:left="567"/>
        <w:jc w:val="both"/>
        <w:rPr>
          <w:rFonts w:ascii="Calibri" w:eastAsia="Arial Unicode MS" w:hAnsi="Calibri" w:cs="Calibri"/>
          <w:sz w:val="24"/>
          <w:szCs w:val="24"/>
        </w:rPr>
      </w:pPr>
      <w:r w:rsidRPr="006031DA">
        <w:rPr>
          <w:rFonts w:ascii="Calibri" w:eastAsia="Arial Unicode MS" w:hAnsi="Calibri" w:cs="Calibri"/>
          <w:color w:val="000000"/>
          <w:sz w:val="24"/>
          <w:szCs w:val="24"/>
        </w:rPr>
        <w:t>ZAMAWIAJĄCY:                                                                     WYKONAWCA:</w:t>
      </w:r>
    </w:p>
    <w:p w:rsidR="00D25D3A" w:rsidRPr="00D25D3A" w:rsidRDefault="00D25D3A" w:rsidP="00D25D3A">
      <w:pPr>
        <w:spacing w:before="60"/>
        <w:ind w:left="480"/>
        <w:rPr>
          <w:rFonts w:asciiTheme="minorHAnsi" w:eastAsia="Arial Unicode MS" w:hAnsiTheme="minorHAnsi" w:cstheme="minorHAnsi"/>
          <w:sz w:val="18"/>
          <w:szCs w:val="18"/>
        </w:rPr>
      </w:pPr>
    </w:p>
    <w:p w:rsidR="001A3F4F" w:rsidRPr="00D25D3A" w:rsidRDefault="001A3F4F" w:rsidP="00D25D3A"/>
    <w:sectPr w:rsidR="001A3F4F" w:rsidRPr="00D25D3A"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1AD" w:rsidRDefault="009731AD" w:rsidP="00BF3156">
      <w:r>
        <w:separator/>
      </w:r>
    </w:p>
  </w:endnote>
  <w:endnote w:type="continuationSeparator" w:id="0">
    <w:p w:rsidR="009731AD" w:rsidRDefault="009731AD"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BF3156" w:rsidRDefault="00BF3156">
        <w:pPr>
          <w:pStyle w:val="Stopka"/>
          <w:pBdr>
            <w:top w:val="single" w:sz="4" w:space="1" w:color="D9D9D9" w:themeColor="background1" w:themeShade="D9"/>
          </w:pBdr>
          <w:jc w:val="right"/>
        </w:pPr>
        <w:r>
          <w:fldChar w:fldCharType="begin"/>
        </w:r>
        <w:r>
          <w:instrText>PAGE   \* MERGEFORMAT</w:instrText>
        </w:r>
        <w:r>
          <w:fldChar w:fldCharType="separate"/>
        </w:r>
        <w:r w:rsidR="00A415CF">
          <w:rPr>
            <w:noProof/>
          </w:rPr>
          <w:t>1</w:t>
        </w:r>
        <w:r>
          <w:fldChar w:fldCharType="end"/>
        </w:r>
        <w:r>
          <w:t xml:space="preserve"> | </w:t>
        </w:r>
        <w:r>
          <w:rPr>
            <w:color w:val="808080" w:themeColor="background1" w:themeShade="80"/>
            <w:spacing w:val="60"/>
          </w:rPr>
          <w:t>Strona</w:t>
        </w:r>
      </w:p>
    </w:sdtContent>
  </w:sdt>
  <w:p w:rsidR="00BF3156" w:rsidRDefault="00BF31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1AD" w:rsidRDefault="009731AD" w:rsidP="00BF3156">
      <w:r>
        <w:separator/>
      </w:r>
    </w:p>
  </w:footnote>
  <w:footnote w:type="continuationSeparator" w:id="0">
    <w:p w:rsidR="009731AD" w:rsidRDefault="009731AD"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D3A" w:rsidRPr="00D25D3A" w:rsidRDefault="00D25D3A"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724069B5" wp14:editId="2C2440E9">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05DB03BD" wp14:editId="3E2B1C03">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BF3156" w:rsidRPr="00D25D3A" w:rsidRDefault="008B4903" w:rsidP="00D25D3A">
    <w:pPr>
      <w:pStyle w:val="Nagwek"/>
    </w:pPr>
    <w:r>
      <w:rPr>
        <w:noProof/>
      </w:rPr>
      <w:drawing>
        <wp:anchor distT="0" distB="0" distL="114300" distR="114300" simplePos="0" relativeHeight="251662336" behindDoc="0" locked="0" layoutInCell="1" allowOverlap="1" wp14:anchorId="5A6A92ED" wp14:editId="459378CC">
          <wp:simplePos x="0" y="0"/>
          <wp:positionH relativeFrom="column">
            <wp:posOffset>2232660</wp:posOffset>
          </wp:positionH>
          <wp:positionV relativeFrom="paragraph">
            <wp:posOffset>166370</wp:posOffset>
          </wp:positionV>
          <wp:extent cx="668020" cy="650240"/>
          <wp:effectExtent l="0" t="0" r="0" b="0"/>
          <wp:wrapSquare wrapText="bothSides"/>
          <wp:docPr id="3" name="Obraz 3" descr="Znalezione obrazy dla zapytania 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ogo leade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8020" cy="650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9">
    <w:nsid w:val="1F7B668C"/>
    <w:multiLevelType w:val="multilevel"/>
    <w:tmpl w:val="870448F6"/>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0">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90D69E1"/>
    <w:multiLevelType w:val="hybridMultilevel"/>
    <w:tmpl w:val="3ED02C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2">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27">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ABE68A0"/>
    <w:multiLevelType w:val="multilevel"/>
    <w:tmpl w:val="099C175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0">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273EC5"/>
    <w:multiLevelType w:val="multilevel"/>
    <w:tmpl w:val="7098045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3">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4">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7">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14"/>
  </w:num>
  <w:num w:numId="8">
    <w:abstractNumId w:val="11"/>
  </w:num>
  <w:num w:numId="9">
    <w:abstractNumId w:val="44"/>
  </w:num>
  <w:num w:numId="10">
    <w:abstractNumId w:val="34"/>
  </w:num>
  <w:num w:numId="11">
    <w:abstractNumId w:val="41"/>
  </w:num>
  <w:num w:numId="12">
    <w:abstractNumId w:val="40"/>
  </w:num>
  <w:num w:numId="13">
    <w:abstractNumId w:val="39"/>
  </w:num>
  <w:num w:numId="14">
    <w:abstractNumId w:val="15"/>
  </w:num>
  <w:num w:numId="15">
    <w:abstractNumId w:val="37"/>
  </w:num>
  <w:num w:numId="16">
    <w:abstractNumId w:val="17"/>
  </w:num>
  <w:num w:numId="17">
    <w:abstractNumId w:val="47"/>
  </w:num>
  <w:num w:numId="18">
    <w:abstractNumId w:val="36"/>
  </w:num>
  <w:num w:numId="19">
    <w:abstractNumId w:val="45"/>
  </w:num>
  <w:num w:numId="20">
    <w:abstractNumId w:val="18"/>
  </w:num>
  <w:num w:numId="21">
    <w:abstractNumId w:val="46"/>
  </w:num>
  <w:num w:numId="22">
    <w:abstractNumId w:val="31"/>
  </w:num>
  <w:num w:numId="23">
    <w:abstractNumId w:val="27"/>
  </w:num>
  <w:num w:numId="24">
    <w:abstractNumId w:val="7"/>
  </w:num>
  <w:num w:numId="25">
    <w:abstractNumId w:val="42"/>
  </w:num>
  <w:num w:numId="26">
    <w:abstractNumId w:val="21"/>
  </w:num>
  <w:num w:numId="27">
    <w:abstractNumId w:val="8"/>
  </w:num>
  <w:num w:numId="28">
    <w:abstractNumId w:val="19"/>
  </w:num>
  <w:num w:numId="29">
    <w:abstractNumId w:val="6"/>
  </w:num>
  <w:num w:numId="30">
    <w:abstractNumId w:val="33"/>
  </w:num>
  <w:num w:numId="31">
    <w:abstractNumId w:val="22"/>
  </w:num>
  <w:num w:numId="32">
    <w:abstractNumId w:val="13"/>
  </w:num>
  <w:num w:numId="33">
    <w:abstractNumId w:val="12"/>
  </w:num>
  <w:num w:numId="34">
    <w:abstractNumId w:val="38"/>
  </w:num>
  <w:num w:numId="35">
    <w:abstractNumId w:val="30"/>
  </w:num>
  <w:num w:numId="36">
    <w:abstractNumId w:val="28"/>
  </w:num>
  <w:num w:numId="37">
    <w:abstractNumId w:val="32"/>
  </w:num>
  <w:num w:numId="38">
    <w:abstractNumId w:val="5"/>
  </w:num>
  <w:num w:numId="39">
    <w:abstractNumId w:val="24"/>
  </w:num>
  <w:num w:numId="40">
    <w:abstractNumId w:val="23"/>
  </w:num>
  <w:num w:numId="41">
    <w:abstractNumId w:val="43"/>
  </w:num>
  <w:num w:numId="42">
    <w:abstractNumId w:val="9"/>
  </w:num>
  <w:num w:numId="43">
    <w:abstractNumId w:val="29"/>
  </w:num>
  <w:num w:numId="44">
    <w:abstractNumId w:val="35"/>
  </w:num>
  <w:num w:numId="45">
    <w:abstractNumId w:val="26"/>
  </w:num>
  <w:num w:numId="46">
    <w:abstractNumId w:val="16"/>
  </w:num>
  <w:num w:numId="47">
    <w:abstractNumId w:val="25"/>
  </w:num>
  <w:num w:numId="48">
    <w:abstractNumId w:val="2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C60"/>
    <w:rsid w:val="00076DB1"/>
    <w:rsid w:val="00085733"/>
    <w:rsid w:val="00155174"/>
    <w:rsid w:val="00177270"/>
    <w:rsid w:val="001A3F4F"/>
    <w:rsid w:val="00200BE8"/>
    <w:rsid w:val="0027327F"/>
    <w:rsid w:val="002D3228"/>
    <w:rsid w:val="002E65C8"/>
    <w:rsid w:val="00385632"/>
    <w:rsid w:val="003E1005"/>
    <w:rsid w:val="0041507A"/>
    <w:rsid w:val="004521CA"/>
    <w:rsid w:val="00533167"/>
    <w:rsid w:val="006031DA"/>
    <w:rsid w:val="00644A88"/>
    <w:rsid w:val="006D03D3"/>
    <w:rsid w:val="00834F80"/>
    <w:rsid w:val="008667A9"/>
    <w:rsid w:val="008B4903"/>
    <w:rsid w:val="008E12C2"/>
    <w:rsid w:val="009731AD"/>
    <w:rsid w:val="00A415CF"/>
    <w:rsid w:val="00A51F70"/>
    <w:rsid w:val="00A60850"/>
    <w:rsid w:val="00B04577"/>
    <w:rsid w:val="00B1127C"/>
    <w:rsid w:val="00B61B2E"/>
    <w:rsid w:val="00BF3156"/>
    <w:rsid w:val="00CA45D0"/>
    <w:rsid w:val="00CE756E"/>
    <w:rsid w:val="00D25D3A"/>
    <w:rsid w:val="00D3715A"/>
    <w:rsid w:val="00EE1E82"/>
    <w:rsid w:val="00EE4B69"/>
    <w:rsid w:val="00FD0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E9FC2-107A-4C88-B046-759509022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17</Pages>
  <Words>7244</Words>
  <Characters>43464</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rnowakowski</cp:lastModifiedBy>
  <cp:revision>19</cp:revision>
  <cp:lastPrinted>2017-03-13T08:32:00Z</cp:lastPrinted>
  <dcterms:created xsi:type="dcterms:W3CDTF">2016-09-13T05:50:00Z</dcterms:created>
  <dcterms:modified xsi:type="dcterms:W3CDTF">2018-05-07T11:38:00Z</dcterms:modified>
</cp:coreProperties>
</file>