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xml:space="preserve">: </w:t>
      </w:r>
      <w:r w:rsidRPr="00513316">
        <w:rPr>
          <w:rFonts w:asciiTheme="minorHAnsi" w:hAnsiTheme="minorHAnsi" w:cstheme="minorHAnsi"/>
          <w:b w:val="0"/>
          <w:sz w:val="22"/>
          <w:szCs w:val="20"/>
        </w:rPr>
        <w:t>RI.271</w:t>
      </w:r>
      <w:r w:rsidR="006F563A" w:rsidRPr="00513316">
        <w:rPr>
          <w:rFonts w:asciiTheme="minorHAnsi" w:hAnsiTheme="minorHAnsi" w:cstheme="minorHAnsi"/>
          <w:b w:val="0"/>
          <w:sz w:val="22"/>
          <w:szCs w:val="20"/>
        </w:rPr>
        <w:t>.</w:t>
      </w:r>
      <w:r w:rsidR="0052508B">
        <w:rPr>
          <w:rFonts w:asciiTheme="minorHAnsi" w:hAnsiTheme="minorHAnsi" w:cstheme="minorHAnsi"/>
          <w:b w:val="0"/>
          <w:sz w:val="22"/>
          <w:szCs w:val="20"/>
        </w:rPr>
        <w:t>1</w:t>
      </w:r>
      <w:r w:rsidR="008775DD">
        <w:rPr>
          <w:rFonts w:asciiTheme="minorHAnsi" w:hAnsiTheme="minorHAnsi" w:cstheme="minorHAnsi"/>
          <w:b w:val="0"/>
          <w:sz w:val="22"/>
          <w:szCs w:val="20"/>
        </w:rPr>
        <w:t>1</w:t>
      </w:r>
      <w:r w:rsidR="00947C3E" w:rsidRPr="00513316">
        <w:rPr>
          <w:rFonts w:asciiTheme="minorHAnsi" w:hAnsiTheme="minorHAnsi" w:cstheme="minorHAnsi"/>
          <w:b w:val="0"/>
          <w:sz w:val="22"/>
          <w:szCs w:val="20"/>
        </w:rPr>
        <w:t>.2018</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Default="00AC0DA8" w:rsidP="00947C3E">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sidR="003832B5">
        <w:rPr>
          <w:rFonts w:asciiTheme="minorHAnsi" w:hAnsiTheme="minorHAnsi" w:cstheme="minorHAnsi"/>
          <w:b/>
        </w:rPr>
        <w:t xml:space="preserve"> </w:t>
      </w:r>
      <w:r w:rsidRPr="009A507A">
        <w:rPr>
          <w:rFonts w:asciiTheme="minorHAnsi" w:hAnsiTheme="minorHAnsi" w:cstheme="minorHAnsi"/>
          <w:b/>
        </w:rPr>
        <w:t>Kolejowej w m. Prostki, gmina Prostki</w:t>
      </w:r>
    </w:p>
    <w:p w:rsidR="00D71E8B" w:rsidRDefault="00D71E8B" w:rsidP="00947C3E">
      <w:pPr>
        <w:spacing w:before="120"/>
        <w:ind w:left="851" w:right="-35"/>
        <w:rPr>
          <w:rFonts w:asciiTheme="minorHAnsi" w:hAnsiTheme="minorHAnsi" w:cstheme="minorHAnsi"/>
          <w:b/>
          <w:sz w:val="24"/>
          <w:szCs w:val="24"/>
        </w:rPr>
      </w:pPr>
    </w:p>
    <w:p w:rsidR="00F44DDC" w:rsidRDefault="00F44DDC">
      <w:pPr>
        <w:spacing w:before="120"/>
        <w:rPr>
          <w:rFonts w:asciiTheme="minorHAnsi" w:hAnsiTheme="minorHAnsi" w:cstheme="minorHAnsi"/>
          <w:b/>
          <w:bCs/>
          <w:szCs w:val="20"/>
        </w:rPr>
      </w:pPr>
    </w:p>
    <w:p w:rsidR="009979EC" w:rsidRPr="00031F26" w:rsidRDefault="009979E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Default="00802BA5">
      <w:pPr>
        <w:spacing w:before="120"/>
        <w:rPr>
          <w:rFonts w:asciiTheme="minorHAnsi" w:hAnsiTheme="minorHAnsi" w:cstheme="minorHAnsi"/>
          <w:b/>
          <w:bCs/>
          <w:color w:val="FF0000"/>
          <w:szCs w:val="20"/>
        </w:rPr>
      </w:pPr>
    </w:p>
    <w:p w:rsidR="00A0260A" w:rsidRDefault="00A0260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B93DAB" w:rsidRDefault="00B93DAB">
      <w:pPr>
        <w:spacing w:before="120"/>
        <w:rPr>
          <w:rFonts w:asciiTheme="minorHAnsi" w:hAnsiTheme="minorHAnsi" w:cstheme="minorHAnsi"/>
          <w:b/>
          <w:bCs/>
          <w:color w:val="FF0000"/>
          <w:szCs w:val="20"/>
        </w:rPr>
      </w:pPr>
    </w:p>
    <w:p w:rsidR="00B93DAB" w:rsidRPr="00031F26" w:rsidRDefault="00B93DAB">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C31273">
        <w:rPr>
          <w:rFonts w:asciiTheme="minorHAnsi" w:hAnsiTheme="minorHAnsi" w:cstheme="minorHAnsi"/>
          <w:b/>
        </w:rPr>
        <w:t>kwiecień</w:t>
      </w:r>
      <w:r w:rsidRPr="00031F26">
        <w:rPr>
          <w:rFonts w:asciiTheme="minorHAnsi" w:hAnsiTheme="minorHAnsi" w:cstheme="minorHAnsi"/>
          <w:b/>
        </w:rPr>
        <w:t xml:space="preserve"> 201</w:t>
      </w:r>
      <w:r w:rsidR="009E694A">
        <w:rPr>
          <w:rFonts w:asciiTheme="minorHAnsi" w:hAnsiTheme="minorHAnsi" w:cstheme="minorHAnsi"/>
          <w:b/>
        </w:rPr>
        <w:t>8</w:t>
      </w:r>
      <w:r w:rsidRPr="00031F26">
        <w:rPr>
          <w:rFonts w:asciiTheme="minorHAnsi" w:hAnsiTheme="minorHAnsi" w:cstheme="minorHAnsi"/>
          <w:b/>
        </w:rPr>
        <w:t xml:space="preserve">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rsidP="00FF3F4D">
      <w:pPr>
        <w:pStyle w:val="Akapitzlist"/>
        <w:numPr>
          <w:ilvl w:val="0"/>
          <w:numId w:val="7"/>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lastRenderedPageBreak/>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sidR="007703BA">
        <w:rPr>
          <w:rFonts w:asciiTheme="minorHAnsi" w:hAnsiTheme="minorHAnsi" w:cstheme="minorHAnsi"/>
        </w:rPr>
        <w:t>rawo zamówień publicznych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7703BA">
        <w:rPr>
          <w:rFonts w:asciiTheme="minorHAnsi" w:hAnsiTheme="minorHAnsi" w:cstheme="minorHAnsi"/>
        </w:rPr>
        <w:t>Dz.U.</w:t>
      </w:r>
      <w:r w:rsidR="00A53B81">
        <w:rPr>
          <w:rFonts w:asciiTheme="minorHAnsi" w:hAnsiTheme="minorHAnsi" w:cstheme="minorHAnsi"/>
        </w:rPr>
        <w:t xml:space="preserve"> z </w:t>
      </w:r>
      <w:r w:rsidRPr="00031F26">
        <w:rPr>
          <w:rFonts w:asciiTheme="minorHAnsi" w:hAnsiTheme="minorHAnsi" w:cstheme="minorHAnsi"/>
        </w:rPr>
        <w:t>201</w:t>
      </w:r>
      <w:r w:rsidR="007703BA">
        <w:rPr>
          <w:rFonts w:asciiTheme="minorHAnsi" w:hAnsiTheme="minorHAnsi" w:cstheme="minorHAnsi"/>
        </w:rPr>
        <w:t>7</w:t>
      </w:r>
      <w:r w:rsidR="00A53B81">
        <w:rPr>
          <w:rFonts w:asciiTheme="minorHAnsi" w:hAnsiTheme="minorHAnsi" w:cstheme="minorHAnsi"/>
        </w:rPr>
        <w:t>r</w:t>
      </w:r>
      <w:r w:rsidR="007703BA">
        <w:rPr>
          <w:rFonts w:asciiTheme="minorHAnsi" w:hAnsiTheme="minorHAnsi" w:cstheme="minorHAnsi"/>
        </w:rPr>
        <w:t>.</w:t>
      </w:r>
      <w:r w:rsidR="00A0260A">
        <w:rPr>
          <w:rFonts w:asciiTheme="minorHAnsi" w:hAnsiTheme="minorHAnsi" w:cstheme="minorHAnsi"/>
        </w:rPr>
        <w:t xml:space="preserve"> poz. 157</w:t>
      </w:r>
      <w:r w:rsidR="009A507A">
        <w:rPr>
          <w:rFonts w:asciiTheme="minorHAnsi" w:hAnsiTheme="minorHAnsi" w:cstheme="minorHAnsi"/>
        </w:rPr>
        <w:t>9</w:t>
      </w:r>
      <w:r w:rsidR="00273DE6">
        <w:rPr>
          <w:rFonts w:asciiTheme="minorHAnsi" w:hAnsiTheme="minorHAnsi" w:cstheme="minorHAnsi"/>
        </w:rPr>
        <w:t xml:space="preserve"> z późn.zm.</w:t>
      </w:r>
      <w:r w:rsidRPr="00031F26">
        <w:rPr>
          <w:rFonts w:asciiTheme="minorHAnsi" w:hAnsiTheme="minorHAnsi" w:cstheme="minorHAnsi"/>
        </w:rPr>
        <w:t>), 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Rozporządzenie Ministra Rozwoju z dnia 27 lipca 2016 r. w sprawie rodzajów dokumentów, jakich może żądać zamawiający od wykonawcy w postępowaniu o udzielenie zamówienia (Dz. U. z 2016 r. poz. 1126</w:t>
      </w:r>
      <w:r w:rsidR="00273DE6">
        <w:rPr>
          <w:rFonts w:asciiTheme="minorHAnsi" w:hAnsiTheme="minorHAnsi" w:cstheme="minorHAnsi"/>
        </w:rPr>
        <w:t xml:space="preserve"> z późn.zm.</w:t>
      </w:r>
      <w:r w:rsidRPr="00031F26">
        <w:rPr>
          <w:rFonts w:asciiTheme="minorHAnsi" w:hAnsiTheme="minorHAnsi" w:cstheme="minorHAnsi"/>
        </w:rPr>
        <w:t xml:space="preserve">).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rsidP="00BD520B">
      <w:pPr>
        <w:numPr>
          <w:ilvl w:val="0"/>
          <w:numId w:val="1"/>
        </w:numPr>
        <w:tabs>
          <w:tab w:val="clear" w:pos="360"/>
        </w:tabs>
        <w:spacing w:before="240"/>
        <w:ind w:left="426"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9A507A" w:rsidRDefault="00AC0DA8" w:rsidP="009A507A">
      <w:pPr>
        <w:rPr>
          <w:rFonts w:asciiTheme="minorHAnsi" w:hAnsiTheme="minorHAnsi" w:cstheme="minorHAnsi"/>
        </w:rPr>
      </w:pPr>
      <w:r w:rsidRPr="009A507A">
        <w:rPr>
          <w:rFonts w:asciiTheme="minorHAnsi" w:hAnsiTheme="minorHAnsi" w:cstheme="minorHAnsi"/>
        </w:rPr>
        <w:t>Przedmiotem zamówienia jest wykonanie</w:t>
      </w:r>
      <w:r w:rsidR="00E026D2" w:rsidRPr="009A507A">
        <w:rPr>
          <w:rFonts w:asciiTheme="minorHAnsi" w:hAnsiTheme="minorHAnsi" w:cstheme="minorHAnsi"/>
        </w:rPr>
        <w:t xml:space="preserve"> </w:t>
      </w:r>
      <w:r w:rsidR="00E41802" w:rsidRPr="009A507A">
        <w:rPr>
          <w:rFonts w:asciiTheme="minorHAnsi" w:hAnsiTheme="minorHAnsi" w:cstheme="minorHAnsi"/>
        </w:rPr>
        <w:t xml:space="preserve">robót budowlanych </w:t>
      </w:r>
      <w:r w:rsidR="00E026D2" w:rsidRPr="009A507A">
        <w:rPr>
          <w:rFonts w:asciiTheme="minorHAnsi" w:hAnsiTheme="minorHAnsi" w:cstheme="minorHAnsi"/>
        </w:rPr>
        <w:t xml:space="preserve">i branżowych </w:t>
      </w:r>
      <w:r w:rsidR="009A507A">
        <w:rPr>
          <w:rFonts w:asciiTheme="minorHAnsi" w:hAnsiTheme="minorHAnsi" w:cstheme="minorHAnsi"/>
        </w:rPr>
        <w:t xml:space="preserve">w ramach zadania inwestycyjnego: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p>
    <w:p w:rsidR="00E41802" w:rsidRPr="009A507A" w:rsidRDefault="009A6FBA" w:rsidP="00F91FA1">
      <w:pPr>
        <w:numPr>
          <w:ilvl w:val="1"/>
          <w:numId w:val="1"/>
        </w:numPr>
        <w:spacing w:before="120" w:after="120"/>
        <w:ind w:left="284" w:right="-34"/>
        <w:jc w:val="both"/>
        <w:rPr>
          <w:rFonts w:asciiTheme="minorHAnsi" w:hAnsiTheme="minorHAnsi" w:cstheme="minorHAnsi"/>
        </w:rPr>
      </w:pPr>
      <w:r>
        <w:rPr>
          <w:rFonts w:asciiTheme="minorHAnsi" w:hAnsiTheme="minorHAnsi" w:cstheme="minorHAnsi"/>
          <w:b/>
        </w:rPr>
        <w:t>Zakres zamówienia:</w:t>
      </w:r>
    </w:p>
    <w:p w:rsidR="009A507A" w:rsidRDefault="009A507A" w:rsidP="00F91FA1">
      <w:pPr>
        <w:autoSpaceDE w:val="0"/>
        <w:autoSpaceDN w:val="0"/>
        <w:adjustRightInd w:val="0"/>
        <w:ind w:left="1134"/>
        <w:rPr>
          <w:rFonts w:asciiTheme="minorHAnsi" w:hAnsiTheme="minorHAnsi" w:cstheme="minorHAnsi"/>
          <w:sz w:val="20"/>
          <w:szCs w:val="20"/>
        </w:rPr>
        <w:sectPr w:rsidR="009A507A" w:rsidSect="00F91FA1">
          <w:headerReference w:type="default" r:id="rId11"/>
          <w:footerReference w:type="default" r:id="rId12"/>
          <w:type w:val="continuous"/>
          <w:pgSz w:w="11906" w:h="16838"/>
          <w:pgMar w:top="1417" w:right="1417" w:bottom="1417" w:left="1417" w:header="708" w:footer="708" w:gutter="0"/>
          <w:cols w:space="708"/>
          <w:docGrid w:linePitch="360"/>
        </w:sectPr>
      </w:pPr>
    </w:p>
    <w:p w:rsidR="00BD520B" w:rsidRDefault="00BD520B"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lastRenderedPageBreak/>
        <w:t xml:space="preserve">Zamówienie będzie realizowane </w:t>
      </w:r>
      <w:r w:rsidR="00F91FA1" w:rsidRPr="00F91FA1">
        <w:rPr>
          <w:rFonts w:asciiTheme="minorHAnsi" w:hAnsiTheme="minorHAnsi" w:cstheme="minorHAnsi"/>
          <w:sz w:val="20"/>
          <w:szCs w:val="20"/>
        </w:rPr>
        <w:t xml:space="preserve">na działkach o numerach geodezyjnych </w:t>
      </w:r>
      <w:r>
        <w:rPr>
          <w:rFonts w:asciiTheme="minorHAnsi" w:hAnsiTheme="minorHAnsi" w:cstheme="minorHAnsi"/>
          <w:sz w:val="20"/>
          <w:szCs w:val="20"/>
        </w:rPr>
        <w:t>295/2 i 328</w:t>
      </w:r>
      <w:r w:rsidR="00F91FA1" w:rsidRPr="00F91FA1">
        <w:rPr>
          <w:rFonts w:asciiTheme="minorHAnsi" w:hAnsiTheme="minorHAnsi" w:cstheme="minorHAnsi"/>
          <w:sz w:val="20"/>
          <w:szCs w:val="20"/>
        </w:rPr>
        <w:t xml:space="preserve"> - obręb </w:t>
      </w:r>
      <w:r w:rsidR="009A6FBA">
        <w:rPr>
          <w:rFonts w:asciiTheme="minorHAnsi" w:hAnsiTheme="minorHAnsi" w:cstheme="minorHAnsi"/>
          <w:sz w:val="20"/>
          <w:szCs w:val="20"/>
        </w:rPr>
        <w:t>0031-Prostki</w:t>
      </w:r>
      <w:r w:rsidR="00F91FA1" w:rsidRPr="00F91FA1">
        <w:rPr>
          <w:rFonts w:asciiTheme="minorHAnsi" w:hAnsiTheme="minorHAnsi" w:cstheme="minorHAnsi"/>
          <w:sz w:val="20"/>
          <w:szCs w:val="20"/>
        </w:rPr>
        <w:t>;</w:t>
      </w:r>
    </w:p>
    <w:p w:rsidR="00C31273" w:rsidRDefault="00C31273"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t>będzie polegało na budowie:</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sidRPr="00C31273">
        <w:rPr>
          <w:rFonts w:asciiTheme="minorHAnsi" w:hAnsiTheme="minorHAnsi" w:cstheme="minorHAnsi"/>
          <w:sz w:val="20"/>
          <w:szCs w:val="20"/>
        </w:rPr>
        <w:t>odcinka sieci kanalizacji sanitarnej  PCV200 o długości ok. 187m</w:t>
      </w:r>
      <w:r>
        <w:rPr>
          <w:rFonts w:asciiTheme="minorHAnsi" w:hAnsiTheme="minorHAnsi" w:cstheme="minorHAnsi"/>
          <w:sz w:val="20"/>
          <w:szCs w:val="20"/>
        </w:rPr>
        <w:t xml:space="preserve"> z 5-cioma studniami betonowymi</w:t>
      </w:r>
      <w:r w:rsidR="008A0E50">
        <w:rPr>
          <w:rFonts w:asciiTheme="minorHAnsi" w:hAnsiTheme="minorHAnsi" w:cstheme="minorHAnsi"/>
          <w:sz w:val="20"/>
          <w:szCs w:val="20"/>
        </w:rPr>
        <w:t xml:space="preserve"> śr. 1000mm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odcinka sieci kanalizacji deszczowej PCV400 o długości ok. 272m z 8-mioma studniami betonowymi</w:t>
      </w:r>
      <w:r w:rsidR="008A0E50">
        <w:rPr>
          <w:rFonts w:asciiTheme="minorHAnsi" w:hAnsiTheme="minorHAnsi" w:cstheme="minorHAnsi"/>
          <w:sz w:val="20"/>
          <w:szCs w:val="20"/>
        </w:rPr>
        <w:t xml:space="preserve"> śr. 1000mm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odcinka sieci kanalizacji sanitarnej tłocznej PE90 o długości ok. 250m metodą </w:t>
      </w:r>
      <w:proofErr w:type="spellStart"/>
      <w:r>
        <w:rPr>
          <w:rFonts w:asciiTheme="minorHAnsi" w:hAnsiTheme="minorHAnsi" w:cstheme="minorHAnsi"/>
          <w:sz w:val="20"/>
          <w:szCs w:val="20"/>
        </w:rPr>
        <w:t>bezwykopową</w:t>
      </w:r>
      <w:proofErr w:type="spellEnd"/>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sieciowej przepompowni ścieków </w:t>
      </w:r>
      <w:r w:rsidR="008A0E50">
        <w:rPr>
          <w:rFonts w:asciiTheme="minorHAnsi" w:hAnsiTheme="minorHAnsi" w:cstheme="minorHAnsi"/>
          <w:sz w:val="20"/>
          <w:szCs w:val="20"/>
        </w:rPr>
        <w:t xml:space="preserve">śr.1200 </w:t>
      </w:r>
      <w:r>
        <w:rPr>
          <w:rFonts w:asciiTheme="minorHAnsi" w:hAnsiTheme="minorHAnsi" w:cstheme="minorHAnsi"/>
          <w:sz w:val="20"/>
          <w:szCs w:val="20"/>
        </w:rPr>
        <w:t xml:space="preserve">wraz z zasilającą instalacją </w:t>
      </w:r>
      <w:r w:rsidR="00195A6E">
        <w:rPr>
          <w:rFonts w:asciiTheme="minorHAnsi" w:hAnsiTheme="minorHAnsi" w:cstheme="minorHAnsi"/>
          <w:sz w:val="20"/>
          <w:szCs w:val="20"/>
        </w:rPr>
        <w:t>elektroenergetyczną</w:t>
      </w:r>
      <w:r w:rsidR="008A0E50">
        <w:rPr>
          <w:rFonts w:asciiTheme="minorHAnsi" w:hAnsiTheme="minorHAnsi" w:cstheme="minorHAnsi"/>
          <w:sz w:val="20"/>
          <w:szCs w:val="20"/>
        </w:rPr>
        <w:t>.</w:t>
      </w:r>
    </w:p>
    <w:p w:rsidR="00C31273" w:rsidRDefault="00136939"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montaż rur</w:t>
      </w:r>
      <w:r w:rsidR="00195A6E">
        <w:rPr>
          <w:rFonts w:asciiTheme="minorHAnsi" w:hAnsiTheme="minorHAnsi" w:cstheme="minorHAnsi"/>
          <w:sz w:val="20"/>
          <w:szCs w:val="20"/>
        </w:rPr>
        <w:t xml:space="preserve"> osłonowych średnicy 110 dł. (15+25+13+8)m</w:t>
      </w:r>
    </w:p>
    <w:p w:rsidR="00195A6E" w:rsidRPr="00C31273" w:rsidRDefault="00136939"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montaż </w:t>
      </w:r>
      <w:r w:rsidR="00195A6E">
        <w:rPr>
          <w:rFonts w:asciiTheme="minorHAnsi" w:hAnsiTheme="minorHAnsi" w:cstheme="minorHAnsi"/>
          <w:sz w:val="20"/>
          <w:szCs w:val="20"/>
        </w:rPr>
        <w:t>rur osłonowych stalowych średnicy 508 dł. 25m</w:t>
      </w:r>
    </w:p>
    <w:p w:rsidR="00F91FA1" w:rsidRPr="00F91FA1" w:rsidRDefault="00F91FA1" w:rsidP="00F91FA1">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 xml:space="preserve"> </w:t>
      </w:r>
    </w:p>
    <w:p w:rsidR="00F91FA1" w:rsidRDefault="00F91FA1" w:rsidP="00F91FA1">
      <w:pPr>
        <w:spacing w:before="120"/>
        <w:ind w:left="709" w:right="-35"/>
        <w:rPr>
          <w:rFonts w:asciiTheme="minorHAnsi" w:hAnsiTheme="minorHAnsi" w:cstheme="minorHAnsi"/>
        </w:rPr>
        <w:sectPr w:rsidR="00F91FA1" w:rsidSect="009A507A">
          <w:headerReference w:type="default" r:id="rId13"/>
          <w:footerReference w:type="default" r:id="rId14"/>
          <w:type w:val="continuous"/>
          <w:pgSz w:w="11906" w:h="16838"/>
          <w:pgMar w:top="2268" w:right="1080" w:bottom="993" w:left="1080" w:header="291" w:footer="990" w:gutter="0"/>
          <w:cols w:space="708"/>
          <w:formProt w:val="0"/>
          <w:docGrid w:linePitch="360" w:charSpace="-2049"/>
        </w:sectPr>
      </w:pPr>
    </w:p>
    <w:p w:rsidR="00D27E03" w:rsidRPr="00D27E03" w:rsidRDefault="00AC0DA8" w:rsidP="00D27E03">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lastRenderedPageBreak/>
        <w:t xml:space="preserve">Szczegółowy opis przedmiotu zamówienia zawarty jest </w:t>
      </w:r>
      <w:r w:rsidR="00F44DDC" w:rsidRPr="00031F26">
        <w:rPr>
          <w:rFonts w:asciiTheme="minorHAnsi" w:hAnsiTheme="minorHAnsi" w:cstheme="minorHAnsi"/>
        </w:rPr>
        <w:t xml:space="preserve">w </w:t>
      </w:r>
      <w:r w:rsidR="00D27E03">
        <w:rPr>
          <w:rFonts w:asciiTheme="minorHAnsi" w:hAnsiTheme="minorHAnsi" w:cstheme="minorHAnsi"/>
        </w:rPr>
        <w:t xml:space="preserve">przedmiarach robót, planach i rysunkach, </w:t>
      </w:r>
      <w:proofErr w:type="spellStart"/>
      <w:r w:rsidR="00D27E03">
        <w:rPr>
          <w:rFonts w:asciiTheme="minorHAnsi" w:hAnsiTheme="minorHAnsi" w:cstheme="minorHAnsi"/>
        </w:rPr>
        <w:t>STWiOR</w:t>
      </w:r>
      <w:proofErr w:type="spellEnd"/>
      <w:r w:rsidR="00D27E03">
        <w:rPr>
          <w:rFonts w:asciiTheme="minorHAnsi" w:hAnsiTheme="minorHAnsi" w:cstheme="minorHAnsi"/>
        </w:rPr>
        <w:t xml:space="preserve"> w załącznikach:</w:t>
      </w:r>
    </w:p>
    <w:p w:rsidR="00D27E03" w:rsidRDefault="009A507A" w:rsidP="00D27E03">
      <w:pPr>
        <w:numPr>
          <w:ilvl w:val="2"/>
          <w:numId w:val="1"/>
        </w:numPr>
        <w:spacing w:before="60"/>
        <w:ind w:left="1225" w:hanging="505"/>
        <w:jc w:val="both"/>
        <w:rPr>
          <w:rFonts w:asciiTheme="minorHAnsi" w:hAnsiTheme="minorHAnsi" w:cstheme="minorHAnsi"/>
          <w:b/>
          <w:bCs/>
          <w:smallCaps/>
          <w:spacing w:val="5"/>
          <w:sz w:val="28"/>
          <w:szCs w:val="28"/>
        </w:rPr>
      </w:pPr>
      <w:r>
        <w:rPr>
          <w:rFonts w:asciiTheme="minorHAnsi" w:hAnsiTheme="minorHAnsi" w:cstheme="minorHAnsi"/>
          <w:b/>
        </w:rPr>
        <w:t>Załączniku nr 1</w:t>
      </w:r>
      <w:r w:rsidR="00D27E03">
        <w:rPr>
          <w:rFonts w:asciiTheme="minorHAnsi" w:hAnsiTheme="minorHAnsi" w:cstheme="minorHAnsi"/>
        </w:rPr>
        <w:t xml:space="preserve"> do SI</w:t>
      </w:r>
      <w:r>
        <w:rPr>
          <w:rFonts w:asciiTheme="minorHAnsi" w:hAnsiTheme="minorHAnsi" w:cstheme="minorHAnsi"/>
        </w:rPr>
        <w:t>WZ – Opis przedmiotu zamówienia</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302914" w:rsidRPr="00B13E01" w:rsidRDefault="00AC0DA8" w:rsidP="00B13E01">
      <w:pPr>
        <w:numPr>
          <w:ilvl w:val="1"/>
          <w:numId w:val="1"/>
        </w:numPr>
        <w:spacing w:before="120" w:after="120"/>
        <w:ind w:left="573" w:hanging="431"/>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lastRenderedPageBreak/>
        <w:t>4</w:t>
      </w:r>
      <w:r w:rsidR="009E694A" w:rsidRPr="000D2BE9">
        <w:rPr>
          <w:rFonts w:asciiTheme="minorHAnsi" w:eastAsia="Arial Unicode MS" w:hAnsiTheme="minorHAnsi" w:cstheme="minorHAnsi"/>
          <w:bCs/>
        </w:rPr>
        <w:t xml:space="preserve">5000000-7 </w:t>
      </w:r>
      <w:r w:rsidR="009E694A" w:rsidRPr="000D2BE9">
        <w:rPr>
          <w:rFonts w:asciiTheme="minorHAnsi" w:eastAsia="Arial Unicode MS" w:hAnsiTheme="minorHAnsi" w:cstheme="minorHAnsi"/>
          <w:bCs/>
        </w:rPr>
        <w:tab/>
      </w:r>
      <w:r w:rsidR="009E694A" w:rsidRPr="000D2BE9">
        <w:rPr>
          <w:rFonts w:asciiTheme="minorHAnsi" w:eastAsia="Arial Unicode MS" w:hAnsiTheme="minorHAnsi" w:cstheme="minorHAnsi"/>
        </w:rPr>
        <w:t>Roboty budowlane</w:t>
      </w:r>
    </w:p>
    <w:p w:rsidR="00FD5DA2" w:rsidRPr="000D2BE9" w:rsidRDefault="00FD5DA2"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rPr>
        <w:t>45</w:t>
      </w:r>
      <w:r w:rsidR="000D2BE9" w:rsidRPr="000D2BE9">
        <w:rPr>
          <w:rFonts w:asciiTheme="minorHAnsi" w:eastAsia="Arial Unicode MS" w:hAnsiTheme="minorHAnsi" w:cstheme="minorHAnsi"/>
        </w:rPr>
        <w:t>1</w:t>
      </w:r>
      <w:r w:rsidRPr="000D2BE9">
        <w:rPr>
          <w:rFonts w:asciiTheme="minorHAnsi" w:eastAsia="Arial Unicode MS" w:hAnsiTheme="minorHAnsi" w:cstheme="minorHAnsi"/>
        </w:rPr>
        <w:t>00000-</w:t>
      </w:r>
      <w:r w:rsidR="000D2BE9" w:rsidRPr="000D2BE9">
        <w:rPr>
          <w:rFonts w:asciiTheme="minorHAnsi" w:eastAsia="Arial Unicode MS" w:hAnsiTheme="minorHAnsi" w:cstheme="minorHAnsi"/>
        </w:rPr>
        <w:t>8</w:t>
      </w:r>
      <w:r w:rsidRPr="000D2BE9">
        <w:rPr>
          <w:rFonts w:asciiTheme="minorHAnsi" w:eastAsia="Arial Unicode MS" w:hAnsiTheme="minorHAnsi" w:cstheme="minorHAnsi"/>
        </w:rPr>
        <w:t xml:space="preserve"> </w:t>
      </w:r>
      <w:r w:rsidRPr="000D2BE9">
        <w:rPr>
          <w:rFonts w:asciiTheme="minorHAnsi" w:eastAsia="Arial Unicode MS" w:hAnsiTheme="minorHAnsi" w:cstheme="minorHAnsi"/>
        </w:rPr>
        <w:tab/>
      </w:r>
      <w:r w:rsidR="000D2BE9" w:rsidRPr="000D2BE9">
        <w:rPr>
          <w:rFonts w:asciiTheme="minorHAnsi" w:eastAsia="Arial Unicode MS" w:hAnsiTheme="minorHAnsi" w:cstheme="minorHAnsi"/>
        </w:rPr>
        <w:t>Przygotowania terenu pod budowę</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45233220-7</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z zakresie nawierzchni dróg</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45231000-5</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budowlane w zakresie budowy rurociągów, ciągów komunikacyjnych i li</w:t>
      </w:r>
      <w:r w:rsidR="00EB4649">
        <w:rPr>
          <w:rFonts w:asciiTheme="minorHAnsi" w:eastAsia="Arial Unicode MS" w:hAnsiTheme="minorHAnsi" w:cstheme="minorHAnsi"/>
        </w:rPr>
        <w:t>n</w:t>
      </w:r>
      <w:r w:rsidRPr="000D2BE9">
        <w:rPr>
          <w:rFonts w:asciiTheme="minorHAnsi" w:eastAsia="Arial Unicode MS" w:hAnsiTheme="minorHAnsi" w:cstheme="minorHAnsi"/>
        </w:rPr>
        <w:t>ii energetycznych</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45231100-6</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Ogólne roboty budowlane związane z budową rurociągów</w:t>
      </w:r>
    </w:p>
    <w:p w:rsidR="00302914" w:rsidRPr="008A0E50"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8A0E50">
        <w:rPr>
          <w:rFonts w:asciiTheme="minorHAnsi" w:eastAsia="Arial Unicode MS" w:hAnsiTheme="minorHAnsi" w:cstheme="minorHAnsi"/>
          <w:bCs/>
        </w:rPr>
        <w:t xml:space="preserve">45231300-8 </w:t>
      </w:r>
      <w:r w:rsidRPr="008A0E50">
        <w:rPr>
          <w:rFonts w:asciiTheme="minorHAnsi" w:eastAsia="Arial Unicode MS" w:hAnsiTheme="minorHAnsi" w:cstheme="minorHAnsi"/>
          <w:bCs/>
        </w:rPr>
        <w:tab/>
      </w:r>
      <w:r w:rsidRPr="008A0E50">
        <w:rPr>
          <w:rFonts w:asciiTheme="minorHAnsi" w:eastAsia="Arial Unicode MS" w:hAnsiTheme="minorHAnsi" w:cstheme="minorHAnsi"/>
        </w:rPr>
        <w:t>Roboty budowlane w zakresie budowy wodociągów i rurociągów do odprowadzania ścieków</w:t>
      </w:r>
    </w:p>
    <w:p w:rsidR="009E694A" w:rsidRPr="000D2BE9"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w:t>
      </w:r>
      <w:r w:rsidR="000D2BE9" w:rsidRPr="000D2BE9">
        <w:rPr>
          <w:rFonts w:asciiTheme="minorHAnsi" w:eastAsia="Arial Unicode MS" w:hAnsiTheme="minorHAnsi" w:cstheme="minorHAnsi"/>
          <w:bCs/>
        </w:rPr>
        <w:t>200000-9</w:t>
      </w:r>
      <w:r w:rsidRPr="000D2BE9">
        <w:rPr>
          <w:rFonts w:asciiTheme="minorHAnsi" w:eastAsia="Arial Unicode MS" w:hAnsiTheme="minorHAnsi" w:cstheme="minorHAnsi"/>
          <w:bCs/>
        </w:rPr>
        <w:tab/>
      </w:r>
      <w:r w:rsidR="000D2BE9" w:rsidRPr="000D2BE9">
        <w:rPr>
          <w:rFonts w:asciiTheme="minorHAnsi" w:eastAsia="Arial Unicode MS" w:hAnsiTheme="minorHAnsi" w:cstheme="minorHAnsi"/>
        </w:rPr>
        <w:t>Roboty budowlane w zakresie wznoszenia kompletnych obiektów budowlanych lub ich części oraz roboty w zakresie inżynierii lądowi i wodnej</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594287" w:rsidRPr="009979EC" w:rsidRDefault="00AC0DA8" w:rsidP="009979EC">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Wymagany termin zakończenia i oddania do użytkowania przedmiotu umowy w terminie zaoferowanym przez Wykonawcę, jednakże maksymalnie do dnia</w:t>
      </w:r>
      <w:r w:rsidR="009979EC">
        <w:rPr>
          <w:rFonts w:asciiTheme="minorHAnsi" w:hAnsiTheme="minorHAnsi" w:cstheme="minorHAnsi"/>
        </w:rPr>
        <w:t xml:space="preserve"> </w:t>
      </w:r>
      <w:r w:rsidR="00D60DFA">
        <w:rPr>
          <w:rFonts w:asciiTheme="minorHAnsi" w:hAnsiTheme="minorHAnsi" w:cstheme="minorHAnsi"/>
          <w:b/>
        </w:rPr>
        <w:t>30</w:t>
      </w:r>
      <w:r w:rsidR="00A96615" w:rsidRPr="009979EC">
        <w:rPr>
          <w:rFonts w:asciiTheme="minorHAnsi" w:hAnsiTheme="minorHAnsi" w:cstheme="minorHAnsi"/>
          <w:b/>
        </w:rPr>
        <w:t>.</w:t>
      </w:r>
      <w:r w:rsidR="00B13E01" w:rsidRPr="009979EC">
        <w:rPr>
          <w:rFonts w:asciiTheme="minorHAnsi" w:hAnsiTheme="minorHAnsi" w:cstheme="minorHAnsi"/>
          <w:b/>
        </w:rPr>
        <w:t>0</w:t>
      </w:r>
      <w:r w:rsidR="00EC3E13">
        <w:rPr>
          <w:rFonts w:asciiTheme="minorHAnsi" w:hAnsiTheme="minorHAnsi" w:cstheme="minorHAnsi"/>
          <w:b/>
        </w:rPr>
        <w:t>5</w:t>
      </w:r>
      <w:r w:rsidR="00B13E01" w:rsidRPr="009979EC">
        <w:rPr>
          <w:rFonts w:asciiTheme="minorHAnsi" w:hAnsiTheme="minorHAnsi" w:cstheme="minorHAnsi"/>
          <w:b/>
        </w:rPr>
        <w:t>.2018</w:t>
      </w:r>
      <w:r w:rsidRPr="009979EC">
        <w:rPr>
          <w:rFonts w:asciiTheme="minorHAnsi" w:hAnsiTheme="minorHAnsi" w:cstheme="minorHAnsi"/>
          <w:b/>
        </w:rPr>
        <w:t xml:space="preserve"> r. </w:t>
      </w:r>
    </w:p>
    <w:p w:rsidR="00802BA5" w:rsidRPr="009979EC" w:rsidRDefault="00AC0DA8" w:rsidP="009979EC">
      <w:pPr>
        <w:numPr>
          <w:ilvl w:val="0"/>
          <w:numId w:val="1"/>
        </w:numPr>
        <w:spacing w:before="240"/>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Wymagania o których mo</w:t>
      </w:r>
      <w:r w:rsidR="00ED71A8">
        <w:rPr>
          <w:rStyle w:val="Tytuksiki"/>
          <w:rFonts w:asciiTheme="minorHAnsi" w:hAnsiTheme="minorHAnsi" w:cstheme="minorHAnsi"/>
          <w:sz w:val="28"/>
          <w:szCs w:val="28"/>
        </w:rPr>
        <w:t xml:space="preserve">wa w art. 29 ust 3a ustawy </w:t>
      </w:r>
      <w:proofErr w:type="spellStart"/>
      <w:r w:rsidR="00ED71A8">
        <w:rPr>
          <w:rStyle w:val="Tytuksiki"/>
          <w:rFonts w:asciiTheme="minorHAnsi" w:hAnsiTheme="minorHAnsi" w:cstheme="minorHAnsi"/>
          <w:sz w:val="28"/>
          <w:szCs w:val="28"/>
        </w:rPr>
        <w:t>Pzp</w:t>
      </w:r>
      <w:proofErr w:type="spellEnd"/>
      <w:r w:rsidR="00ED71A8">
        <w:rPr>
          <w:rStyle w:val="Tytuksiki"/>
          <w:rFonts w:asciiTheme="minorHAnsi" w:hAnsiTheme="minorHAnsi" w:cstheme="minorHAnsi"/>
          <w:sz w:val="28"/>
          <w:szCs w:val="28"/>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w:t>
      </w:r>
      <w:r w:rsidRPr="00A96615">
        <w:rPr>
          <w:rFonts w:asciiTheme="minorHAnsi" w:hAnsiTheme="minorHAnsi" w:cstheme="minorHAnsi"/>
        </w:rPr>
        <w:lastRenderedPageBreak/>
        <w:t xml:space="preserve">zamówienia, których wykonanie polega na wykonaniu pracy w sposób określony w art. 22 § 1 ustawy </w:t>
      </w:r>
      <w:r w:rsidRPr="00A96615">
        <w:rPr>
          <w:rFonts w:asciiTheme="minorHAnsi" w:hAnsiTheme="minorHAnsi" w:cstheme="minorHAnsi"/>
        </w:rPr>
        <w:br/>
        <w:t>z dnia 26 czerwca 1974 r. Kodeks pracy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B93DAB">
        <w:rPr>
          <w:rFonts w:asciiTheme="minorHAnsi" w:hAnsiTheme="minorHAnsi" w:cstheme="minorHAnsi"/>
        </w:rPr>
        <w:t>Dz.U. z 2018 r. poz. 108</w:t>
      </w:r>
      <w:r w:rsidRPr="00A96615">
        <w:rPr>
          <w:rFonts w:asciiTheme="minorHAnsi" w:hAnsiTheme="minorHAnsi" w:cstheme="minorHAnsi"/>
        </w:rPr>
        <w:t xml:space="preserve"> z </w:t>
      </w:r>
      <w:proofErr w:type="spellStart"/>
      <w:r w:rsidRPr="00A96615">
        <w:rPr>
          <w:rFonts w:asciiTheme="minorHAnsi" w:hAnsiTheme="minorHAnsi" w:cstheme="minorHAnsi"/>
        </w:rPr>
        <w:t>póź</w:t>
      </w:r>
      <w:r w:rsidR="001D6755">
        <w:rPr>
          <w:rFonts w:asciiTheme="minorHAnsi" w:hAnsiTheme="minorHAnsi" w:cstheme="minorHAnsi"/>
        </w:rPr>
        <w:t>n</w:t>
      </w:r>
      <w:proofErr w:type="spellEnd"/>
      <w:r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273DE6">
        <w:rPr>
          <w:rFonts w:asciiTheme="minorHAnsi" w:hAnsiTheme="minorHAnsi" w:cstheme="minorHAnsi"/>
        </w:rPr>
        <w:t>(</w:t>
      </w:r>
      <w:proofErr w:type="spellStart"/>
      <w:r w:rsidR="00273DE6">
        <w:rPr>
          <w:rFonts w:asciiTheme="minorHAnsi" w:hAnsiTheme="minorHAnsi" w:cstheme="minorHAnsi"/>
        </w:rPr>
        <w:t>t.j</w:t>
      </w:r>
      <w:proofErr w:type="spellEnd"/>
      <w:r w:rsidR="00273DE6">
        <w:rPr>
          <w:rFonts w:asciiTheme="minorHAnsi" w:hAnsiTheme="minorHAnsi" w:cstheme="minorHAnsi"/>
        </w:rPr>
        <w:t xml:space="preserve">. Dz.U.2016.922 z późn.zm.) </w:t>
      </w:r>
      <w:r w:rsidRPr="00A9661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r w:rsidR="00273DE6">
        <w:rPr>
          <w:rFonts w:asciiTheme="minorHAnsi" w:hAnsiTheme="minorHAnsi" w:cstheme="minorHAnsi"/>
        </w:rPr>
        <w:t xml:space="preserve"> (</w:t>
      </w:r>
      <w:proofErr w:type="spellStart"/>
      <w:r w:rsidR="00273DE6">
        <w:rPr>
          <w:rFonts w:asciiTheme="minorHAnsi" w:hAnsiTheme="minorHAnsi" w:cstheme="minorHAnsi"/>
        </w:rPr>
        <w:t>t.j</w:t>
      </w:r>
      <w:proofErr w:type="spellEnd"/>
      <w:r w:rsidR="00273DE6">
        <w:rPr>
          <w:rFonts w:asciiTheme="minorHAnsi" w:hAnsiTheme="minorHAnsi" w:cstheme="minorHAnsi"/>
        </w:rPr>
        <w:t>. Dz.U.2016.922 z późn.zm.)</w:t>
      </w:r>
      <w:r w:rsidRPr="00A96615">
        <w:rPr>
          <w:rFonts w:asciiTheme="minorHAnsi" w:hAnsiTheme="minorHAnsi" w:cstheme="minorHAnsi"/>
        </w:rPr>
        <w:t>.</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w:t>
      </w:r>
      <w:r w:rsidRPr="00A96615">
        <w:rPr>
          <w:rFonts w:asciiTheme="minorHAnsi" w:hAnsiTheme="minorHAnsi" w:cstheme="minorHAnsi"/>
        </w:rPr>
        <w:lastRenderedPageBreak/>
        <w:t xml:space="preserve">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lastRenderedPageBreak/>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r w:rsidR="00ED71A8">
        <w:rPr>
          <w:rStyle w:val="Tytuksiki"/>
          <w:rFonts w:asciiTheme="minorHAnsi" w:hAnsiTheme="minorHAnsi" w:cstheme="minorHAnsi"/>
          <w:sz w:val="28"/>
          <w:szCs w:val="28"/>
        </w:rPr>
        <w:t xml:space="preserve"> </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9979EC" w:rsidRPr="001F408F" w:rsidRDefault="00AC0DA8" w:rsidP="001F408F">
      <w:pPr>
        <w:pStyle w:val="Default"/>
        <w:numPr>
          <w:ilvl w:val="0"/>
          <w:numId w:val="31"/>
        </w:numPr>
        <w:spacing w:before="60"/>
        <w:ind w:left="1560"/>
        <w:jc w:val="both"/>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w okresie ostatnich 5 lat przed upływem składania ofert</w:t>
      </w:r>
      <w:r w:rsidRPr="001F408F">
        <w:rPr>
          <w:rFonts w:asciiTheme="minorHAnsi" w:hAnsiTheme="minorHAnsi" w:cstheme="minorHAnsi"/>
          <w:color w:val="auto"/>
          <w:sz w:val="22"/>
          <w:szCs w:val="22"/>
        </w:rPr>
        <w:t xml:space="preserve"> albo wniosków o dopuszczenie do </w:t>
      </w:r>
      <w:r w:rsidR="009979EC" w:rsidRPr="001F408F">
        <w:rPr>
          <w:rFonts w:asciiTheme="minorHAnsi" w:hAnsiTheme="minorHAnsi" w:cstheme="minorHAnsi"/>
          <w:color w:val="auto"/>
          <w:sz w:val="22"/>
          <w:szCs w:val="22"/>
        </w:rPr>
        <w:t xml:space="preserve">udziału w postępowaniu, a jeżeli okres prowadzenia działalności jest krótszy – w tym okresie, w przypadku składania oferty na jedną część zamówienia, wykonał co najmniej jedno zadanie lub kilka zadań łącznie w okresie roku kalendarzowego obejmujące swym zakresem roboty z zakresu budowy sieci </w:t>
      </w:r>
      <w:r w:rsidR="00D60DFA" w:rsidRPr="001F408F">
        <w:rPr>
          <w:rFonts w:asciiTheme="minorHAnsi" w:hAnsiTheme="minorHAnsi" w:cstheme="minorHAnsi"/>
          <w:color w:val="auto"/>
          <w:sz w:val="22"/>
          <w:szCs w:val="22"/>
        </w:rPr>
        <w:t>kanalizacji</w:t>
      </w:r>
      <w:r w:rsidR="001F408F" w:rsidRPr="001F408F">
        <w:rPr>
          <w:rFonts w:asciiTheme="minorHAnsi" w:hAnsiTheme="minorHAnsi" w:cstheme="minorHAnsi"/>
          <w:color w:val="auto"/>
          <w:sz w:val="22"/>
          <w:szCs w:val="22"/>
        </w:rPr>
        <w:t xml:space="preserve"> </w:t>
      </w:r>
      <w:r w:rsidR="00D60DFA" w:rsidRPr="001F408F">
        <w:rPr>
          <w:rFonts w:asciiTheme="minorHAnsi" w:hAnsiTheme="minorHAnsi" w:cstheme="minorHAnsi"/>
          <w:color w:val="auto"/>
          <w:sz w:val="22"/>
          <w:szCs w:val="22"/>
        </w:rPr>
        <w:t xml:space="preserve">sanitarnej lub deszczowej </w:t>
      </w:r>
      <w:r w:rsidR="001F408F" w:rsidRPr="001F408F">
        <w:rPr>
          <w:rFonts w:asciiTheme="minorHAnsi" w:hAnsiTheme="minorHAnsi" w:cstheme="minorHAnsi"/>
          <w:color w:val="auto"/>
          <w:sz w:val="22"/>
          <w:szCs w:val="22"/>
        </w:rPr>
        <w:t xml:space="preserve">wraz z budową przepompowni ścieków i kanalizacji tłocznej </w:t>
      </w:r>
      <w:r w:rsidR="001F408F">
        <w:rPr>
          <w:rFonts w:asciiTheme="minorHAnsi" w:hAnsiTheme="minorHAnsi" w:cstheme="minorHAnsi"/>
          <w:color w:val="auto"/>
          <w:sz w:val="22"/>
          <w:szCs w:val="22"/>
        </w:rPr>
        <w:t xml:space="preserve">w tym z wykorzystaniem metody </w:t>
      </w:r>
      <w:proofErr w:type="spellStart"/>
      <w:r w:rsidR="001F408F">
        <w:rPr>
          <w:rFonts w:asciiTheme="minorHAnsi" w:hAnsiTheme="minorHAnsi" w:cstheme="minorHAnsi"/>
          <w:color w:val="auto"/>
          <w:sz w:val="22"/>
          <w:szCs w:val="22"/>
        </w:rPr>
        <w:t>bezwykopowej</w:t>
      </w:r>
      <w:proofErr w:type="spellEnd"/>
      <w:r w:rsidR="001F408F">
        <w:rPr>
          <w:rFonts w:asciiTheme="minorHAnsi" w:hAnsiTheme="minorHAnsi" w:cstheme="minorHAnsi"/>
          <w:color w:val="auto"/>
          <w:sz w:val="22"/>
          <w:szCs w:val="22"/>
        </w:rPr>
        <w:t xml:space="preserve"> </w:t>
      </w:r>
      <w:r w:rsidR="009979EC" w:rsidRPr="001F408F">
        <w:rPr>
          <w:rFonts w:asciiTheme="minorHAnsi" w:hAnsiTheme="minorHAnsi" w:cstheme="minorHAnsi"/>
          <w:color w:val="auto"/>
          <w:sz w:val="22"/>
          <w:szCs w:val="22"/>
        </w:rPr>
        <w:t xml:space="preserve">o wartości nie mniejszej niż: </w:t>
      </w:r>
    </w:p>
    <w:p w:rsidR="00B37891" w:rsidRPr="001F408F" w:rsidRDefault="001F408F" w:rsidP="009979EC">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
          <w:bCs/>
          <w:color w:val="auto"/>
          <w:sz w:val="22"/>
          <w:szCs w:val="22"/>
        </w:rPr>
        <w:t>2</w:t>
      </w:r>
      <w:r w:rsidR="009979EC" w:rsidRPr="001F408F">
        <w:rPr>
          <w:rFonts w:asciiTheme="minorHAnsi" w:hAnsiTheme="minorHAnsi" w:cstheme="minorHAnsi"/>
          <w:b/>
          <w:bCs/>
          <w:color w:val="auto"/>
          <w:sz w:val="22"/>
          <w:szCs w:val="22"/>
        </w:rPr>
        <w:t>0</w:t>
      </w:r>
      <w:r w:rsidR="00B37891" w:rsidRPr="001F408F">
        <w:rPr>
          <w:rFonts w:asciiTheme="minorHAnsi" w:hAnsiTheme="minorHAnsi" w:cstheme="minorHAnsi"/>
          <w:b/>
          <w:bCs/>
          <w:color w:val="auto"/>
          <w:sz w:val="22"/>
          <w:szCs w:val="22"/>
        </w:rPr>
        <w:t>0 000,00 zł</w:t>
      </w:r>
      <w:r w:rsidR="00B37891" w:rsidRPr="001F408F">
        <w:rPr>
          <w:rFonts w:asciiTheme="minorHAnsi" w:hAnsiTheme="minorHAnsi" w:cstheme="minorHAnsi"/>
          <w:bCs/>
          <w:color w:val="auto"/>
          <w:sz w:val="22"/>
          <w:szCs w:val="22"/>
        </w:rPr>
        <w:t xml:space="preserve"> (słownie: </w:t>
      </w:r>
      <w:r w:rsidRPr="001F408F">
        <w:rPr>
          <w:rFonts w:asciiTheme="minorHAnsi" w:hAnsiTheme="minorHAnsi" w:cstheme="minorHAnsi"/>
          <w:bCs/>
          <w:color w:val="auto"/>
          <w:sz w:val="22"/>
          <w:szCs w:val="22"/>
        </w:rPr>
        <w:t>dwieś</w:t>
      </w:r>
      <w:r>
        <w:rPr>
          <w:rFonts w:asciiTheme="minorHAnsi" w:hAnsiTheme="minorHAnsi" w:cstheme="minorHAnsi"/>
          <w:bCs/>
          <w:color w:val="auto"/>
          <w:sz w:val="22"/>
          <w:szCs w:val="22"/>
        </w:rPr>
        <w:t>c</w:t>
      </w:r>
      <w:r w:rsidRPr="001F408F">
        <w:rPr>
          <w:rFonts w:asciiTheme="minorHAnsi" w:hAnsiTheme="minorHAnsi" w:cstheme="minorHAnsi"/>
          <w:bCs/>
          <w:color w:val="auto"/>
          <w:sz w:val="22"/>
          <w:szCs w:val="22"/>
        </w:rPr>
        <w:t>ie</w:t>
      </w:r>
      <w:r w:rsidR="009979EC" w:rsidRPr="001F408F">
        <w:rPr>
          <w:rFonts w:asciiTheme="minorHAnsi" w:hAnsiTheme="minorHAnsi" w:cstheme="minorHAnsi"/>
          <w:bCs/>
          <w:color w:val="auto"/>
          <w:sz w:val="22"/>
          <w:szCs w:val="22"/>
        </w:rPr>
        <w:t xml:space="preserve"> tysięcy złotych</w:t>
      </w:r>
      <w:r w:rsidR="00B37891" w:rsidRPr="001F408F">
        <w:rPr>
          <w:rFonts w:asciiTheme="minorHAnsi" w:hAnsiTheme="minorHAnsi" w:cstheme="minorHAnsi"/>
          <w:bCs/>
          <w:color w:val="auto"/>
          <w:sz w:val="22"/>
          <w:szCs w:val="22"/>
        </w:rPr>
        <w:t>)</w:t>
      </w:r>
    </w:p>
    <w:p w:rsidR="00B37891" w:rsidRPr="001F408F" w:rsidRDefault="00B37891" w:rsidP="00F510E3">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 xml:space="preserve">W przypadku gdy wartość wykazywanego zamówienia określona została w walucie innej niż PLN, Wykonawca przeliczy ją według średniego kursu NBP na dzień zatwierdzenia </w:t>
      </w:r>
      <w:r w:rsidRPr="001F408F">
        <w:rPr>
          <w:rFonts w:asciiTheme="minorHAnsi" w:hAnsiTheme="minorHAnsi" w:cstheme="minorHAnsi"/>
          <w:bCs/>
          <w:color w:val="auto"/>
          <w:sz w:val="22"/>
          <w:szCs w:val="22"/>
        </w:rPr>
        <w:lastRenderedPageBreak/>
        <w:t>protokołu odbioru robót lub równoważnego dokumentu, podając datę zatwierdzenia protokołu/dokumentu i kurs walut.</w:t>
      </w:r>
    </w:p>
    <w:p w:rsidR="00EC4C07" w:rsidRPr="001F408F" w:rsidRDefault="00AC0DA8" w:rsidP="00F510E3">
      <w:pPr>
        <w:pStyle w:val="Default"/>
        <w:numPr>
          <w:ilvl w:val="0"/>
          <w:numId w:val="31"/>
        </w:numPr>
        <w:spacing w:before="120"/>
        <w:ind w:left="1560" w:hanging="357"/>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 xml:space="preserve">dysponuje minimum jedną osobą </w:t>
      </w:r>
      <w:r w:rsidR="00EC4C07" w:rsidRPr="001F408F">
        <w:rPr>
          <w:rFonts w:asciiTheme="minorHAnsi" w:hAnsiTheme="minorHAnsi" w:cstheme="minorHAnsi"/>
          <w:bCs/>
          <w:color w:val="auto"/>
          <w:sz w:val="22"/>
          <w:szCs w:val="22"/>
        </w:rPr>
        <w:t>posiadając</w:t>
      </w:r>
      <w:r w:rsidR="003F6532" w:rsidRPr="001F408F">
        <w:rPr>
          <w:rFonts w:asciiTheme="minorHAnsi" w:hAnsiTheme="minorHAnsi" w:cstheme="minorHAnsi"/>
          <w:bCs/>
          <w:color w:val="auto"/>
          <w:sz w:val="22"/>
          <w:szCs w:val="22"/>
        </w:rPr>
        <w:t>ą</w:t>
      </w:r>
      <w:r w:rsidR="00EC4C07" w:rsidRPr="001F408F">
        <w:rPr>
          <w:rFonts w:asciiTheme="minorHAnsi" w:hAnsiTheme="minorHAnsi" w:cstheme="minorHAnsi"/>
          <w:bCs/>
          <w:color w:val="auto"/>
          <w:sz w:val="22"/>
          <w:szCs w:val="22"/>
        </w:rPr>
        <w:t xml:space="preserve"> następujące kwalifikacje:</w:t>
      </w:r>
      <w:r w:rsidR="003F6532" w:rsidRPr="001F408F">
        <w:rPr>
          <w:rFonts w:asciiTheme="minorHAnsi" w:hAnsiTheme="minorHAnsi" w:cstheme="minorHAnsi"/>
          <w:bCs/>
          <w:color w:val="auto"/>
          <w:sz w:val="22"/>
          <w:szCs w:val="22"/>
        </w:rPr>
        <w:t xml:space="preserve"> </w:t>
      </w:r>
    </w:p>
    <w:p w:rsidR="00224687" w:rsidRPr="001F408F" w:rsidRDefault="00224687" w:rsidP="00FF3F4D">
      <w:pPr>
        <w:pStyle w:val="Akapitzlist"/>
        <w:widowControl w:val="0"/>
        <w:numPr>
          <w:ilvl w:val="0"/>
          <w:numId w:val="27"/>
        </w:numPr>
        <w:autoSpaceDE w:val="0"/>
        <w:autoSpaceDN w:val="0"/>
        <w:adjustRightInd w:val="0"/>
        <w:spacing w:before="60"/>
        <w:ind w:left="1985"/>
        <w:jc w:val="both"/>
        <w:rPr>
          <w:rFonts w:asciiTheme="minorHAnsi" w:hAnsiTheme="minorHAnsi"/>
          <w:bCs/>
          <w:spacing w:val="5"/>
        </w:rPr>
      </w:pPr>
      <w:r w:rsidRPr="001F408F">
        <w:rPr>
          <w:rFonts w:asciiTheme="minorHAnsi" w:hAnsiTheme="minorHAnsi"/>
          <w:bCs/>
          <w:spacing w:val="5"/>
        </w:rPr>
        <w:t xml:space="preserve">uprawnienia budowlane do wykonywania samodzielnych funkcji w budownictwie w specjalności instalacyjnej w zakresie sieci, instalacji i urządzeń   wodociągowych i kanalizacyjnych bez ograniczeń wydane zgodnie z art. 14 ust. 1 pkt. 4) </w:t>
      </w:r>
      <w:r w:rsidR="00015DA1" w:rsidRPr="001F408F">
        <w:rPr>
          <w:rFonts w:asciiTheme="minorHAnsi" w:hAnsiTheme="minorHAnsi"/>
          <w:bCs/>
          <w:spacing w:val="5"/>
        </w:rPr>
        <w:t xml:space="preserve">lit. b) </w:t>
      </w:r>
      <w:r w:rsidRPr="001F408F">
        <w:rPr>
          <w:rFonts w:asciiTheme="minorHAnsi" w:hAnsiTheme="minorHAnsi"/>
          <w:bCs/>
          <w:spacing w:val="5"/>
        </w:rPr>
        <w:t>ustawy z dnia 7 lipca 1994 r. Prawo budowlane (</w:t>
      </w:r>
      <w:proofErr w:type="spellStart"/>
      <w:r w:rsidR="00B37891" w:rsidRPr="001F408F">
        <w:rPr>
          <w:rFonts w:asciiTheme="minorHAnsi" w:hAnsiTheme="minorHAnsi"/>
          <w:bCs/>
          <w:spacing w:val="5"/>
        </w:rPr>
        <w:t>t.j</w:t>
      </w:r>
      <w:proofErr w:type="spellEnd"/>
      <w:r w:rsidR="00B37891" w:rsidRPr="001F408F">
        <w:rPr>
          <w:rFonts w:asciiTheme="minorHAnsi" w:hAnsiTheme="minorHAnsi"/>
          <w:bCs/>
          <w:spacing w:val="5"/>
        </w:rPr>
        <w:t xml:space="preserve">. </w:t>
      </w:r>
      <w:r w:rsidR="00B37891" w:rsidRPr="001F408F">
        <w:t>Dz.U.2017.1332 z późn.zm.</w:t>
      </w:r>
      <w:r w:rsidRPr="001F408F">
        <w:rPr>
          <w:rFonts w:asciiTheme="minorHAnsi" w:hAnsiTheme="minorHAnsi"/>
          <w:bCs/>
          <w:spacing w:val="5"/>
        </w:rPr>
        <w:t xml:space="preserve">) z co najmniej </w:t>
      </w:r>
      <w:r w:rsidRPr="001F408F">
        <w:rPr>
          <w:rFonts w:asciiTheme="minorHAnsi" w:hAnsiTheme="minorHAnsi"/>
          <w:b/>
          <w:bCs/>
          <w:spacing w:val="5"/>
        </w:rPr>
        <w:t>3 letnim</w:t>
      </w:r>
      <w:r w:rsidRPr="001F408F">
        <w:rPr>
          <w:rFonts w:asciiTheme="minorHAnsi" w:hAnsiTheme="minorHAnsi"/>
          <w:bCs/>
          <w:spacing w:val="5"/>
        </w:rPr>
        <w:t xml:space="preserve"> doświadczeniem - w zakresie wystarczającym do kierowania robotami instalacyjnymi w zakresie sieci wodociągowych i kanalizacyjnych;</w:t>
      </w:r>
    </w:p>
    <w:p w:rsidR="00F510E3" w:rsidRPr="00971BC1" w:rsidRDefault="00AC0DA8" w:rsidP="00971BC1">
      <w:pPr>
        <w:widowControl w:val="0"/>
        <w:autoSpaceDE w:val="0"/>
        <w:autoSpaceDN w:val="0"/>
        <w:adjustRightInd w:val="0"/>
        <w:spacing w:before="60"/>
        <w:ind w:left="1276"/>
        <w:jc w:val="both"/>
        <w:rPr>
          <w:rFonts w:asciiTheme="minorHAnsi" w:hAnsiTheme="minorHAnsi" w:cstheme="minorHAnsi"/>
        </w:rPr>
      </w:pPr>
      <w:r w:rsidRPr="00BA236F">
        <w:rPr>
          <w:rFonts w:asciiTheme="minorHAnsi" w:hAnsiTheme="minorHAnsi" w:cstheme="minorHAnsi"/>
        </w:rPr>
        <w:t>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w:t>
      </w:r>
      <w:r w:rsidR="00EC4C07">
        <w:rPr>
          <w:rFonts w:asciiTheme="minorHAnsi" w:hAnsiTheme="minorHAnsi" w:cstheme="minorHAnsi"/>
        </w:rPr>
        <w:t xml:space="preserve">go, Konfederacji Szwajcarskiej </w:t>
      </w:r>
      <w:r w:rsidRPr="00BA236F">
        <w:rPr>
          <w:rFonts w:asciiTheme="minorHAnsi" w:hAnsiTheme="minorHAnsi" w:cstheme="minorHAnsi"/>
          <w:sz w:val="20"/>
          <w:szCs w:val="20"/>
        </w:rPr>
        <w:t xml:space="preserve">oraz państw członkowskich Europejskiego Porozumienia o Wolnym Handlu (EFTA) </w:t>
      </w:r>
      <w:r w:rsidRPr="00BA236F">
        <w:rPr>
          <w:rFonts w:asciiTheme="minorHAnsi" w:hAnsiTheme="minorHAnsi" w:cstheme="minorHAnsi"/>
        </w:rPr>
        <w:t>z zastrzeżeniem art. 12a oraz innych przepisów usta</w:t>
      </w:r>
      <w:r w:rsidR="00EC4C07">
        <w:rPr>
          <w:rFonts w:asciiTheme="minorHAnsi" w:hAnsiTheme="minorHAnsi" w:cstheme="minorHAnsi"/>
        </w:rPr>
        <w:t xml:space="preserve">wy Prawo budowlane oraz ustawy </w:t>
      </w:r>
      <w:r w:rsidRPr="00BA236F">
        <w:rPr>
          <w:rFonts w:asciiTheme="minorHAnsi" w:hAnsiTheme="minorHAnsi" w:cstheme="minorHAnsi"/>
        </w:rPr>
        <w:t>z dnia 22 grudnia 2015 r. o zasadach uznawania kw</w:t>
      </w:r>
      <w:r w:rsidR="00EC4C07">
        <w:rPr>
          <w:rFonts w:asciiTheme="minorHAnsi" w:hAnsiTheme="minorHAnsi" w:cstheme="minorHAnsi"/>
        </w:rPr>
        <w:t xml:space="preserve">alifikacji zawodowych nabytych </w:t>
      </w:r>
      <w:r w:rsidRPr="00BA236F">
        <w:rPr>
          <w:rFonts w:asciiTheme="minorHAnsi" w:hAnsiTheme="minorHAnsi" w:cstheme="minorHAnsi"/>
        </w:rPr>
        <w:t xml:space="preserve">w państwach członkowskich Unii Europejskiej (Dz. U. z 2016 r., poz. 65).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środki finansowe lub zdolność kredytową na kwotę nie niższą niż </w:t>
      </w:r>
      <w:r w:rsidRPr="001F408F">
        <w:rPr>
          <w:rFonts w:asciiTheme="minorHAnsi" w:hAnsiTheme="minorHAnsi" w:cstheme="minorHAnsi"/>
          <w:b/>
          <w:bCs/>
          <w:color w:val="auto"/>
          <w:sz w:val="22"/>
          <w:szCs w:val="22"/>
        </w:rPr>
        <w:t>200 000,00 zł</w:t>
      </w:r>
      <w:r w:rsidRPr="001F408F">
        <w:rPr>
          <w:rFonts w:asciiTheme="minorHAnsi" w:hAnsiTheme="minorHAnsi" w:cstheme="minorHAnsi"/>
          <w:bCs/>
          <w:color w:val="auto"/>
          <w:sz w:val="22"/>
          <w:szCs w:val="22"/>
        </w:rPr>
        <w:t xml:space="preserve"> </w:t>
      </w:r>
      <w:r w:rsidRPr="001F408F">
        <w:rPr>
          <w:rFonts w:asciiTheme="minorHAnsi" w:hAnsiTheme="minorHAnsi" w:cstheme="minorHAnsi"/>
          <w:bCs/>
          <w:color w:val="auto"/>
          <w:sz w:val="22"/>
          <w:szCs w:val="22"/>
        </w:rPr>
        <w:br/>
        <w:t xml:space="preserve">(dwieście tysięcy 00/100 )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1F408F" w:rsidRPr="001F408F">
        <w:rPr>
          <w:rFonts w:asciiTheme="minorHAnsi" w:hAnsiTheme="minorHAnsi" w:cstheme="minorHAnsi"/>
          <w:b/>
          <w:bCs/>
          <w:color w:val="auto"/>
          <w:sz w:val="22"/>
          <w:szCs w:val="22"/>
        </w:rPr>
        <w:t>10</w:t>
      </w:r>
      <w:r w:rsidRPr="001F408F">
        <w:rPr>
          <w:rFonts w:asciiTheme="minorHAnsi" w:hAnsiTheme="minorHAnsi" w:cstheme="minorHAnsi"/>
          <w:b/>
          <w:bCs/>
          <w:color w:val="auto"/>
          <w:sz w:val="22"/>
          <w:szCs w:val="22"/>
        </w:rPr>
        <w:t>0 000,00 zł</w:t>
      </w:r>
      <w:r w:rsidRPr="001F408F">
        <w:rPr>
          <w:rFonts w:asciiTheme="minorHAnsi" w:hAnsiTheme="minorHAnsi" w:cstheme="minorHAnsi"/>
          <w:color w:val="auto"/>
          <w:sz w:val="22"/>
          <w:szCs w:val="22"/>
        </w:rPr>
        <w:t xml:space="preserve">. </w:t>
      </w:r>
      <w:r w:rsidRPr="001F408F">
        <w:rPr>
          <w:rFonts w:asciiTheme="minorHAnsi" w:hAnsiTheme="minorHAnsi" w:cstheme="minorHAnsi"/>
          <w:bCs/>
          <w:color w:val="auto"/>
          <w:sz w:val="22"/>
          <w:szCs w:val="22"/>
        </w:rPr>
        <w:t>(st</w:t>
      </w:r>
      <w:r w:rsidR="003832B5" w:rsidRPr="001F408F">
        <w:rPr>
          <w:rFonts w:asciiTheme="minorHAnsi" w:hAnsiTheme="minorHAnsi" w:cstheme="minorHAnsi"/>
          <w:bCs/>
          <w:color w:val="auto"/>
          <w:sz w:val="22"/>
          <w:szCs w:val="22"/>
        </w:rPr>
        <w:t>o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lastRenderedPageBreak/>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rsidP="00FF3F4D">
      <w:pPr>
        <w:pStyle w:val="Akapitzlist"/>
        <w:numPr>
          <w:ilvl w:val="0"/>
          <w:numId w:val="8"/>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rsidP="00FF3F4D">
      <w:pPr>
        <w:pStyle w:val="Akapitzlist"/>
        <w:numPr>
          <w:ilvl w:val="0"/>
          <w:numId w:val="8"/>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r w:rsidR="00ED71A8">
        <w:rPr>
          <w:rStyle w:val="Tytuksiki"/>
          <w:rFonts w:asciiTheme="minorHAnsi" w:hAnsiTheme="minorHAnsi" w:cstheme="minorHAnsi"/>
          <w:sz w:val="28"/>
          <w:szCs w:val="28"/>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CA3F8E" w:rsidRPr="00CA3F8E" w:rsidRDefault="00CA3F8E" w:rsidP="00FF3F4D">
      <w:pPr>
        <w:widowControl w:val="0"/>
        <w:numPr>
          <w:ilvl w:val="2"/>
          <w:numId w:val="9"/>
        </w:numPr>
        <w:spacing w:before="60"/>
        <w:ind w:left="1559" w:hanging="284"/>
        <w:jc w:val="both"/>
        <w:rPr>
          <w:rFonts w:asciiTheme="minorHAnsi" w:hAnsiTheme="minorHAnsi" w:cstheme="minorHAnsi"/>
          <w:b/>
          <w:bCs/>
          <w:smallCaps/>
          <w:spacing w:val="5"/>
        </w:rPr>
      </w:pPr>
      <w:r>
        <w:rPr>
          <w:rFonts w:asciiTheme="minorHAnsi" w:hAnsiTheme="minorHAnsi" w:cstheme="minorHAnsi"/>
        </w:rPr>
        <w:lastRenderedPageBreak/>
        <w:t xml:space="preserve"> </w:t>
      </w:r>
      <w:r w:rsidRPr="00CA3F8E">
        <w:rPr>
          <w:rFonts w:asciiTheme="minorHAnsi" w:hAnsiTheme="minorHAnsi" w:cstheme="minorHAnsi"/>
        </w:rPr>
        <w:t>o którym mowa w art. 165a, art. 181–188, art. 189a, art. 218–221, art. 228–230a, art. 250a, art. 258 lub art. 270–309</w:t>
      </w:r>
      <w:r w:rsidRPr="00CA3F8E">
        <w:rPr>
          <w:rFonts w:asciiTheme="minorHAnsi" w:hAnsiTheme="minorHAnsi" w:cstheme="minorHAnsi"/>
          <w:b/>
          <w:bCs/>
          <w:smallCaps/>
          <w:spacing w:val="5"/>
        </w:rPr>
        <w:t xml:space="preserve"> </w:t>
      </w:r>
      <w:r w:rsidRPr="00CA3F8E">
        <w:rPr>
          <w:rFonts w:asciiTheme="minorHAnsi" w:hAnsiTheme="minorHAnsi" w:cstheme="minorHAnsi"/>
        </w:rPr>
        <w:t>ustawy z dnia 6 czer</w:t>
      </w:r>
      <w:r w:rsidR="00C64172">
        <w:rPr>
          <w:rFonts w:asciiTheme="minorHAnsi" w:hAnsiTheme="minorHAnsi" w:cstheme="minorHAnsi"/>
        </w:rPr>
        <w:t>wca 1997 r. – Kodeks karny (</w:t>
      </w:r>
      <w:proofErr w:type="spellStart"/>
      <w:r w:rsidR="00B33FA5">
        <w:rPr>
          <w:rFonts w:asciiTheme="minorHAnsi" w:hAnsiTheme="minorHAnsi" w:cstheme="minorHAnsi"/>
        </w:rPr>
        <w:t>t.j</w:t>
      </w:r>
      <w:proofErr w:type="spellEnd"/>
      <w:r w:rsidR="00B33FA5">
        <w:rPr>
          <w:rFonts w:asciiTheme="minorHAnsi" w:hAnsiTheme="minorHAnsi" w:cstheme="minorHAnsi"/>
        </w:rPr>
        <w:t xml:space="preserve">. </w:t>
      </w:r>
      <w:r w:rsidR="00C64172">
        <w:rPr>
          <w:rFonts w:asciiTheme="minorHAnsi" w:hAnsiTheme="minorHAnsi" w:cstheme="minorHAnsi"/>
        </w:rPr>
        <w:t>Dz.</w:t>
      </w:r>
      <w:r w:rsidRPr="00CA3F8E">
        <w:rPr>
          <w:rFonts w:asciiTheme="minorHAnsi" w:hAnsiTheme="minorHAnsi" w:cstheme="minorHAnsi"/>
        </w:rPr>
        <w:t xml:space="preserve">U. </w:t>
      </w:r>
      <w:r w:rsidR="000A0886">
        <w:rPr>
          <w:rFonts w:asciiTheme="minorHAnsi" w:hAnsiTheme="minorHAnsi" w:cstheme="minorHAnsi"/>
        </w:rPr>
        <w:br/>
      </w:r>
      <w:r w:rsidR="00C64172">
        <w:rPr>
          <w:rFonts w:asciiTheme="minorHAnsi" w:hAnsiTheme="minorHAnsi" w:cstheme="minorHAnsi"/>
        </w:rPr>
        <w:t xml:space="preserve">2017.2204 </w:t>
      </w:r>
      <w:r w:rsidR="00B33FA5">
        <w:rPr>
          <w:rFonts w:asciiTheme="minorHAnsi" w:hAnsiTheme="minorHAnsi" w:cstheme="minorHAnsi"/>
        </w:rPr>
        <w:t>z późn.zm.)</w:t>
      </w:r>
      <w:r w:rsidR="00BD343E">
        <w:rPr>
          <w:rFonts w:asciiTheme="minorHAnsi" w:hAnsiTheme="minorHAnsi" w:cstheme="minorHAnsi"/>
        </w:rPr>
        <w:t xml:space="preserve"> </w:t>
      </w:r>
      <w:r w:rsidRPr="00CA3F8E">
        <w:rPr>
          <w:rFonts w:asciiTheme="minorHAnsi" w:hAnsiTheme="minorHAnsi" w:cstheme="minorHAnsi"/>
        </w:rPr>
        <w:t>lub art. 46 lub</w:t>
      </w:r>
      <w:r w:rsidRPr="00CA3F8E">
        <w:rPr>
          <w:rFonts w:asciiTheme="minorHAnsi" w:hAnsiTheme="minorHAnsi" w:cstheme="minorHAnsi"/>
          <w:b/>
          <w:bCs/>
          <w:smallCaps/>
          <w:spacing w:val="5"/>
        </w:rPr>
        <w:t xml:space="preserve"> </w:t>
      </w:r>
      <w:r w:rsidRPr="00CA3F8E">
        <w:rPr>
          <w:rFonts w:asciiTheme="minorHAnsi" w:hAnsiTheme="minorHAnsi" w:cstheme="minorHAnsi"/>
        </w:rPr>
        <w:t>art. 48 ustawy z dnia 25 czerwca 2010 r. o sporcie (</w:t>
      </w:r>
      <w:proofErr w:type="spellStart"/>
      <w:r w:rsidR="00B33FA5">
        <w:rPr>
          <w:rFonts w:asciiTheme="minorHAnsi" w:hAnsiTheme="minorHAnsi" w:cstheme="minorHAnsi"/>
        </w:rPr>
        <w:t>t.j</w:t>
      </w:r>
      <w:proofErr w:type="spellEnd"/>
      <w:r w:rsidR="00B33FA5">
        <w:rPr>
          <w:rFonts w:asciiTheme="minorHAnsi" w:hAnsiTheme="minorHAnsi" w:cstheme="minorHAnsi"/>
        </w:rPr>
        <w:t>. Dz.</w:t>
      </w:r>
      <w:r w:rsidRPr="00CA3F8E">
        <w:rPr>
          <w:rFonts w:asciiTheme="minorHAnsi" w:hAnsiTheme="minorHAnsi" w:cstheme="minorHAnsi"/>
        </w:rPr>
        <w:t>U</w:t>
      </w:r>
      <w:r w:rsidR="00B33FA5">
        <w:rPr>
          <w:rFonts w:asciiTheme="minorHAnsi" w:hAnsiTheme="minorHAnsi" w:cstheme="minorHAnsi"/>
        </w:rPr>
        <w:t>.2017.1463 z późn.zm.</w:t>
      </w:r>
      <w:r w:rsidRPr="00CA3F8E">
        <w:rPr>
          <w:rFonts w:asciiTheme="minorHAnsi" w:hAnsiTheme="minorHAnsi" w:cstheme="minorHAnsi"/>
        </w:rPr>
        <w:t>)</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o charakterze terrorystycznym, o którym mowa w art. 115 § 20 ustawy z dnia 6</w:t>
      </w:r>
      <w:r w:rsidR="00922750">
        <w:rPr>
          <w:rFonts w:asciiTheme="minorHAnsi" w:hAnsiTheme="minorHAnsi" w:cstheme="minorHAnsi"/>
        </w:rPr>
        <w:t xml:space="preserve"> czerwca 1997r. - Kodeks karny (</w:t>
      </w:r>
      <w:proofErr w:type="spellStart"/>
      <w:r w:rsidR="00922750">
        <w:rPr>
          <w:rFonts w:asciiTheme="minorHAnsi" w:hAnsiTheme="minorHAnsi" w:cstheme="minorHAnsi"/>
        </w:rPr>
        <w:t>t.j</w:t>
      </w:r>
      <w:proofErr w:type="spellEnd"/>
      <w:r w:rsidR="00922750">
        <w:rPr>
          <w:rFonts w:asciiTheme="minorHAnsi" w:hAnsiTheme="minorHAnsi" w:cstheme="minorHAnsi"/>
        </w:rPr>
        <w:t>. Dz.</w:t>
      </w:r>
      <w:r w:rsidR="00922750" w:rsidRPr="00CA3F8E">
        <w:rPr>
          <w:rFonts w:asciiTheme="minorHAnsi" w:hAnsiTheme="minorHAnsi" w:cstheme="minorHAnsi"/>
        </w:rPr>
        <w:t xml:space="preserve">U. </w:t>
      </w:r>
      <w:r w:rsidR="00922750">
        <w:rPr>
          <w:rFonts w:asciiTheme="minorHAnsi" w:hAnsiTheme="minorHAnsi" w:cstheme="minorHAnsi"/>
        </w:rPr>
        <w:t>2017.2204 z późn.zm.),</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w:t>
      </w:r>
      <w:r w:rsidR="00922750">
        <w:rPr>
          <w:rFonts w:asciiTheme="minorHAnsi" w:hAnsiTheme="minorHAnsi" w:cstheme="minorHAnsi"/>
        </w:rPr>
        <w:t>(</w:t>
      </w:r>
      <w:proofErr w:type="spellStart"/>
      <w:r w:rsidR="00922750">
        <w:rPr>
          <w:rFonts w:asciiTheme="minorHAnsi" w:hAnsiTheme="minorHAnsi" w:cstheme="minorHAnsi"/>
        </w:rPr>
        <w:t>t.j</w:t>
      </w:r>
      <w:proofErr w:type="spellEnd"/>
      <w:r w:rsidR="00922750">
        <w:rPr>
          <w:rFonts w:asciiTheme="minorHAnsi" w:hAnsiTheme="minorHAnsi" w:cstheme="minorHAnsi"/>
        </w:rPr>
        <w:t>. Dz.U.2012.769 z póżn.zm.),</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w:t>
      </w:r>
      <w:r w:rsidRPr="004661BF">
        <w:rPr>
          <w:rFonts w:asciiTheme="minorHAnsi" w:hAnsiTheme="minorHAnsi" w:cstheme="minorHAnsi"/>
        </w:rPr>
        <w:lastRenderedPageBreak/>
        <w:t xml:space="preserve">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od dnia zaistnienia zdarzenia będącego podstawą wykluczenia, </w:t>
      </w:r>
    </w:p>
    <w:p w:rsidR="00802BA5"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będącego podmiotem zbiorowym, wobec którego sąd orzekł zakaz ubiegania się o zamówienia publiczne na podstawie ustawy z dnia 28 października 2002 r. o odpowiedzialności podmiotów zbiorowych za czyny zabronione pod groźbą kary (Dz. U. z 2016 r. poz. 1541 oraz z 2017 r. poz. 724 i 933);</w:t>
      </w:r>
      <w:r w:rsidRPr="00CA3F8E">
        <w:rPr>
          <w:rFonts w:asciiTheme="minorHAnsi" w:hAnsiTheme="minorHAnsi" w:cstheme="minorHAnsi"/>
        </w:rPr>
        <w:t xml:space="preserve">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CA3F8E" w:rsidRPr="00CA3F8E" w:rsidRDefault="00CA3F8E" w:rsidP="00CA3F8E">
      <w:pPr>
        <w:widowControl w:val="0"/>
        <w:numPr>
          <w:ilvl w:val="2"/>
          <w:numId w:val="1"/>
        </w:numPr>
        <w:spacing w:before="120"/>
        <w:jc w:val="both"/>
        <w:rPr>
          <w:rFonts w:asciiTheme="minorHAnsi" w:hAnsiTheme="minorHAnsi" w:cstheme="minorHAnsi"/>
          <w:b/>
          <w:bCs/>
          <w:smallCaps/>
          <w:spacing w:val="5"/>
        </w:rPr>
      </w:pPr>
      <w:r>
        <w:rPr>
          <w:rFonts w:asciiTheme="minorHAnsi" w:hAnsiTheme="minorHAnsi" w:cstheme="minorHAnsi"/>
        </w:rPr>
        <w:t>W</w:t>
      </w:r>
      <w:r w:rsidRPr="00CA3F8E">
        <w:rPr>
          <w:rFonts w:asciiTheme="minorHAnsi" w:hAnsiTheme="minorHAnsi" w:cstheme="minorHAnsi"/>
        </w:rPr>
        <w:t>ykonawców, którzy należąc do tej samej grupy kapitałowej, w rozumieniu ustawy z dnia 16 lutego 2007 r.</w:t>
      </w:r>
      <w:r>
        <w:rPr>
          <w:rFonts w:asciiTheme="minorHAnsi" w:hAnsiTheme="minorHAnsi" w:cstheme="minorHAnsi"/>
          <w:b/>
          <w:bCs/>
          <w:smallCaps/>
          <w:spacing w:val="5"/>
        </w:rPr>
        <w:t xml:space="preserve"> </w:t>
      </w:r>
      <w:r w:rsidRPr="00CA3F8E">
        <w:rPr>
          <w:rFonts w:asciiTheme="minorHAnsi" w:hAnsiTheme="minorHAnsi" w:cstheme="minorHAnsi"/>
        </w:rPr>
        <w:t>o ochronie konkurencji i konsumentów (Dz. U. z 2017 r. poz. 229, 1089 i 1132), złożyli odrębne oferty, oferty częściowe</w:t>
      </w:r>
      <w:r>
        <w:rPr>
          <w:rFonts w:asciiTheme="minorHAnsi" w:hAnsiTheme="minorHAnsi" w:cstheme="minorHAnsi"/>
          <w:b/>
          <w:bCs/>
          <w:smallCaps/>
          <w:spacing w:val="5"/>
        </w:rPr>
        <w:t xml:space="preserve"> </w:t>
      </w:r>
      <w:r w:rsidRPr="00CA3F8E">
        <w:rPr>
          <w:rFonts w:asciiTheme="minorHAnsi" w:hAnsiTheme="minorHAnsi" w:cstheme="minorHAnsi"/>
        </w:rPr>
        <w:t>lub wnioski o dopuszczenie do udziału w postępowaniu, chyba że wykażą, że istniejące między nimi powiązania</w:t>
      </w:r>
      <w:r>
        <w:rPr>
          <w:rFonts w:asciiTheme="minorHAnsi" w:hAnsiTheme="minorHAnsi" w:cstheme="minorHAnsi"/>
          <w:b/>
          <w:bCs/>
          <w:smallCaps/>
          <w:spacing w:val="5"/>
        </w:rPr>
        <w:t xml:space="preserve"> </w:t>
      </w:r>
      <w:r w:rsidRPr="00CA3F8E">
        <w:rPr>
          <w:rFonts w:asciiTheme="minorHAnsi" w:hAnsiTheme="minorHAnsi" w:cstheme="minorHAnsi"/>
        </w:rPr>
        <w:t>nie prowadzą do zakłócenia konkurencji w postępowaniu o udzielenie zamówienia.</w:t>
      </w:r>
      <w:r w:rsidR="00AC0DA8" w:rsidRPr="00CA3F8E">
        <w:rPr>
          <w:rFonts w:asciiTheme="minorHAnsi" w:hAnsiTheme="minorHAnsi" w:cstheme="minorHAnsi"/>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CA3F8E"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w stosunku do którego otwarto likwidację, w zatwierdzonym przez sąd układzie w postępowaniu restrukturyzacyjnym</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jest przewidziane zaspokojenie wierzycieli przez likwidację jego majątku lub sąd zarządził likwidację jego majątku</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w trybie art. 332 ust. 1 ustawy z dnia 15 maja 2015 r. – Prawo restrukturyzacyjne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A3F8E" w:rsidRPr="00CA3F8E">
        <w:rPr>
          <w:rFonts w:asciiTheme="minorHAnsi" w:hAnsiTheme="minorHAnsi" w:cstheme="minorHAnsi"/>
        </w:rPr>
        <w:t>Dz.</w:t>
      </w:r>
      <w:r w:rsidR="00C64172">
        <w:rPr>
          <w:rFonts w:asciiTheme="minorHAnsi" w:hAnsiTheme="minorHAnsi" w:cstheme="minorHAnsi"/>
        </w:rPr>
        <w:t xml:space="preserve">U.2017.1508 </w:t>
      </w:r>
      <w:r w:rsidR="00602288">
        <w:rPr>
          <w:rFonts w:asciiTheme="minorHAnsi" w:hAnsiTheme="minorHAnsi" w:cstheme="minorHAnsi"/>
        </w:rPr>
        <w:t>z późn.zm.</w:t>
      </w:r>
      <w:r w:rsidR="00CA3F8E" w:rsidRPr="00CA3F8E">
        <w:rPr>
          <w:rFonts w:asciiTheme="minorHAnsi" w:hAnsiTheme="minorHAnsi" w:cstheme="minorHAnsi"/>
        </w:rPr>
        <w:t>) lub którego upadłość ogłoszono, z wyjątkiem wykonawcy, który po ogłoszeniu upadłości zawarł układ</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zatwierdzony prawomocnym postanowieniem sądu, jeżeli układ nie przewiduje zaspokojenia wierzycieli przez likwidację</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majątku upadłego, chyba że sąd zarządził likwidację jego majątku w trybie art. 366 ust. 1 ustawy z dnia</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28 lutego 20</w:t>
      </w:r>
      <w:r w:rsidR="00C64172">
        <w:rPr>
          <w:rFonts w:asciiTheme="minorHAnsi" w:hAnsiTheme="minorHAnsi" w:cstheme="minorHAnsi"/>
        </w:rPr>
        <w:t>03 r. – Prawo upadłościowe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64172">
        <w:rPr>
          <w:rFonts w:asciiTheme="minorHAnsi" w:hAnsiTheme="minorHAnsi" w:cstheme="minorHAnsi"/>
        </w:rPr>
        <w:t>Dz.</w:t>
      </w:r>
      <w:r w:rsidR="00CA3F8E" w:rsidRPr="00CA3F8E">
        <w:rPr>
          <w:rFonts w:asciiTheme="minorHAnsi" w:hAnsiTheme="minorHAnsi" w:cstheme="minorHAnsi"/>
        </w:rPr>
        <w:t>U</w:t>
      </w:r>
      <w:r w:rsidR="00DC2B83">
        <w:rPr>
          <w:rFonts w:asciiTheme="minorHAnsi" w:hAnsiTheme="minorHAnsi" w:cstheme="minorHAnsi"/>
        </w:rPr>
        <w:t>.</w:t>
      </w:r>
      <w:r w:rsidR="00C64172">
        <w:rPr>
          <w:rFonts w:asciiTheme="minorHAnsi" w:hAnsiTheme="minorHAnsi" w:cstheme="minorHAnsi"/>
        </w:rPr>
        <w:t xml:space="preserve">2017.2344 </w:t>
      </w:r>
      <w:r w:rsidR="00602288">
        <w:rPr>
          <w:rFonts w:asciiTheme="minorHAnsi" w:hAnsiTheme="minorHAnsi" w:cstheme="minorHAnsi"/>
        </w:rPr>
        <w:t>z późn.zm.</w:t>
      </w:r>
      <w:r w:rsidR="00CA3F8E" w:rsidRPr="00CA3F8E">
        <w:rPr>
          <w:rFonts w:asciiTheme="minorHAnsi" w:hAnsiTheme="minorHAnsi" w:cstheme="minorHAnsi"/>
        </w:rPr>
        <w:t>);</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r w:rsidR="00722EB0" w:rsidRPr="009979EC">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0"/>
          <w:numId w:val="10"/>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w:t>
      </w:r>
      <w:r w:rsidRPr="004661BF">
        <w:rPr>
          <w:rFonts w:eastAsia="Arial Unicode MS" w:cstheme="minorHAnsi"/>
        </w:rPr>
        <w:lastRenderedPageBreak/>
        <w:t xml:space="preserve">prawa budowlanego i prawidłowo ukończone, przy czym dowodami, o których 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4"/>
          <w:numId w:val="2"/>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rsidP="0017762D">
      <w:pPr>
        <w:numPr>
          <w:ilvl w:val="2"/>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602288" w:rsidRPr="00602288" w:rsidRDefault="00AC0DA8" w:rsidP="00FF3F4D">
      <w:pPr>
        <w:pStyle w:val="Akapitzlist"/>
        <w:numPr>
          <w:ilvl w:val="0"/>
          <w:numId w:val="32"/>
        </w:numPr>
        <w:spacing w:before="120" w:after="0"/>
        <w:ind w:left="2127" w:right="23"/>
        <w:contextualSpacing w:val="0"/>
        <w:jc w:val="both"/>
        <w:rPr>
          <w:rFonts w:asciiTheme="minorHAnsi" w:hAnsiTheme="minorHAnsi" w:cstheme="minorHAnsi"/>
          <w:b/>
          <w:bCs/>
          <w:smallCaps/>
          <w:spacing w:val="5"/>
          <w:sz w:val="28"/>
          <w:szCs w:val="28"/>
        </w:rPr>
      </w:pPr>
      <w:r w:rsidRPr="00FF7851">
        <w:rPr>
          <w:rFonts w:eastAsia="Arial Unicode MS" w:cstheme="minorHAnsi"/>
          <w:b/>
          <w:bCs/>
        </w:rPr>
        <w:t>odpis z właściwego rejestru lub z centralnej ewidencji i informacji o działalności gospodarczej</w:t>
      </w:r>
      <w:r w:rsidRPr="00FF7851">
        <w:rPr>
          <w:rFonts w:eastAsia="Arial Unicode MS" w:cstheme="minorHAnsi"/>
        </w:rPr>
        <w:t>, jeżeli odrębne przepisy wymagają wpisu do rejestru lub ewidencji, w celu potwierdzenia braku podstaw wykluczenia na podstawie art. 24 ust. 5 pkt 1</w:t>
      </w:r>
      <w:r w:rsidR="000C345B" w:rsidRPr="00FF7851">
        <w:rPr>
          <w:rFonts w:eastAsia="Arial Unicode MS" w:cstheme="minorHAnsi"/>
        </w:rPr>
        <w:t>)</w:t>
      </w:r>
      <w:r w:rsidRPr="00FF7851">
        <w:rPr>
          <w:rFonts w:eastAsia="Arial Unicode MS" w:cstheme="minorHAnsi"/>
        </w:rPr>
        <w:t xml:space="preserve"> ustawy, </w:t>
      </w:r>
    </w:p>
    <w:p w:rsidR="00802BA5" w:rsidRPr="00FF7851" w:rsidRDefault="00AC0DA8" w:rsidP="0017762D">
      <w:pPr>
        <w:pStyle w:val="Akapitzlist"/>
        <w:numPr>
          <w:ilvl w:val="2"/>
          <w:numId w:val="1"/>
        </w:numPr>
        <w:spacing w:before="120" w:after="0"/>
        <w:ind w:right="23"/>
        <w:contextualSpacing w:val="0"/>
        <w:jc w:val="both"/>
        <w:rPr>
          <w:rFonts w:asciiTheme="minorHAnsi" w:hAnsiTheme="minorHAnsi" w:cstheme="minorHAnsi"/>
          <w:b/>
          <w:bCs/>
          <w:smallCaps/>
          <w:spacing w:val="5"/>
          <w:sz w:val="28"/>
          <w:szCs w:val="28"/>
        </w:rPr>
      </w:pPr>
      <w:r w:rsidRPr="00FF7851">
        <w:rPr>
          <w:rFonts w:asciiTheme="minorHAnsi" w:eastAsia="Arial Unicode MS" w:hAnsiTheme="minorHAnsi" w:cstheme="minorHAnsi"/>
          <w:b/>
          <w:bCs/>
        </w:rPr>
        <w:t>W zakresie wykazania braku podstaw do wykluczenia, określonych w pkt. 8.2.3 SIWZ,</w:t>
      </w:r>
      <w:r w:rsidRPr="00FF7851">
        <w:rPr>
          <w:rFonts w:asciiTheme="minorHAnsi" w:hAnsiTheme="minorHAnsi" w:cstheme="minorHAnsi"/>
          <w:bCs/>
          <w:smallCaps/>
          <w:spacing w:val="5"/>
        </w:rPr>
        <w:t xml:space="preserve"> </w:t>
      </w:r>
      <w:r w:rsidRPr="00FF7851">
        <w:rPr>
          <w:rFonts w:asciiTheme="minorHAnsi" w:eastAsia="Arial Unicode MS" w:hAnsiTheme="minorHAnsi" w:cstheme="minorHAnsi"/>
        </w:rPr>
        <w:t>wykonawca złoży:</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podatkowym w sprawie spłat tych należności wraz z ewentualnymi odsetkami lub </w:t>
      </w:r>
      <w:r w:rsidRPr="004661BF">
        <w:rPr>
          <w:rFonts w:eastAsia="Arial Unicode MS" w:cstheme="minorHAnsi"/>
        </w:rPr>
        <w:lastRenderedPageBreak/>
        <w:t xml:space="preserve">grzywnami, w szczególności uzyskał przewidziane prawem zwolnienie, odroczenie lub rozłożenie na raty zaległych płatności lub wstrzymanie w całości wykonania decyzji właściwego organu, </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Zamawiający żąda od Wykonawcy, który polega na zdolnościach lub sytuacji innych podmiotów na zasadach określonych w art. 22a ustawy, przedstawienia w odniesieniu do tych podmiotów dokumentów wymie</w:t>
      </w:r>
      <w:r w:rsidR="005C471B">
        <w:rPr>
          <w:rFonts w:eastAsia="Arial Unicode MS" w:cstheme="minorHAnsi"/>
          <w:b/>
          <w:bCs/>
        </w:rPr>
        <w:t>nionych w w/w pkt 9.1.8 i 9.1.9</w:t>
      </w:r>
      <w:r w:rsidRPr="004661BF">
        <w:rPr>
          <w:rFonts w:eastAsia="Arial Unicode MS"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pkt.9.</w:t>
      </w:r>
      <w:r w:rsidRPr="004661BF">
        <w:rPr>
          <w:rFonts w:asciiTheme="minorHAnsi" w:eastAsia="Arial Unicode MS" w:hAnsiTheme="minorHAnsi" w:cstheme="minorHAnsi"/>
          <w:b/>
        </w:rPr>
        <w:t>1.</w:t>
      </w:r>
      <w:r w:rsidR="005C471B">
        <w:rPr>
          <w:rFonts w:asciiTheme="minorHAnsi" w:eastAsia="Arial Unicode MS" w:hAnsiTheme="minorHAnsi" w:cstheme="minorHAnsi"/>
          <w:b/>
        </w:rPr>
        <w:t>8</w:t>
      </w:r>
      <w:r w:rsidRPr="004661BF">
        <w:rPr>
          <w:rFonts w:asciiTheme="minorHAnsi" w:eastAsia="Arial Unicode MS" w:hAnsiTheme="minorHAnsi" w:cstheme="minorHAnsi"/>
          <w:b/>
        </w:rPr>
        <w:t xml:space="preserve">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 9.</w:t>
      </w:r>
      <w:r w:rsidRPr="004661BF">
        <w:rPr>
          <w:rFonts w:asciiTheme="minorHAnsi" w:eastAsia="Arial Unicode MS" w:hAnsiTheme="minorHAnsi" w:cstheme="minorHAnsi"/>
          <w:b/>
        </w:rPr>
        <w:t>1.</w:t>
      </w:r>
      <w:r w:rsidR="005C471B">
        <w:rPr>
          <w:rFonts w:asciiTheme="minorHAnsi" w:eastAsia="Arial Unicode MS" w:hAnsiTheme="minorHAnsi" w:cstheme="minorHAnsi"/>
          <w:b/>
        </w:rPr>
        <w:t>9</w:t>
      </w:r>
      <w:r w:rsidRPr="004661BF">
        <w:rPr>
          <w:rFonts w:asciiTheme="minorHAnsi" w:eastAsia="Arial Unicode MS" w:hAnsiTheme="minorHAnsi" w:cstheme="minorHAnsi"/>
          <w:b/>
        </w:rPr>
        <w:t>,</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.1</w:t>
      </w:r>
      <w:r w:rsidRPr="004661BF">
        <w:rPr>
          <w:rFonts w:asciiTheme="minorHAnsi" w:eastAsia="Arial Unicode MS" w:hAnsiTheme="minorHAnsi" w:cstheme="minorHAnsi"/>
        </w:rPr>
        <w:t xml:space="preserve"> powinny by</w:t>
      </w:r>
      <w:r w:rsidR="005C471B">
        <w:rPr>
          <w:rFonts w:asciiTheme="minorHAnsi" w:eastAsia="Arial Unicode MS" w:hAnsiTheme="minorHAnsi" w:cstheme="minorHAnsi"/>
        </w:rPr>
        <w:t xml:space="preserve">ć wystawione nie wcześniej niż </w:t>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 xml:space="preserve">pkt.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.1</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i pkt.</w:t>
      </w:r>
      <w:r w:rsidR="005C471B" w:rsidRPr="005C471B">
        <w:rPr>
          <w:rFonts w:asciiTheme="minorHAnsi" w:eastAsia="Arial Unicode MS" w:hAnsiTheme="minorHAnsi" w:cstheme="minorHAnsi"/>
          <w:b/>
        </w:rPr>
        <w:t xml:space="preserve">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w:t>
      </w:r>
      <w:r w:rsidRPr="004661BF">
        <w:rPr>
          <w:rFonts w:asciiTheme="minorHAnsi" w:eastAsia="Arial Unicode MS" w:hAnsiTheme="minorHAnsi" w:cstheme="minorHAnsi"/>
        </w:rPr>
        <w:lastRenderedPageBreak/>
        <w:t xml:space="preserve">siedzibę lub miejsce zamieszkania wykonawcy lub miejsce zamieszkania tej osoby. Dokumenty powinny być wystawione w terminach określonych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1.10.3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 xml:space="preserve">Zamawiający </w:t>
      </w:r>
      <w:r w:rsidR="005C471B">
        <w:rPr>
          <w:rFonts w:asciiTheme="minorHAnsi" w:eastAsia="Arial Unicode MS" w:hAnsiTheme="minorHAnsi" w:cstheme="minorHAnsi"/>
          <w:b/>
          <w:bCs/>
        </w:rPr>
        <w:t xml:space="preserve">nie </w:t>
      </w:r>
      <w:r w:rsidRPr="004661BF">
        <w:rPr>
          <w:rFonts w:asciiTheme="minorHAnsi" w:eastAsia="Arial Unicode MS" w:hAnsiTheme="minorHAnsi" w:cstheme="minorHAnsi"/>
          <w:b/>
          <w:bCs/>
        </w:rPr>
        <w:t>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r w:rsidR="00722EB0" w:rsidRPr="009979EC">
        <w:rPr>
          <w:rStyle w:val="Tytuksiki"/>
          <w:rFonts w:asciiTheme="minorHAnsi" w:hAnsiTheme="minorHAnsi" w:cstheme="minorHAnsi"/>
          <w:sz w:val="28"/>
          <w:szCs w:val="28"/>
        </w:rPr>
        <w:t xml:space="preserve"> </w:t>
      </w:r>
    </w:p>
    <w:p w:rsidR="00802BA5" w:rsidRPr="00602288" w:rsidRDefault="00AC0DA8" w:rsidP="0060228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t>
      </w:r>
      <w:r w:rsidRPr="004661BF">
        <w:rPr>
          <w:rFonts w:asciiTheme="minorHAnsi" w:hAnsiTheme="minorHAnsi" w:cstheme="minorHAnsi"/>
        </w:rPr>
        <w:lastRenderedPageBreak/>
        <w:t xml:space="preserve">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CA3F8E">
        <w:rPr>
          <w:rFonts w:asciiTheme="minorHAnsi" w:hAnsiTheme="minorHAnsi" w:cstheme="minorHAnsi"/>
        </w:rPr>
        <w:t>7</w:t>
      </w:r>
      <w:r w:rsidR="00592E67">
        <w:rPr>
          <w:rFonts w:asciiTheme="minorHAnsi" w:hAnsiTheme="minorHAnsi" w:cstheme="minorHAnsi"/>
        </w:rPr>
        <w:t xml:space="preserve"> r. poz. 570</w:t>
      </w:r>
      <w:r w:rsidRPr="004661BF">
        <w:rPr>
          <w:rFonts w:asciiTheme="minorHAnsi" w:hAnsiTheme="minorHAnsi" w:cstheme="minorHAnsi"/>
        </w:rPr>
        <w:t>).</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w:t>
      </w:r>
      <w:r w:rsidR="005C471B">
        <w:rPr>
          <w:rFonts w:asciiTheme="minorHAnsi" w:hAnsiTheme="minorHAnsi" w:cstheme="minorHAnsi"/>
          <w:b/>
        </w:rPr>
        <w:t xml:space="preserve"> </w:t>
      </w:r>
      <w:r w:rsidRPr="004661BF">
        <w:rPr>
          <w:rFonts w:asciiTheme="minorHAnsi" w:hAnsiTheme="minorHAnsi" w:cstheme="minorHAnsi"/>
          <w:b/>
        </w:rPr>
        <w:t>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005C471B">
        <w:rPr>
          <w:rFonts w:asciiTheme="minorHAnsi" w:hAnsiTheme="minorHAnsi" w:cstheme="minorHAnsi"/>
          <w:b/>
        </w:rPr>
        <w:t xml:space="preserve">pkt. 9.1; 9.2; </w:t>
      </w:r>
      <w:r w:rsidRPr="004661BF">
        <w:rPr>
          <w:rFonts w:asciiTheme="minorHAnsi" w:hAnsiTheme="minorHAnsi" w:cstheme="minorHAnsi"/>
          <w:b/>
        </w:rPr>
        <w:t>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Komunikacja między Zamawiającym a Wykonawcami odbywa się za pośrednictwem operatora pocztowego w rozumieniu ustawy z dnia 23 listopada 2012 r. – Prawo pocztowe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592E67">
        <w:rPr>
          <w:rFonts w:asciiTheme="minorHAnsi" w:hAnsiTheme="minorHAnsi" w:cstheme="minorHAnsi"/>
        </w:rPr>
        <w:t>7</w:t>
      </w:r>
      <w:r w:rsidRPr="004661BF">
        <w:rPr>
          <w:rFonts w:asciiTheme="minorHAnsi" w:hAnsiTheme="minorHAnsi" w:cstheme="minorHAnsi"/>
        </w:rPr>
        <w:t xml:space="preserve"> r. poz. 1</w:t>
      </w:r>
      <w:r w:rsidR="00592E67">
        <w:rPr>
          <w:rFonts w:asciiTheme="minorHAnsi" w:hAnsiTheme="minorHAnsi" w:cstheme="minorHAnsi"/>
        </w:rPr>
        <w:t>481 z późn.zm.</w:t>
      </w:r>
      <w:r w:rsidRPr="004661BF">
        <w:rPr>
          <w:rFonts w:asciiTheme="minorHAnsi" w:hAnsiTheme="minorHAnsi" w:cstheme="minorHAnsi"/>
        </w:rPr>
        <w:t>), osobiście, za pośrednictwem posłańca, faksu lub przy użyciu środków komunikacji elektronicznej w rozumieniu ustawy z dnia 18 lipca 2002 r. o świadczeniu usług drogą elektroniczną (</w:t>
      </w:r>
      <w:proofErr w:type="spellStart"/>
      <w:r w:rsidR="00592E67">
        <w:rPr>
          <w:rFonts w:asciiTheme="minorHAnsi" w:hAnsiTheme="minorHAnsi" w:cstheme="minorHAnsi"/>
        </w:rPr>
        <w:t>t.j</w:t>
      </w:r>
      <w:proofErr w:type="spellEnd"/>
      <w:r w:rsidR="00592E67">
        <w:rPr>
          <w:rFonts w:asciiTheme="minorHAnsi" w:hAnsiTheme="minorHAnsi" w:cstheme="minorHAnsi"/>
        </w:rPr>
        <w:t>. Dz.</w:t>
      </w:r>
      <w:r w:rsidRPr="004661BF">
        <w:rPr>
          <w:rFonts w:asciiTheme="minorHAnsi" w:hAnsiTheme="minorHAnsi" w:cstheme="minorHAnsi"/>
        </w:rPr>
        <w:t>U. z 201</w:t>
      </w:r>
      <w:r w:rsidR="00592E67">
        <w:rPr>
          <w:rFonts w:asciiTheme="minorHAnsi" w:hAnsiTheme="minorHAnsi" w:cstheme="minorHAnsi"/>
        </w:rPr>
        <w:t>7</w:t>
      </w:r>
      <w:r w:rsidRPr="004661BF">
        <w:rPr>
          <w:rFonts w:asciiTheme="minorHAnsi" w:hAnsiTheme="minorHAnsi" w:cstheme="minorHAnsi"/>
        </w:rPr>
        <w:t xml:space="preserve">r. poz. </w:t>
      </w:r>
      <w:r w:rsidR="00592E67">
        <w:rPr>
          <w:rFonts w:asciiTheme="minorHAnsi" w:hAnsiTheme="minorHAnsi" w:cstheme="minorHAnsi"/>
        </w:rPr>
        <w:t>1219</w:t>
      </w:r>
      <w:r w:rsidRPr="004661BF">
        <w:rPr>
          <w:rFonts w:asciiTheme="minorHAnsi" w:hAnsiTheme="minorHAnsi" w:cstheme="minorHAnsi"/>
        </w:rPr>
        <w:t>) z uwzględnie</w:t>
      </w:r>
      <w:r w:rsidR="00592E67">
        <w:rPr>
          <w:rFonts w:asciiTheme="minorHAnsi" w:hAnsiTheme="minorHAnsi" w:cstheme="minorHAnsi"/>
        </w:rPr>
        <w:t xml:space="preserve">niem wymogów dotyczących formy, </w:t>
      </w:r>
      <w:r w:rsidRPr="004661BF">
        <w:rPr>
          <w:rFonts w:asciiTheme="minorHAnsi" w:hAnsiTheme="minorHAnsi" w:cstheme="minorHAnsi"/>
        </w:rPr>
        <w:t xml:space="preserve">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5">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Jeżeli Zamawiający lub Wykonawca przekazują oświadczenia, wnioski, zawiadomienia oraz informacje za pośrednictwem faksu lub przy użyciu środków komunikacji elektronicznej w rozumieniu ustawy z dnia 18 lipca 2002 r. o świadczeniu usług drogą elektroniczną</w:t>
      </w:r>
      <w:r w:rsidR="00676117">
        <w:rPr>
          <w:rFonts w:asciiTheme="minorHAnsi" w:hAnsiTheme="minorHAnsi" w:cstheme="minorHAnsi"/>
        </w:rPr>
        <w:t xml:space="preserve"> </w:t>
      </w:r>
      <w:r w:rsidR="00676117" w:rsidRPr="004661BF">
        <w:rPr>
          <w:rFonts w:asciiTheme="minorHAnsi" w:hAnsiTheme="minorHAnsi" w:cstheme="minorHAnsi"/>
        </w:rPr>
        <w:t>(</w:t>
      </w:r>
      <w:proofErr w:type="spellStart"/>
      <w:r w:rsidR="00676117">
        <w:rPr>
          <w:rFonts w:asciiTheme="minorHAnsi" w:hAnsiTheme="minorHAnsi" w:cstheme="minorHAnsi"/>
        </w:rPr>
        <w:t>t.j</w:t>
      </w:r>
      <w:proofErr w:type="spellEnd"/>
      <w:r w:rsidR="00676117">
        <w:rPr>
          <w:rFonts w:asciiTheme="minorHAnsi" w:hAnsiTheme="minorHAnsi" w:cstheme="minorHAnsi"/>
        </w:rPr>
        <w:t>. Dz.</w:t>
      </w:r>
      <w:r w:rsidR="00676117" w:rsidRPr="004661BF">
        <w:rPr>
          <w:rFonts w:asciiTheme="minorHAnsi" w:hAnsiTheme="minorHAnsi" w:cstheme="minorHAnsi"/>
        </w:rPr>
        <w:t>U. z 201</w:t>
      </w:r>
      <w:r w:rsidR="00676117">
        <w:rPr>
          <w:rFonts w:asciiTheme="minorHAnsi" w:hAnsiTheme="minorHAnsi" w:cstheme="minorHAnsi"/>
        </w:rPr>
        <w:t>7</w:t>
      </w:r>
      <w:r w:rsidR="00676117" w:rsidRPr="004661BF">
        <w:rPr>
          <w:rFonts w:asciiTheme="minorHAnsi" w:hAnsiTheme="minorHAnsi" w:cstheme="minorHAnsi"/>
        </w:rPr>
        <w:t xml:space="preserve">r. poz. </w:t>
      </w:r>
      <w:r w:rsidR="00676117">
        <w:rPr>
          <w:rFonts w:asciiTheme="minorHAnsi" w:hAnsiTheme="minorHAnsi" w:cstheme="minorHAnsi"/>
        </w:rPr>
        <w:t>1219)</w:t>
      </w:r>
      <w:r w:rsidRPr="004661BF">
        <w:rPr>
          <w:rFonts w:asciiTheme="minorHAnsi" w:hAnsiTheme="minorHAnsi" w:cstheme="minorHAnsi"/>
        </w:rPr>
        <w:t xml:space="preserve">, 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w:t>
      </w:r>
      <w:r w:rsidR="001E4D40">
        <w:rPr>
          <w:rFonts w:asciiTheme="minorHAnsi" w:hAnsiTheme="minorHAnsi" w:cstheme="minorHAnsi"/>
        </w:rPr>
        <w:t>jest</w:t>
      </w:r>
      <w:r w:rsidRPr="004661BF">
        <w:rPr>
          <w:rFonts w:asciiTheme="minorHAnsi" w:hAnsiTheme="minorHAnsi" w:cstheme="minorHAnsi"/>
        </w:rPr>
        <w:t xml:space="preserve">: </w:t>
      </w:r>
      <w:r w:rsidRPr="004661BF">
        <w:rPr>
          <w:rFonts w:asciiTheme="minorHAnsi" w:hAnsiTheme="minorHAnsi" w:cstheme="minorHAnsi"/>
          <w:b/>
        </w:rPr>
        <w:t>Roman Nowakowski</w:t>
      </w:r>
      <w:r w:rsidR="004661BF">
        <w:rPr>
          <w:rFonts w:asciiTheme="minorHAnsi" w:hAnsiTheme="minorHAnsi" w:cstheme="minorHAnsi"/>
          <w:b/>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r w:rsidR="00722EB0">
        <w:rPr>
          <w:rStyle w:val="Tytuksiki"/>
          <w:rFonts w:asciiTheme="minorHAnsi" w:hAnsiTheme="minorHAnsi" w:cstheme="minorHAnsi"/>
          <w:sz w:val="28"/>
          <w:szCs w:val="28"/>
        </w:rPr>
        <w:t xml:space="preserve"> </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C0334D" w:rsidRPr="00C0334D"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Ustala się wadium w wysokości:</w:t>
      </w:r>
    </w:p>
    <w:p w:rsidR="00716B48" w:rsidRDefault="003832B5" w:rsidP="00C0334D">
      <w:pPr>
        <w:spacing w:before="120"/>
        <w:ind w:left="1224"/>
        <w:jc w:val="both"/>
        <w:rPr>
          <w:rFonts w:asciiTheme="minorHAnsi" w:hAnsiTheme="minorHAnsi" w:cstheme="minorHAnsi"/>
          <w:color w:val="000000"/>
        </w:rPr>
      </w:pPr>
      <w:r>
        <w:rPr>
          <w:rFonts w:asciiTheme="minorHAnsi" w:hAnsiTheme="minorHAnsi" w:cstheme="minorHAnsi"/>
          <w:b/>
          <w:bCs/>
          <w:highlight w:val="white"/>
        </w:rPr>
        <w:t>9.000</w:t>
      </w:r>
      <w:r w:rsidR="00A0260A" w:rsidRPr="00F61EB3">
        <w:rPr>
          <w:rFonts w:asciiTheme="minorHAnsi" w:hAnsiTheme="minorHAnsi" w:cstheme="minorHAnsi"/>
          <w:b/>
          <w:bCs/>
          <w:highlight w:val="white"/>
        </w:rPr>
        <w:t>,00</w:t>
      </w:r>
      <w:r w:rsidR="00A0260A" w:rsidRPr="00F61EB3">
        <w:rPr>
          <w:rFonts w:asciiTheme="minorHAnsi" w:hAnsiTheme="minorHAnsi" w:cstheme="minorHAnsi"/>
          <w:b/>
          <w:bCs/>
        </w:rPr>
        <w:t>zł,</w:t>
      </w:r>
      <w:r w:rsidR="00A0260A" w:rsidRPr="00F61EB3">
        <w:rPr>
          <w:rFonts w:asciiTheme="minorHAnsi" w:hAnsiTheme="minorHAnsi" w:cstheme="minorHAnsi"/>
          <w:color w:val="000000"/>
        </w:rPr>
        <w:t xml:space="preserve"> słownie: </w:t>
      </w:r>
      <w:r>
        <w:rPr>
          <w:rFonts w:asciiTheme="minorHAnsi" w:hAnsiTheme="minorHAnsi" w:cstheme="minorHAnsi"/>
          <w:b/>
          <w:bCs/>
          <w:color w:val="000000"/>
          <w:highlight w:val="white"/>
        </w:rPr>
        <w:t>dziewięć</w:t>
      </w:r>
      <w:r w:rsidR="00A0260A">
        <w:rPr>
          <w:rFonts w:asciiTheme="minorHAnsi" w:hAnsiTheme="minorHAnsi" w:cstheme="minorHAnsi"/>
          <w:b/>
          <w:bCs/>
          <w:color w:val="000000"/>
          <w:highlight w:val="white"/>
        </w:rPr>
        <w:t xml:space="preserve"> tysięcy </w:t>
      </w:r>
      <w:r w:rsidR="00A0260A" w:rsidRPr="00F61EB3">
        <w:rPr>
          <w:rFonts w:asciiTheme="minorHAnsi" w:hAnsiTheme="minorHAnsi" w:cstheme="minorHAnsi"/>
          <w:b/>
          <w:bCs/>
          <w:color w:val="000000"/>
          <w:highlight w:val="white"/>
        </w:rPr>
        <w:t>złotych</w:t>
      </w:r>
      <w:r w:rsidR="00A0260A"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Poręczeniach bankowych lub poręczeniach spółdzielczej kasy oszczędnościowo - kredytowej, z tym, że poręczenie kasy jest poręczeniem pieniężnym;</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ubezpieczeniowych;</w:t>
      </w:r>
    </w:p>
    <w:p w:rsidR="00592E67" w:rsidRPr="00592E67"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 xml:space="preserve">Poręczeniach udzielanych przez podmioty, o których mowa w art. 6b ust. 5 pkt. 2 ustawy z dnia 9 listopada 2000 r. o utworzeniu Polskiej Agencji Rozwoju Przedsiębiorczości </w:t>
      </w:r>
      <w:r w:rsidR="00592E67">
        <w:rPr>
          <w:rFonts w:asciiTheme="minorHAnsi" w:hAnsiTheme="minorHAnsi" w:cstheme="minorHAnsi"/>
          <w:bCs/>
          <w:color w:val="000000"/>
        </w:rPr>
        <w:t>(</w:t>
      </w:r>
      <w:r w:rsidR="00592E67" w:rsidRPr="00592E67">
        <w:rPr>
          <w:rFonts w:asciiTheme="minorHAnsi" w:hAnsiTheme="minorHAnsi" w:cstheme="minorHAnsi"/>
        </w:rPr>
        <w:t>Dz. U. z 2016 r. poz. 359 i 2260 oraz 2017 r. poz. 1089).</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w:t>
      </w:r>
      <w:r w:rsidR="00592E67">
        <w:rPr>
          <w:rFonts w:asciiTheme="minorHAnsi" w:hAnsiTheme="minorHAnsi" w:cstheme="minorHAnsi"/>
          <w:bCs/>
        </w:rPr>
        <w:t xml:space="preserve">io do poręczeń, o których mowa </w:t>
      </w:r>
      <w:r w:rsidRPr="00F61EB3">
        <w:rPr>
          <w:rFonts w:asciiTheme="minorHAnsi" w:hAnsiTheme="minorHAnsi" w:cstheme="minorHAnsi"/>
          <w:bCs/>
        </w:rPr>
        <w:t>w Rozdziale X ust.</w:t>
      </w:r>
      <w:r w:rsidR="00F61EB3" w:rsidRPr="00F61EB3">
        <w:rPr>
          <w:rFonts w:asciiTheme="minorHAnsi" w:hAnsiTheme="minorHAnsi" w:cstheme="minorHAnsi"/>
          <w:bCs/>
        </w:rPr>
        <w:t>13.1.2 lit. b) i e)</w:t>
      </w:r>
    </w:p>
    <w:p w:rsidR="00F61EB3" w:rsidRPr="00634478" w:rsidRDefault="00716B48" w:rsidP="00F61EB3">
      <w:pPr>
        <w:numPr>
          <w:ilvl w:val="2"/>
          <w:numId w:val="1"/>
        </w:numPr>
        <w:spacing w:before="120"/>
        <w:jc w:val="both"/>
        <w:rPr>
          <w:rFonts w:asciiTheme="minorHAnsi" w:hAnsiTheme="minorHAnsi" w:cstheme="minorHAnsi"/>
          <w:smallCaps/>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634478">
        <w:rPr>
          <w:rFonts w:asciiTheme="minorHAnsi" w:hAnsiTheme="minorHAnsi" w:cstheme="minorHAnsi"/>
          <w:b/>
          <w:bCs/>
        </w:rPr>
        <w:t>89 9331 0004 0030 0300 0101 0002</w:t>
      </w:r>
      <w:r w:rsidRPr="00634478">
        <w:rPr>
          <w:rFonts w:asciiTheme="minorHAnsi" w:hAnsiTheme="minorHAnsi" w:cstheme="minorHAnsi"/>
          <w:bCs/>
        </w:rPr>
        <w:t xml:space="preserve"> z dopiskiem: </w:t>
      </w:r>
      <w:r w:rsidRPr="00634478">
        <w:rPr>
          <w:rFonts w:asciiTheme="minorHAnsi" w:hAnsiTheme="minorHAnsi" w:cstheme="minorHAnsi"/>
          <w:b/>
          <w:bCs/>
        </w:rPr>
        <w:t xml:space="preserve">„Wadium - nr sprawy </w:t>
      </w:r>
      <w:r w:rsidRPr="00634478">
        <w:rPr>
          <w:rFonts w:asciiTheme="minorHAnsi" w:hAnsiTheme="minorHAnsi" w:cstheme="minorHAnsi"/>
          <w:b/>
        </w:rPr>
        <w:t>RI.</w:t>
      </w:r>
      <w:r w:rsidR="00F61EB3" w:rsidRPr="00634478">
        <w:rPr>
          <w:rFonts w:asciiTheme="minorHAnsi" w:hAnsiTheme="minorHAnsi" w:cstheme="minorHAnsi"/>
          <w:b/>
        </w:rPr>
        <w:t>271</w:t>
      </w:r>
      <w:r w:rsidRPr="00634478">
        <w:rPr>
          <w:rFonts w:asciiTheme="minorHAnsi" w:hAnsiTheme="minorHAnsi" w:cstheme="minorHAnsi"/>
          <w:b/>
        </w:rPr>
        <w:t>.</w:t>
      </w:r>
      <w:r w:rsidR="005C471B">
        <w:rPr>
          <w:rFonts w:asciiTheme="minorHAnsi" w:hAnsiTheme="minorHAnsi" w:cstheme="minorHAnsi"/>
          <w:b/>
        </w:rPr>
        <w:t>1</w:t>
      </w:r>
      <w:r w:rsidR="008775DD">
        <w:rPr>
          <w:rFonts w:asciiTheme="minorHAnsi" w:hAnsiTheme="minorHAnsi" w:cstheme="minorHAnsi"/>
          <w:b/>
        </w:rPr>
        <w:t>1</w:t>
      </w:r>
      <w:r w:rsidR="00634478" w:rsidRPr="00634478">
        <w:rPr>
          <w:rFonts w:asciiTheme="minorHAnsi" w:hAnsiTheme="minorHAnsi" w:cstheme="minorHAnsi"/>
          <w:b/>
        </w:rPr>
        <w:t>.201</w:t>
      </w:r>
      <w:r w:rsidR="00722EB0">
        <w:rPr>
          <w:rFonts w:asciiTheme="minorHAnsi" w:hAnsiTheme="minorHAnsi" w:cstheme="minorHAnsi"/>
          <w:b/>
        </w:rPr>
        <w:t>8</w:t>
      </w:r>
      <w:r w:rsidRPr="00634478">
        <w:rPr>
          <w:rFonts w:asciiTheme="minorHAnsi" w:hAnsiTheme="minorHAnsi" w:cstheme="minorHAnsi"/>
          <w:b/>
          <w:bCs/>
        </w:rPr>
        <w:t>”</w:t>
      </w:r>
      <w:r w:rsidR="00F80C2A" w:rsidRPr="00634478">
        <w:rPr>
          <w:rFonts w:asciiTheme="minorHAnsi" w:hAnsiTheme="minorHAnsi" w:cstheme="minorHAnsi"/>
          <w:b/>
          <w:bCs/>
        </w:rPr>
        <w:t xml:space="preserve"> </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Jeżeli Wykonawca w odpowiedzi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25 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t xml:space="preserve">zgody na poprawienie omyłki, o </w:t>
      </w:r>
      <w:r w:rsidR="00F61EB3" w:rsidRPr="00F61EB3">
        <w:rPr>
          <w:rFonts w:asciiTheme="minorHAnsi" w:hAnsiTheme="minorHAnsi" w:cstheme="minorHAnsi"/>
        </w:rPr>
        <w:lastRenderedPageBreak/>
        <w:t>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odmówił podpisania umowy w sprawie niniejszego zamówienia na warunkach określonych w ofercie,</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FF3F4D">
      <w:pPr>
        <w:numPr>
          <w:ilvl w:val="3"/>
          <w:numId w:val="24"/>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003E68A3" w:rsidRPr="003E68A3">
        <w:rPr>
          <w:rFonts w:asciiTheme="minorHAnsi" w:hAnsiTheme="minorHAnsi" w:cstheme="minorHAnsi"/>
          <w:b/>
        </w:rPr>
        <w:t xml:space="preserve"> </w:t>
      </w:r>
      <w:r w:rsidR="00871324">
        <w:rPr>
          <w:rFonts w:asciiTheme="minorHAnsi" w:hAnsiTheme="minorHAnsi" w:cstheme="minorHAnsi"/>
          <w:b/>
        </w:rPr>
        <w:t xml:space="preserve">do </w:t>
      </w:r>
      <w:r w:rsidR="003E68A3">
        <w:rPr>
          <w:rFonts w:asciiTheme="minorHAnsi" w:hAnsiTheme="minorHAnsi" w:cstheme="minorHAnsi"/>
          <w:b/>
        </w:rPr>
        <w:t>zamówienia</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Poprawki lub zmiany {również przy użyciu korektora) w ofercie, powinny być parafowane własnoręcznie przez osobę podpisującą ofertę.</w:t>
      </w:r>
    </w:p>
    <w:p w:rsidR="00802BA5" w:rsidRPr="004661BF"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t>Ofertę należy złożyć w zamkniętej kopercie (opakowaniu). Całość oferty powinna być złożone w formie uniemożliwiającej jej przypadkowe zdekompletowanie.</w:t>
      </w:r>
    </w:p>
    <w:p w:rsidR="00871324" w:rsidRPr="00DD5CB6"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DD5CB6" w:rsidRPr="00871324" w:rsidRDefault="00DD5CB6" w:rsidP="00DD5CB6">
      <w:pPr>
        <w:spacing w:before="120"/>
        <w:jc w:val="center"/>
        <w:rPr>
          <w:rFonts w:asciiTheme="minorHAnsi" w:hAnsiTheme="minorHAnsi" w:cstheme="minorHAnsi"/>
        </w:rPr>
      </w:pPr>
      <w:r w:rsidRPr="00F24056">
        <w:rPr>
          <w:rFonts w:asciiTheme="minorHAnsi" w:hAnsiTheme="minorHAnsi" w:cstheme="minorHAnsi"/>
          <w:b/>
          <w:bCs/>
          <w:smallCaps/>
          <w:spacing w:val="5"/>
          <w:sz w:val="24"/>
          <w:szCs w:val="24"/>
        </w:rPr>
        <w:t>„</w:t>
      </w: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r>
        <w:rPr>
          <w:rFonts w:asciiTheme="minorHAnsi" w:hAnsiTheme="minorHAnsi" w:cstheme="minorHAnsi"/>
          <w:b/>
          <w:sz w:val="24"/>
          <w:szCs w:val="24"/>
        </w:rPr>
        <w:t>”</w:t>
      </w:r>
    </w:p>
    <w:p w:rsidR="00DD5CB6" w:rsidRPr="00DD5CB6" w:rsidRDefault="00DD5CB6" w:rsidP="00DD5CB6">
      <w:pPr>
        <w:spacing w:before="120"/>
        <w:ind w:left="574"/>
        <w:jc w:val="center"/>
        <w:rPr>
          <w:rFonts w:asciiTheme="minorHAnsi" w:hAnsiTheme="minorHAnsi" w:cstheme="minorHAnsi"/>
          <w:b/>
          <w:i/>
        </w:rPr>
      </w:pPr>
      <w:r w:rsidRPr="00FD13B9">
        <w:rPr>
          <w:rFonts w:asciiTheme="minorHAnsi" w:hAnsiTheme="minorHAnsi" w:cstheme="minorHAnsi"/>
          <w:b/>
          <w:i/>
        </w:rPr>
        <w:t xml:space="preserve"> Nr sprawy: RI.271.</w:t>
      </w:r>
      <w:r>
        <w:rPr>
          <w:rFonts w:asciiTheme="minorHAnsi" w:hAnsiTheme="minorHAnsi" w:cstheme="minorHAnsi"/>
          <w:b/>
          <w:i/>
        </w:rPr>
        <w:t>11</w:t>
      </w:r>
      <w:r w:rsidRPr="00FD13B9">
        <w:rPr>
          <w:rFonts w:asciiTheme="minorHAnsi" w:hAnsiTheme="minorHAnsi" w:cstheme="minorHAnsi"/>
          <w:b/>
          <w:i/>
        </w:rPr>
        <w:t xml:space="preserve">.2018 - nie otwierać przed </w:t>
      </w:r>
      <w:r w:rsidRPr="008775DD">
        <w:rPr>
          <w:rFonts w:asciiTheme="minorHAnsi" w:hAnsiTheme="minorHAnsi" w:cstheme="minorHAnsi"/>
          <w:b/>
          <w:i/>
        </w:rPr>
        <w:t>24.04.2018r. przed godz. 11:15</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Zastrzeżenie informacji, które nie stanowią tajemnicy przedsiębiorstwa w rozumieniu ustawy o zwalczaniu nieuczciwej konkurencji będzie t</w:t>
      </w:r>
      <w:bookmarkStart w:id="0" w:name="_GoBack"/>
      <w:bookmarkEnd w:id="0"/>
      <w:r w:rsidRPr="00DD5CB6">
        <w:rPr>
          <w:rFonts w:asciiTheme="minorHAnsi" w:hAnsiTheme="minorHAnsi" w:cstheme="minorHAnsi"/>
        </w:rPr>
        <w:t>raktowane, jako bezskuteczne i skutkować będzie zgodnie z uchwałą SN z 20 października 2005 (sygn. III CZP 74/05) ich odtajnieniem.</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Zamawiający informuje, że w przypadku kiedy wykonawca otrzyma od niego wezwanie w trybie art. 90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Oferta, której treść nie będzie odpowiadać treści SIWZ, z zastrzeżeniem art. 87 ust. 2 pkt 3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w:t>
      </w:r>
      <w:r w:rsidRPr="00DD5CB6">
        <w:rPr>
          <w:rFonts w:asciiTheme="minorHAnsi" w:hAnsiTheme="minorHAnsi" w:cstheme="minorHAnsi"/>
        </w:rPr>
        <w:lastRenderedPageBreak/>
        <w:t xml:space="preserve">trybie przewidzianym w </w:t>
      </w:r>
      <w:r w:rsidRPr="00DD5CB6">
        <w:rPr>
          <w:rFonts w:asciiTheme="minorHAnsi" w:hAnsiTheme="minorHAnsi" w:cstheme="minorHAnsi"/>
          <w:b/>
        </w:rPr>
        <w:t>Rozdziale 12</w:t>
      </w:r>
      <w:r w:rsidRPr="00DD5CB6">
        <w:rPr>
          <w:rFonts w:asciiTheme="minorHAnsi" w:hAnsiTheme="minorHAnsi" w:cstheme="minorHAnsi"/>
        </w:rPr>
        <w:t xml:space="preserve"> niniejszej SIWZ. Przepisy ustawy PZP nie przewidują negocjacji warunków udzielenia zamówienia, w tym zapisów projektu umowy, po terminie otwarcia ofert.</w:t>
      </w:r>
    </w:p>
    <w:p w:rsidR="005C2982" w:rsidRDefault="005C2982" w:rsidP="005C2982">
      <w:pPr>
        <w:numPr>
          <w:ilvl w:val="0"/>
          <w:numId w:val="1"/>
        </w:numPr>
        <w:spacing w:before="240"/>
        <w:ind w:left="357" w:hanging="357"/>
        <w:jc w:val="both"/>
        <w:rPr>
          <w:rStyle w:val="Tytuksiki"/>
          <w:rFonts w:asciiTheme="minorHAnsi" w:hAnsiTheme="minorHAnsi" w:cstheme="minorHAnsi"/>
          <w:sz w:val="28"/>
          <w:szCs w:val="28"/>
        </w:rPr>
      </w:pPr>
      <w:r>
        <w:rPr>
          <w:rStyle w:val="Tytuksiki"/>
          <w:rFonts w:asciiTheme="minorHAnsi" w:hAnsiTheme="minorHAnsi" w:cstheme="minorHAnsi"/>
          <w:sz w:val="28"/>
          <w:szCs w:val="28"/>
        </w:rPr>
        <w:t xml:space="preserve">Miejsce oraz termin składania i otwarcia ofert </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Oferty należy składać na adres podany w ogłoszeniu o przetargu tj.: w siedzibie Zamawiającego - </w:t>
      </w:r>
      <w:r w:rsidRPr="005C2982">
        <w:rPr>
          <w:rFonts w:asciiTheme="minorHAnsi" w:hAnsiTheme="minorHAnsi" w:cstheme="minorHAnsi"/>
          <w:b/>
        </w:rPr>
        <w:t>Sekretariat Urzędu Gminy, 19-335 Prostki, ul. 1 Maja 44B</w:t>
      </w:r>
      <w:r w:rsidRPr="005C2982">
        <w:rPr>
          <w:rFonts w:asciiTheme="minorHAnsi" w:hAnsiTheme="minorHAnsi" w:cstheme="minorHAnsi"/>
        </w:rPr>
        <w:t>, pokój 106 w nieprzekraczalnym terminie:</w:t>
      </w:r>
    </w:p>
    <w:p w:rsidR="005C2982" w:rsidRPr="00634478" w:rsidRDefault="005C2982" w:rsidP="005C2982">
      <w:pPr>
        <w:pStyle w:val="Teksttreci1"/>
        <w:shd w:val="clear" w:color="auto" w:fill="auto"/>
        <w:tabs>
          <w:tab w:val="left" w:pos="420"/>
        </w:tabs>
        <w:spacing w:before="120" w:after="0" w:line="240" w:lineRule="auto"/>
        <w:ind w:left="574" w:right="23" w:firstLine="0"/>
      </w:pPr>
      <w:r w:rsidRPr="00634478">
        <w:rPr>
          <w:rFonts w:cstheme="minorHAnsi"/>
          <w:b/>
          <w:i/>
        </w:rPr>
        <w:t xml:space="preserve">Do </w:t>
      </w:r>
      <w:r w:rsidRPr="008775DD">
        <w:rPr>
          <w:rFonts w:cstheme="minorHAnsi"/>
          <w:b/>
          <w:i/>
        </w:rPr>
        <w:t xml:space="preserve">dnia </w:t>
      </w:r>
      <w:r w:rsidR="008775DD" w:rsidRPr="008775DD">
        <w:rPr>
          <w:rFonts w:cstheme="minorHAnsi"/>
          <w:b/>
          <w:i/>
        </w:rPr>
        <w:t>24</w:t>
      </w:r>
      <w:r w:rsidRPr="008775DD">
        <w:rPr>
          <w:rFonts w:cstheme="minorHAnsi"/>
          <w:b/>
          <w:i/>
        </w:rPr>
        <w:t>.</w:t>
      </w:r>
      <w:r w:rsidR="00634478" w:rsidRPr="008775DD">
        <w:rPr>
          <w:rFonts w:cstheme="minorHAnsi"/>
          <w:b/>
          <w:i/>
        </w:rPr>
        <w:t>0</w:t>
      </w:r>
      <w:r w:rsidR="00164DE6" w:rsidRPr="008775DD">
        <w:rPr>
          <w:rFonts w:cstheme="minorHAnsi"/>
          <w:b/>
          <w:i/>
        </w:rPr>
        <w:t>4</w:t>
      </w:r>
      <w:r w:rsidRPr="008775DD">
        <w:rPr>
          <w:rFonts w:cstheme="minorHAnsi"/>
          <w:b/>
          <w:i/>
        </w:rPr>
        <w:t>.201</w:t>
      </w:r>
      <w:r w:rsidR="00634478" w:rsidRPr="008775DD">
        <w:rPr>
          <w:rFonts w:cstheme="minorHAnsi"/>
          <w:b/>
          <w:i/>
        </w:rPr>
        <w:t>8</w:t>
      </w:r>
      <w:r w:rsidRPr="008775DD">
        <w:rPr>
          <w:rFonts w:cstheme="minorHAnsi"/>
          <w:b/>
          <w:i/>
        </w:rPr>
        <w:t>r. do godz. 11:00</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Decydująca jest data i godzina wpływu oferty do siedziby Zamawiającego potwierdzona pieczęcią kancelaryjną Zamawiającego.</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5C2982">
        <w:rPr>
          <w:rFonts w:asciiTheme="minorHAnsi" w:hAnsiTheme="minorHAnsi" w:cstheme="minorHAnsi"/>
          <w:b/>
        </w:rPr>
        <w:t>pkt. 16. 1</w:t>
      </w:r>
      <w:r w:rsidRPr="005C2982">
        <w:rPr>
          <w:rFonts w:asciiTheme="minorHAnsi" w:hAnsiTheme="minorHAnsi" w:cstheme="minorHAnsi"/>
        </w:rPr>
        <w:t xml:space="preserve"> lub po terminie.</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Z zawartością ofert nie można zapoznać się przed upływem terminu otwarcia ofert.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Oferta złożona po terminie zostanie zwrócona Wykonawcy zgodnie z art. 84 ust. 2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Otwarcie ofert jest jawne.</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Otwarcie ofert nastąpi w siedzibie Zamawiającego -  </w:t>
      </w:r>
      <w:r w:rsidRPr="005C2982">
        <w:rPr>
          <w:rFonts w:asciiTheme="minorHAnsi" w:hAnsiTheme="minorHAnsi" w:cstheme="minorHAnsi"/>
          <w:b/>
        </w:rPr>
        <w:t>Sala Ślubów, 19-335 Prostki, ul. 1 Maja 44B</w:t>
      </w:r>
      <w:r w:rsidRPr="005C2982">
        <w:rPr>
          <w:rFonts w:asciiTheme="minorHAnsi" w:hAnsiTheme="minorHAnsi" w:cstheme="minorHAnsi"/>
        </w:rPr>
        <w:t xml:space="preserve"> ,.</w:t>
      </w:r>
    </w:p>
    <w:p w:rsidR="005C2982" w:rsidRPr="00634478" w:rsidRDefault="005C2982" w:rsidP="005C2982">
      <w:pPr>
        <w:pStyle w:val="Teksttreci1"/>
        <w:shd w:val="clear" w:color="auto" w:fill="auto"/>
        <w:tabs>
          <w:tab w:val="left" w:pos="452"/>
        </w:tabs>
        <w:spacing w:before="120" w:after="0" w:line="240" w:lineRule="auto"/>
        <w:ind w:left="574" w:right="23" w:firstLine="0"/>
        <w:rPr>
          <w:rFonts w:cstheme="minorHAnsi"/>
          <w:b/>
          <w:i/>
        </w:rPr>
      </w:pPr>
      <w:r w:rsidRPr="00634478">
        <w:rPr>
          <w:rFonts w:cstheme="minorHAnsi"/>
          <w:b/>
          <w:i/>
        </w:rPr>
        <w:t xml:space="preserve">W dniu </w:t>
      </w:r>
      <w:r w:rsidR="008775DD" w:rsidRPr="008775DD">
        <w:rPr>
          <w:rFonts w:cstheme="minorHAnsi"/>
          <w:b/>
          <w:i/>
        </w:rPr>
        <w:t>24</w:t>
      </w:r>
      <w:r w:rsidRPr="008775DD">
        <w:rPr>
          <w:rFonts w:cstheme="minorHAnsi"/>
          <w:b/>
          <w:i/>
        </w:rPr>
        <w:t>.</w:t>
      </w:r>
      <w:r w:rsidR="00634478" w:rsidRPr="008775DD">
        <w:rPr>
          <w:rFonts w:cstheme="minorHAnsi"/>
          <w:b/>
          <w:i/>
        </w:rPr>
        <w:t>0</w:t>
      </w:r>
      <w:r w:rsidR="00164DE6" w:rsidRPr="008775DD">
        <w:rPr>
          <w:rFonts w:cstheme="minorHAnsi"/>
          <w:b/>
          <w:i/>
        </w:rPr>
        <w:t>4</w:t>
      </w:r>
      <w:r w:rsidRPr="008775DD">
        <w:rPr>
          <w:rFonts w:cstheme="minorHAnsi"/>
          <w:b/>
          <w:i/>
        </w:rPr>
        <w:t>.201</w:t>
      </w:r>
      <w:r w:rsidR="00634478" w:rsidRPr="008775DD">
        <w:rPr>
          <w:rFonts w:cstheme="minorHAnsi"/>
          <w:b/>
          <w:i/>
        </w:rPr>
        <w:t>8</w:t>
      </w:r>
      <w:r w:rsidRPr="008775DD">
        <w:rPr>
          <w:rFonts w:cstheme="minorHAnsi"/>
          <w:b/>
          <w:i/>
        </w:rPr>
        <w:t>r. o godz. 11:</w:t>
      </w:r>
      <w:r w:rsidR="00164DE6" w:rsidRPr="008775DD">
        <w:rPr>
          <w:rFonts w:cstheme="minorHAnsi"/>
          <w:b/>
          <w:i/>
        </w:rPr>
        <w:t>15</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Bezpośrednio przed otwarciem ofert podana zostanie kwota, jaką Zamawiający zamierza przeznaczyć na sfinansowanie zamówienia.</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Podczas otwarcia ofert, do wiadomości zebranych odczytane zostaną informacje, o których mowa w art. 86 ust. 4 ustawy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W trakcie publicznej sesji otwarcia ofert nie będą otwierane oferty, których dotyczy "WYCOFANIE". Takie oferty zostaną odesłane Wykonawcom.</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5B6AEC"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Niezwłocznie po otwarciu ofert zamawiający zamieści na stronie internetowej Zamawiającego informacje dotyczące:</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kwoty, jaką zamierza przeznaczyć na sfinansowanie zamówienia;</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firm oraz adresów wykonawców, którzy złożyli oferty w terminie;</w:t>
      </w:r>
    </w:p>
    <w:p w:rsidR="00802BA5" w:rsidRP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ceny, terminu wykonania zamówienia, okresu gwarancji i warunków płatności zawartych w ofertach.</w:t>
      </w:r>
    </w:p>
    <w:p w:rsidR="005B6AEC" w:rsidRDefault="00F7243B" w:rsidP="005B6AEC">
      <w:pPr>
        <w:pStyle w:val="Akapitzlist"/>
        <w:numPr>
          <w:ilvl w:val="0"/>
          <w:numId w:val="1"/>
        </w:numPr>
        <w:spacing w:before="120"/>
        <w:jc w:val="both"/>
        <w:rPr>
          <w:rStyle w:val="Tytuksiki"/>
          <w:rFonts w:asciiTheme="minorHAnsi" w:hAnsiTheme="minorHAnsi" w:cstheme="minorHAnsi"/>
          <w:sz w:val="28"/>
          <w:szCs w:val="28"/>
        </w:rPr>
      </w:pPr>
      <w:r>
        <w:rPr>
          <w:rStyle w:val="Tytuksiki"/>
          <w:rFonts w:asciiTheme="minorHAnsi" w:hAnsiTheme="minorHAnsi" w:cstheme="minorHAnsi"/>
          <w:sz w:val="28"/>
          <w:szCs w:val="28"/>
        </w:rPr>
        <w:t>Opis sposobu obliczania ceny</w:t>
      </w:r>
      <w:r w:rsidR="005B6AEC" w:rsidRPr="005B6AEC">
        <w:rPr>
          <w:rStyle w:val="Tytuksiki"/>
          <w:rFonts w:asciiTheme="minorHAnsi" w:hAnsiTheme="minorHAnsi" w:cstheme="minorHAnsi"/>
          <w:sz w:val="28"/>
          <w:szCs w:val="28"/>
        </w:rPr>
        <w:t xml:space="preserve"> </w:t>
      </w:r>
      <w:r>
        <w:rPr>
          <w:rStyle w:val="Tytuksiki"/>
          <w:rFonts w:asciiTheme="minorHAnsi" w:hAnsiTheme="minorHAnsi" w:cstheme="minorHAnsi"/>
          <w:sz w:val="28"/>
          <w:szCs w:val="28"/>
        </w:rPr>
        <w:t xml:space="preserve"> </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lastRenderedPageBreak/>
        <w:t>Wykonawca określa cenę realizacji zamówienia poprzez wskazanie w Formularzu ofertowym sporządzonym wg wzoru stanowiącego</w:t>
      </w:r>
      <w:r w:rsidRPr="005B6AEC">
        <w:rPr>
          <w:rFonts w:asciiTheme="minorHAnsi" w:eastAsia="Arial Unicode MS" w:hAnsiTheme="minorHAnsi" w:cstheme="minorHAnsi"/>
          <w:b/>
          <w:bCs/>
        </w:rPr>
        <w:t xml:space="preserve"> Załączniki nr 2</w:t>
      </w:r>
      <w:r w:rsidRPr="005B6AEC">
        <w:rPr>
          <w:rFonts w:asciiTheme="minorHAnsi" w:eastAsia="Arial Unicode MS" w:hAnsiTheme="minorHAnsi" w:cstheme="minorHAnsi"/>
        </w:rPr>
        <w:t xml:space="preserve"> do SIWZ łącznej ceny ofertowej brutto za realizację przedmiotu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Łączna cena ofertowa brutto musi uwzględniać wszystkie koszty związane z realizacją przedmiotu zamówienia zgodnie z opisem przedmiotu zamówienia oraz wzorem umowy określonym w niniejszej SIWZ.</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Cena oferty winna być wyrażona w złotych polskich (PLN).</w:t>
      </w:r>
    </w:p>
    <w:p w:rsidR="00802BA5"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5B6AEC" w:rsidRDefault="005B6AEC" w:rsidP="005B6AEC">
      <w:pPr>
        <w:pStyle w:val="Akapitzlist"/>
        <w:numPr>
          <w:ilvl w:val="0"/>
          <w:numId w:val="1"/>
        </w:numPr>
        <w:spacing w:before="240"/>
        <w:ind w:left="357" w:hanging="357"/>
        <w:contextualSpacing w:val="0"/>
        <w:jc w:val="both"/>
        <w:rPr>
          <w:rStyle w:val="Tytuksiki"/>
          <w:rFonts w:asciiTheme="minorHAnsi" w:eastAsia="Arial Unicode MS" w:hAnsiTheme="minorHAnsi" w:cstheme="minorHAnsi"/>
          <w:sz w:val="28"/>
          <w:szCs w:val="28"/>
        </w:rPr>
      </w:pPr>
      <w:r w:rsidRPr="005B6AEC">
        <w:rPr>
          <w:rStyle w:val="Tytuksiki"/>
          <w:rFonts w:asciiTheme="minorHAnsi" w:eastAsia="Arial Unicode MS" w:hAnsiTheme="minorHAnsi" w:cstheme="minorHAnsi"/>
          <w:sz w:val="28"/>
          <w:szCs w:val="28"/>
        </w:rPr>
        <w:t>O</w:t>
      </w:r>
      <w:r w:rsidR="003B3ECD">
        <w:rPr>
          <w:rStyle w:val="Tytuksiki"/>
          <w:rFonts w:asciiTheme="minorHAnsi" w:eastAsia="Arial Unicode MS" w:hAnsiTheme="minorHAnsi" w:cstheme="minorHAnsi"/>
          <w:sz w:val="28"/>
          <w:szCs w:val="28"/>
        </w:rPr>
        <w:t xml:space="preserve">pis kryteriów, którymi zamawiający będzie się kierował przy wyborze oferty wraz z podaniem wag tych kryteriów i sposobu oceny ofert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5B6AEC">
        <w:rPr>
          <w:rFonts w:asciiTheme="minorHAnsi" w:eastAsia="Arial Unicode MS" w:hAnsiTheme="minorHAnsi" w:cstheme="minorHAnsi"/>
        </w:rPr>
        <w:t>Za ofertę najkorzystniejszą zostanie uznana oferta zawierająca najkorzystniejszy bilans punktów w kryteriach:</w:t>
      </w:r>
    </w:p>
    <w:p w:rsidR="004938B2" w:rsidRPr="00D61A10" w:rsidRDefault="004938B2" w:rsidP="004938B2">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4938B2" w:rsidRPr="00D61A10" w:rsidTr="00875A47">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241D3C" w:rsidP="00241D3C">
            <w:pPr>
              <w:spacing w:before="120"/>
              <w:ind w:left="880"/>
              <w:rPr>
                <w:rFonts w:asciiTheme="minorHAnsi" w:eastAsia="Arial Unicode MS" w:hAnsiTheme="minorHAnsi" w:cstheme="minorHAnsi"/>
              </w:rPr>
            </w:pPr>
            <w:r>
              <w:rPr>
                <w:rFonts w:asciiTheme="minorHAnsi" w:eastAsia="Arial Unicode MS" w:hAnsiTheme="minorHAnsi" w:cstheme="minorHAnsi"/>
              </w:rPr>
              <w:t>Samodzielność</w:t>
            </w:r>
            <w:r w:rsidR="004938B2" w:rsidRPr="00D61A10">
              <w:rPr>
                <w:rFonts w:asciiTheme="minorHAnsi" w:eastAsia="Arial Unicode MS" w:hAnsiTheme="minorHAnsi" w:cstheme="minorHAnsi"/>
              </w:rPr>
              <w:t xml:space="preserve"> (</w:t>
            </w:r>
            <w:r>
              <w:rPr>
                <w:rFonts w:asciiTheme="minorHAnsi" w:eastAsia="Arial Unicode MS" w:hAnsiTheme="minorHAnsi" w:cstheme="minorHAnsi"/>
              </w:rPr>
              <w:t>S</w:t>
            </w:r>
            <w:r w:rsidR="004938B2" w:rsidRPr="00D61A10">
              <w:rPr>
                <w:rFonts w:asciiTheme="minorHAnsi" w:eastAsia="Arial Unicode MS" w:hAnsiTheme="minorHAnsi" w:cstheme="minorHAnsi"/>
              </w:rPr>
              <w: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4938B2" w:rsidRPr="00D61A10" w:rsidTr="00875A47">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4938B2" w:rsidRPr="00D61A10" w:rsidRDefault="004938B2" w:rsidP="004938B2">
      <w:pPr>
        <w:spacing w:before="120"/>
        <w:rPr>
          <w:rFonts w:asciiTheme="minorHAnsi" w:eastAsia="Arial Unicode MS" w:hAnsiTheme="minorHAnsi" w:cstheme="minorHAnsi"/>
          <w:sz w:val="2"/>
          <w:szCs w:val="2"/>
        </w:rPr>
      </w:pPr>
    </w:p>
    <w:p w:rsidR="004938B2" w:rsidRPr="00D61A10" w:rsidRDefault="004938B2" w:rsidP="004938B2">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4938B2" w:rsidRPr="00164DE6" w:rsidRDefault="004938B2" w:rsidP="00164DE6">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lastRenderedPageBreak/>
        <w:t>Ocena ofert wg. kryterium nr 1 prowadzona będzie zgodnie z wyliczeniami uzyskanymi z zastosowaniem przez Zamawiającego poniższego wzoru:</w:t>
      </w:r>
    </w:p>
    <w:p w:rsidR="004938B2" w:rsidRPr="00D61A10" w:rsidRDefault="004938B2" w:rsidP="00164DE6">
      <w:pPr>
        <w:pStyle w:val="Akapitzlist"/>
        <w:spacing w:before="120" w:after="0" w:line="240" w:lineRule="auto"/>
        <w:ind w:left="357"/>
        <w:contextualSpacing w:val="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4938B2" w:rsidRPr="00D61A10" w:rsidRDefault="004938B2" w:rsidP="004938B2">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4938B2" w:rsidRPr="00D61A10" w:rsidRDefault="004938B2" w:rsidP="004938B2">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4938B2" w:rsidRPr="00D61A10" w:rsidRDefault="004938B2" w:rsidP="004938B2">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4938B2" w:rsidRPr="00D61A10" w:rsidRDefault="004938B2" w:rsidP="004938B2">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4938B2" w:rsidRPr="00D61A10" w:rsidRDefault="004938B2" w:rsidP="004938B2">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 </w:t>
      </w:r>
      <w:r w:rsidRPr="00B51817">
        <w:rPr>
          <w:rFonts w:asciiTheme="minorHAnsi" w:eastAsia="Arial Unicode MS" w:hAnsiTheme="minorHAnsi" w:cstheme="minorHAnsi"/>
          <w:b/>
          <w:bCs/>
          <w:u w:val="single"/>
        </w:rPr>
        <w:t>Kryterium nr 2:</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Ocena ofert wg. kryterium nr 2 prowadzona będzie zgodnie z wyliczeniami uzyskanymi z zastosowaniem przez Zamawiającego poniższego wzoru:</w:t>
      </w:r>
    </w:p>
    <w:p w:rsidR="004938B2" w:rsidRPr="00B51817" w:rsidRDefault="00241D3C" w:rsidP="004938B2">
      <w:pPr>
        <w:spacing w:before="120"/>
        <w:ind w:left="426"/>
        <w:rPr>
          <w:rFonts w:asciiTheme="minorHAnsi" w:eastAsia="Arial Unicode MS" w:hAnsiTheme="minorHAnsi" w:cstheme="minorHAnsi"/>
          <w:b/>
          <w:bCs/>
        </w:rPr>
      </w:pP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 xml:space="preserve"> = (</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n/</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b) x 20</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rPr>
        <w:t>gdzie:</w:t>
      </w:r>
    </w:p>
    <w:p w:rsidR="004938B2" w:rsidRPr="00B51817" w:rsidRDefault="00241D3C"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udział procentowy samodzielnego wykonania przedmiotu zamówienia</w:t>
      </w:r>
    </w:p>
    <w:p w:rsidR="004938B2" w:rsidRPr="00B51817" w:rsidRDefault="00241D3C" w:rsidP="008A0E50">
      <w:pPr>
        <w:spacing w:before="120"/>
        <w:ind w:left="426" w:right="3225"/>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n</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udział procentowy samodzielności  </w:t>
      </w:r>
      <w:r w:rsidRPr="00B51817">
        <w:rPr>
          <w:rFonts w:asciiTheme="minorHAnsi" w:eastAsia="Arial Unicode MS" w:hAnsiTheme="minorHAnsi" w:cstheme="minorHAnsi"/>
        </w:rPr>
        <w:t xml:space="preserve">badanej </w:t>
      </w:r>
      <w:r w:rsidR="004938B2" w:rsidRPr="00B51817">
        <w:rPr>
          <w:rFonts w:asciiTheme="minorHAnsi" w:eastAsia="Arial Unicode MS" w:hAnsiTheme="minorHAnsi" w:cstheme="minorHAnsi"/>
        </w:rPr>
        <w:t xml:space="preserve"> ofert</w:t>
      </w:r>
      <w:r w:rsidRPr="00B51817">
        <w:rPr>
          <w:rFonts w:asciiTheme="minorHAnsi" w:eastAsia="Arial Unicode MS" w:hAnsiTheme="minorHAnsi" w:cstheme="minorHAnsi"/>
        </w:rPr>
        <w:t>y</w:t>
      </w:r>
      <w:r w:rsidR="004938B2" w:rsidRPr="00B51817">
        <w:rPr>
          <w:rFonts w:asciiTheme="minorHAnsi" w:eastAsia="Arial Unicode MS" w:hAnsiTheme="minorHAnsi" w:cstheme="minorHAnsi"/>
        </w:rPr>
        <w:t xml:space="preserve"> </w:t>
      </w:r>
      <w:r w:rsidR="004938B2" w:rsidRPr="00B51817">
        <w:rPr>
          <w:rFonts w:asciiTheme="minorHAnsi" w:eastAsia="Arial Unicode MS" w:hAnsiTheme="minorHAnsi" w:cstheme="minorHAnsi"/>
        </w:rPr>
        <w:br/>
      </w: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b</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najwyższ</w:t>
      </w:r>
      <w:r w:rsidR="00B51817" w:rsidRPr="00B51817">
        <w:rPr>
          <w:rFonts w:asciiTheme="minorHAnsi" w:eastAsia="Arial Unicode MS" w:hAnsiTheme="minorHAnsi" w:cstheme="minorHAnsi"/>
        </w:rPr>
        <w:t>y</w:t>
      </w:r>
      <w:r w:rsidRPr="00B51817">
        <w:rPr>
          <w:rFonts w:asciiTheme="minorHAnsi" w:eastAsia="Arial Unicode MS" w:hAnsiTheme="minorHAnsi" w:cstheme="minorHAnsi"/>
        </w:rPr>
        <w:t xml:space="preserve"> udział procentowy samodzielnoś</w:t>
      </w:r>
      <w:r w:rsidR="008A0E50" w:rsidRPr="00B51817">
        <w:rPr>
          <w:rFonts w:asciiTheme="minorHAnsi" w:eastAsia="Arial Unicode MS" w:hAnsiTheme="minorHAnsi" w:cstheme="minorHAnsi"/>
        </w:rPr>
        <w:t>ci</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 z badanych </w:t>
      </w:r>
      <w:r w:rsidRPr="00B51817">
        <w:rPr>
          <w:rFonts w:asciiTheme="minorHAnsi" w:eastAsia="Arial Unicode MS" w:hAnsiTheme="minorHAnsi" w:cstheme="minorHAnsi"/>
        </w:rPr>
        <w:t>ofert</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u w:val="single"/>
        </w:rPr>
        <w:t>Uwaga:</w:t>
      </w:r>
    </w:p>
    <w:p w:rsidR="004938B2" w:rsidRPr="00B51817" w:rsidRDefault="008A0E50"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Minimalny akceptowany przez Zamawiającego udział procentowy w kryterium samodzielności to: </w:t>
      </w:r>
      <w:r w:rsidR="00B51817" w:rsidRPr="00B51817">
        <w:rPr>
          <w:rFonts w:asciiTheme="minorHAnsi" w:eastAsia="Arial Unicode MS" w:hAnsiTheme="minorHAnsi" w:cstheme="minorHAnsi"/>
          <w:b/>
        </w:rPr>
        <w:t>3</w:t>
      </w:r>
      <w:r w:rsidRPr="00B51817">
        <w:rPr>
          <w:rFonts w:asciiTheme="minorHAnsi" w:eastAsia="Arial Unicode MS" w:hAnsiTheme="minorHAnsi" w:cstheme="minorHAnsi"/>
          <w:b/>
        </w:rPr>
        <w:t>0%</w:t>
      </w:r>
      <w:r w:rsidR="004938B2" w:rsidRPr="00B51817">
        <w:rPr>
          <w:rFonts w:asciiTheme="minorHAnsi" w:eastAsia="Arial Unicode MS" w:hAnsiTheme="minorHAnsi" w:cstheme="minorHAnsi"/>
        </w:rPr>
        <w:t xml:space="preserve"> </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Brak wskazania/wpisania w „Formularzu ofertowym" </w:t>
      </w:r>
      <w:r w:rsidR="00B51817">
        <w:rPr>
          <w:rFonts w:asciiTheme="minorHAnsi" w:eastAsia="Arial Unicode MS" w:hAnsiTheme="minorHAnsi" w:cstheme="minorHAnsi"/>
        </w:rPr>
        <w:t>procentowego udziału samodzielnego wykonania przedmiotu zamówienia</w:t>
      </w:r>
      <w:r w:rsidRPr="00B51817">
        <w:rPr>
          <w:rFonts w:asciiTheme="minorHAnsi" w:eastAsia="Arial Unicode MS" w:hAnsiTheme="minorHAnsi" w:cstheme="minorHAnsi"/>
        </w:rPr>
        <w:t xml:space="preserve"> skutkować będzie przyjęciem przez Zamawiającego, iż Wykonawca oferuje </w:t>
      </w:r>
      <w:r w:rsidR="00B51817">
        <w:rPr>
          <w:rFonts w:asciiTheme="minorHAnsi" w:eastAsia="Arial Unicode MS" w:hAnsiTheme="minorHAnsi" w:cstheme="minorHAnsi"/>
        </w:rPr>
        <w:t>samodzielne wykonanie przedmiotu zamówienia</w:t>
      </w:r>
      <w:r w:rsidRPr="00B51817">
        <w:rPr>
          <w:rFonts w:asciiTheme="minorHAnsi" w:eastAsia="Arial Unicode MS" w:hAnsiTheme="minorHAnsi" w:cstheme="minorHAnsi"/>
        </w:rPr>
        <w:t>.</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W ww. kryterium oferta może otrzymać maksymalnie </w:t>
      </w:r>
      <w:r w:rsidRPr="00B51817">
        <w:rPr>
          <w:rFonts w:asciiTheme="minorHAnsi" w:eastAsia="Arial Unicode MS" w:hAnsiTheme="minorHAnsi" w:cstheme="minorHAnsi"/>
          <w:b/>
        </w:rPr>
        <w:t>20 pkt.</w:t>
      </w:r>
      <w:r w:rsidRPr="00B51817">
        <w:rPr>
          <w:rFonts w:asciiTheme="minorHAnsi" w:eastAsia="Arial Unicode MS" w:hAnsiTheme="minorHAnsi" w:cstheme="minorHAnsi"/>
        </w:rPr>
        <w:t xml:space="preserve"> </w:t>
      </w:r>
    </w:p>
    <w:p w:rsidR="004938B2" w:rsidRPr="00676681" w:rsidRDefault="004938B2" w:rsidP="004938B2">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4938B2" w:rsidRPr="00676681" w:rsidRDefault="004938B2" w:rsidP="004938B2">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676681" w:rsidRDefault="004938B2" w:rsidP="004938B2">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t>Uwaga:</w:t>
      </w:r>
    </w:p>
    <w:p w:rsidR="004938B2" w:rsidRPr="00676681" w:rsidRDefault="004938B2" w:rsidP="004938B2">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lastRenderedPageBreak/>
        <w:t>maksymalnego tj. 60-miesięcznego.</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4938B2" w:rsidRPr="00676681" w:rsidRDefault="004938B2" w:rsidP="004938B2">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4938B2" w:rsidRPr="00676681" w:rsidRDefault="004938B2" w:rsidP="004938B2">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w:t>
      </w:r>
      <w:r w:rsidR="00B51817">
        <w:rPr>
          <w:rFonts w:asciiTheme="minorHAnsi" w:eastAsia="Arial Unicode MS" w:hAnsiTheme="minorHAnsi" w:cstheme="minorHAnsi"/>
          <w:b/>
          <w:bCs/>
        </w:rPr>
        <w:t>S</w:t>
      </w:r>
      <w:r w:rsidRPr="00676681">
        <w:rPr>
          <w:rFonts w:asciiTheme="minorHAnsi" w:eastAsia="Arial Unicode MS" w:hAnsiTheme="minorHAnsi" w:cstheme="minorHAnsi"/>
          <w:b/>
          <w:bCs/>
        </w:rPr>
        <w:t xml:space="preserve"> + </w:t>
      </w:r>
      <w:bookmarkEnd w:id="1"/>
      <w:r w:rsidRPr="00676681">
        <w:rPr>
          <w:rFonts w:asciiTheme="minorHAnsi" w:eastAsia="Arial Unicode MS" w:hAnsiTheme="minorHAnsi" w:cstheme="minorHAnsi"/>
          <w:b/>
          <w:bCs/>
        </w:rPr>
        <w:t>G</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4938B2" w:rsidRDefault="004938B2" w:rsidP="004938B2">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00B51817">
        <w:rPr>
          <w:rFonts w:asciiTheme="minorHAnsi" w:eastAsia="Arial Unicode MS" w:hAnsiTheme="minorHAnsi" w:cstheme="minorHAnsi"/>
          <w:b/>
        </w:rPr>
        <w:t>S</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w:t>
      </w:r>
      <w:r>
        <w:rPr>
          <w:rFonts w:asciiTheme="minorHAnsi" w:eastAsia="Arial Unicode MS" w:hAnsiTheme="minorHAnsi" w:cstheme="minorHAnsi"/>
        </w:rPr>
        <w:t>badaną) ofertę w kryterium nr 3</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4938B2">
        <w:rPr>
          <w:rFonts w:asciiTheme="minorHAnsi" w:eastAsia="Arial Unicode MS" w:hAnsiTheme="minorHAnsi" w:cstheme="minorHAnsi"/>
        </w:rPr>
        <w:t>Pzp</w:t>
      </w:r>
      <w:proofErr w:type="spellEnd"/>
      <w:r w:rsidRPr="004938B2">
        <w:rPr>
          <w:rFonts w:asciiTheme="minorHAnsi" w:eastAsia="Arial Unicode MS" w:hAnsiTheme="minorHAnsi" w:cstheme="minorHAnsi"/>
        </w:rPr>
        <w:t>, oraz w SIWZ i zostanie oceniona jako najkorzystniejsza w oparciu o podane kryteria wyboru.</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odrzuci ofertę, jeżeli wystąpi co najmniej jedna przesłanek unormowana w art. 89 ust. 1 lub 90 ust. 3 ustawy </w:t>
      </w:r>
      <w:proofErr w:type="spellStart"/>
      <w:r w:rsidRPr="004938B2">
        <w:rPr>
          <w:rFonts w:asciiTheme="minorHAnsi" w:hAnsiTheme="minorHAnsi" w:cstheme="minorHAnsi"/>
        </w:rPr>
        <w:t>pzp</w:t>
      </w:r>
      <w:proofErr w:type="spellEnd"/>
      <w:r w:rsidRPr="004938B2">
        <w:rPr>
          <w:rFonts w:asciiTheme="minorHAnsi" w:hAnsiTheme="minorHAnsi" w:cstheme="minorHAnsi"/>
        </w:rPr>
        <w:t xml:space="preserve">.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Niezwłocznie po wyborze najkorzystniejszej oferty zamawiający zawiadomi wykonawców, którzy złożyli oferty o:</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4938B2" w:rsidRPr="004938B2"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lastRenderedPageBreak/>
        <w:t xml:space="preserve"> podając uzasadnienie faktyczne i prawne</w:t>
      </w:r>
      <w:r w:rsidRPr="00676681">
        <w:rPr>
          <w:rFonts w:cstheme="minorHAnsi"/>
          <w:sz w:val="20"/>
          <w:szCs w:val="20"/>
        </w:rPr>
        <w:t xml:space="preserve">. </w:t>
      </w:r>
    </w:p>
    <w:p w:rsidR="00802BA5" w:rsidRPr="004938B2" w:rsidRDefault="00AC0DA8" w:rsidP="00722EB0">
      <w:pPr>
        <w:pStyle w:val="Akapitzlist"/>
        <w:numPr>
          <w:ilvl w:val="1"/>
          <w:numId w:val="1"/>
        </w:numPr>
        <w:spacing w:before="120"/>
        <w:ind w:left="573" w:hanging="431"/>
        <w:contextualSpacing w:val="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Zamawiający</w:t>
      </w:r>
      <w:r w:rsidRPr="004938B2">
        <w:rPr>
          <w:rFonts w:asciiTheme="minorHAnsi" w:eastAsia="Arial Unicode MS" w:hAnsiTheme="minorHAnsi" w:cstheme="minorHAnsi"/>
          <w:b/>
          <w:bCs/>
        </w:rPr>
        <w:t xml:space="preserve"> nie przewiduje</w:t>
      </w:r>
      <w:r w:rsidRPr="004938B2">
        <w:rPr>
          <w:rFonts w:asciiTheme="minorHAnsi" w:eastAsia="Arial Unicode MS" w:hAnsiTheme="minorHAnsi" w:cstheme="minorHAnsi"/>
        </w:rPr>
        <w:t xml:space="preserve"> przeprowadzenia dogrywki w formie aukcji elektronicznej.</w:t>
      </w:r>
    </w:p>
    <w:p w:rsidR="003B3ECD" w:rsidRPr="003B3ECD" w:rsidRDefault="006F0FB8" w:rsidP="00722EB0">
      <w:pPr>
        <w:pStyle w:val="Akapitzlist"/>
        <w:numPr>
          <w:ilvl w:val="0"/>
          <w:numId w:val="1"/>
        </w:numPr>
        <w:spacing w:before="240"/>
        <w:ind w:left="357" w:hanging="357"/>
        <w:contextualSpacing w:val="0"/>
        <w:jc w:val="both"/>
        <w:rPr>
          <w:rStyle w:val="Tytuksiki"/>
          <w:rFonts w:asciiTheme="minorHAnsi" w:hAnsiTheme="minorHAnsi" w:cstheme="minorHAnsi"/>
          <w:sz w:val="28"/>
          <w:szCs w:val="28"/>
        </w:rPr>
      </w:pPr>
      <w:r w:rsidRPr="003B3ECD">
        <w:rPr>
          <w:rStyle w:val="Tytuksiki"/>
          <w:rFonts w:asciiTheme="minorHAnsi" w:eastAsia="Arial Unicode MS" w:hAnsiTheme="minorHAnsi" w:cstheme="minorHAnsi"/>
          <w:sz w:val="28"/>
          <w:szCs w:val="28"/>
        </w:rPr>
        <w:t>I</w:t>
      </w:r>
      <w:r w:rsidR="003B3ECD" w:rsidRPr="003B3ECD">
        <w:rPr>
          <w:rStyle w:val="Tytuksiki"/>
          <w:rFonts w:asciiTheme="minorHAnsi" w:eastAsia="Arial Unicode MS" w:hAnsiTheme="minorHAnsi" w:cstheme="minorHAnsi"/>
          <w:sz w:val="28"/>
          <w:szCs w:val="28"/>
        </w:rPr>
        <w:t>nformacje o formalnościach, jakie powinny zostać dopełnione po wyborze oferty</w:t>
      </w:r>
      <w:r w:rsidR="003B3ECD" w:rsidRPr="003B3ECD">
        <w:rPr>
          <w:rStyle w:val="Tytuksiki"/>
          <w:rFonts w:asciiTheme="minorHAnsi" w:eastAsia="Arial Unicode MS" w:hAnsiTheme="minorHAnsi" w:cstheme="minorHAnsi"/>
          <w:smallCaps w:val="0"/>
          <w:sz w:val="28"/>
          <w:szCs w:val="28"/>
        </w:rPr>
        <w:t xml:space="preserve"> </w:t>
      </w:r>
      <w:r w:rsidR="00AC0DA8" w:rsidRPr="003B3ECD">
        <w:rPr>
          <w:rStyle w:val="Tytuksiki"/>
          <w:rFonts w:asciiTheme="minorHAnsi" w:eastAsia="Arial Unicode MS" w:hAnsiTheme="minorHAnsi" w:cstheme="minorHAnsi"/>
          <w:sz w:val="28"/>
          <w:szCs w:val="28"/>
        </w:rPr>
        <w:t>w celu zawarcia umowy w sprawie</w:t>
      </w:r>
      <w:r w:rsidR="00C9054E" w:rsidRPr="003B3ECD">
        <w:rPr>
          <w:rStyle w:val="Tytuksiki"/>
          <w:rFonts w:asciiTheme="minorHAnsi" w:eastAsia="Arial Unicode MS" w:hAnsiTheme="minorHAnsi" w:cstheme="minorHAnsi"/>
          <w:sz w:val="28"/>
          <w:szCs w:val="28"/>
        </w:rPr>
        <w:t xml:space="preserve"> zamówienia publicznego</w:t>
      </w:r>
      <w:r w:rsidR="00C9054E" w:rsidRPr="003B3ECD">
        <w:rPr>
          <w:rStyle w:val="Tytuksiki"/>
          <w:rFonts w:asciiTheme="minorHAnsi" w:hAnsiTheme="minorHAnsi" w:cstheme="minorHAnsi"/>
          <w:sz w:val="28"/>
          <w:szCs w:val="28"/>
        </w:rPr>
        <w:t xml:space="preserve"> </w:t>
      </w:r>
    </w:p>
    <w:p w:rsidR="003B3ECD" w:rsidRPr="003B3ECD" w:rsidRDefault="00AC0DA8" w:rsidP="00722EB0">
      <w:pPr>
        <w:pStyle w:val="Akapitzlist"/>
        <w:numPr>
          <w:ilvl w:val="1"/>
          <w:numId w:val="1"/>
        </w:numPr>
        <w:spacing w:before="240"/>
        <w:ind w:left="573" w:hanging="431"/>
        <w:contextualSpacing w:val="0"/>
        <w:jc w:val="both"/>
        <w:rPr>
          <w:rFonts w:asciiTheme="minorHAnsi" w:hAnsiTheme="minorHAnsi" w:cstheme="minorHAnsi"/>
          <w:b/>
          <w:bCs/>
          <w:smallCaps/>
          <w:spacing w:val="5"/>
          <w:sz w:val="28"/>
          <w:szCs w:val="28"/>
        </w:rPr>
      </w:pPr>
      <w:r w:rsidRPr="003B3ECD">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Zawarcie umowy nastąpi zgodnie z jej treścią, określoną w Istotnych postanowieniach umowy (</w:t>
      </w:r>
      <w:r w:rsidRPr="003B3ECD">
        <w:rPr>
          <w:rFonts w:asciiTheme="minorHAnsi" w:hAnsiTheme="minorHAnsi" w:cstheme="minorHAnsi"/>
          <w:b/>
        </w:rPr>
        <w:t>Załącznik nr 7</w:t>
      </w:r>
      <w:bookmarkStart w:id="2" w:name="bookmark21"/>
      <w:r w:rsidRPr="003B3ECD">
        <w:rPr>
          <w:rFonts w:asciiTheme="minorHAnsi" w:hAnsiTheme="minorHAnsi" w:cstheme="minorHAnsi"/>
        </w:rPr>
        <w:t xml:space="preserve"> do SIWZ).</w:t>
      </w:r>
      <w:bookmarkEnd w:id="2"/>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Wykonawca, przed podpisaniem umowy, zobowiązuje się do przedłożenia Zamawiającemu:</w:t>
      </w:r>
    </w:p>
    <w:p w:rsidR="003B3ECD" w:rsidRPr="003B3ECD" w:rsidRDefault="00AC0DA8" w:rsidP="003B3ECD">
      <w:pPr>
        <w:pStyle w:val="Akapitzlist"/>
        <w:numPr>
          <w:ilvl w:val="2"/>
          <w:numId w:val="1"/>
        </w:numPr>
        <w:spacing w:before="240"/>
        <w:jc w:val="both"/>
        <w:rPr>
          <w:rStyle w:val="TeksttreciKursywa2"/>
          <w:rFonts w:asciiTheme="minorHAnsi" w:hAnsiTheme="minorHAnsi" w:cstheme="minorHAnsi"/>
          <w:b/>
          <w:bCs/>
          <w:i w:val="0"/>
          <w:iCs w:val="0"/>
          <w:smallCaps/>
          <w:spacing w:val="5"/>
          <w:sz w:val="28"/>
          <w:szCs w:val="28"/>
          <w:shd w:val="clear" w:color="auto" w:fill="auto"/>
        </w:rPr>
      </w:pPr>
      <w:r w:rsidRPr="003B3ECD">
        <w:rPr>
          <w:rFonts w:asciiTheme="minorHAnsi" w:hAnsiTheme="minorHAnsi" w:cstheme="minorHAnsi"/>
        </w:rPr>
        <w:t>informacji o podwykonawcach i zakresie prac, które zamierza im powierzyć w toku wykonywania zamówienia wraz z wartością powierzonych podwykonawcom robót -</w:t>
      </w:r>
      <w:r w:rsidRPr="003B3ECD">
        <w:rPr>
          <w:rStyle w:val="TeksttreciKursywa2"/>
          <w:rFonts w:asciiTheme="minorHAnsi" w:hAnsiTheme="minorHAnsi" w:cstheme="minorHAnsi"/>
        </w:rPr>
        <w:t xml:space="preserve"> jeśli dotyczy;</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Kopii uprawnień budowlanych kierownika budowy oraz kierowników robót branżowych;</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Wniesienie zabezpieczenia należytego wykonania umowy zgodnie z zapisami SIWZ.</w:t>
      </w:r>
      <w:r w:rsidRPr="003B3ECD">
        <w:rPr>
          <w:rFonts w:asciiTheme="minorHAnsi" w:eastAsia="Arial Unicode MS" w:hAnsiTheme="minorHAnsi" w:cstheme="minorHAnsi"/>
          <w:bCs/>
        </w:rPr>
        <w:t xml:space="preserve"> </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eastAsia="Arial Unicode MS" w:hAnsiTheme="minorHAnsi" w:cstheme="minorHAnsi"/>
          <w:bCs/>
        </w:rPr>
        <w:t xml:space="preserve">Wykaz osób oddelegowanych do realizacji zamówienia, zgodnie z zapisami w </w:t>
      </w:r>
      <w:r w:rsidRPr="003B3ECD">
        <w:rPr>
          <w:rFonts w:asciiTheme="minorHAnsi" w:eastAsia="Arial Unicode MS" w:hAnsiTheme="minorHAnsi" w:cstheme="minorHAnsi"/>
          <w:b/>
          <w:bCs/>
        </w:rPr>
        <w:t>pkt. 5.1</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Postanowienia ustalone w Istotnych postanowieniach umowy nie podlegają negocjacjom.</w:t>
      </w:r>
    </w:p>
    <w:p w:rsidR="00802BA5"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3B3ECD">
        <w:rPr>
          <w:rFonts w:asciiTheme="minorHAnsi" w:eastAsia="Arial Unicode MS" w:hAnsiTheme="minorHAnsi" w:cstheme="minorHAnsi"/>
        </w:rPr>
        <w:t xml:space="preserve"> </w:t>
      </w:r>
    </w:p>
    <w:p w:rsidR="00B0678F" w:rsidRDefault="00B0678F" w:rsidP="00B0678F">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Wymagania dotyczące zabezpieczenia należytego wykonania umowy</w:t>
      </w:r>
      <w:r w:rsidR="00722EB0">
        <w:rPr>
          <w:rStyle w:val="Tytuksiki"/>
          <w:rFonts w:asciiTheme="minorHAnsi" w:hAnsiTheme="minorHAnsi" w:cstheme="minorHAnsi"/>
          <w:sz w:val="28"/>
          <w:szCs w:val="28"/>
        </w:rPr>
        <w:t xml:space="preserve"> </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Informacje ogólne.</w:t>
      </w:r>
    </w:p>
    <w:p w:rsidR="00B0678F" w:rsidRDefault="00AC0DA8" w:rsidP="00B0678F">
      <w:pPr>
        <w:spacing w:before="240"/>
        <w:ind w:left="574"/>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ma w istocie zapewnić, że Wykonawca gwarantuje jakość przewidzianych do wykonania w ramach umowy wykonania robót budowlanych oraz zobowiązuje się usunąć wszelkie wady lub szkody, które ujawnią się w okresie rękojmi, a które to wady lub szkody Zamawiający uzna jako wynikłe z działania lub zaniedbania Wykonawcy zgodnie z warunkami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Wysokość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lastRenderedPageBreak/>
        <w:t>Zamawiający</w:t>
      </w:r>
      <w:r w:rsidRPr="00B0678F">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226BC9" w:rsidRPr="00B0678F">
        <w:rPr>
          <w:rFonts w:asciiTheme="minorHAnsi" w:eastAsia="Arial Unicode MS" w:hAnsiTheme="minorHAnsi" w:cstheme="minorHAnsi"/>
          <w:b/>
        </w:rPr>
        <w:t>5</w:t>
      </w:r>
      <w:r w:rsidRPr="00B0678F">
        <w:rPr>
          <w:rFonts w:asciiTheme="minorHAnsi" w:eastAsia="Arial Unicode MS" w:hAnsiTheme="minorHAnsi" w:cstheme="minorHAnsi"/>
          <w:b/>
        </w:rPr>
        <w:t>%</w:t>
      </w:r>
      <w:r w:rsidRPr="00B0678F">
        <w:rPr>
          <w:rFonts w:asciiTheme="minorHAnsi" w:eastAsia="Arial Unicode MS" w:hAnsiTheme="minorHAnsi" w:cstheme="minorHAnsi"/>
        </w:rPr>
        <w:t xml:space="preserve"> ceny całkowitej z podatkiem VAT podanej w ofercie.</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Wybrany Wykonawca zobowiązany jest wnieść zabezpieczenie należytego wykonania nie później niż w dniu podpisania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Forma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należytego wykonania umowy może być wniesione według wyboru Wykonawcy w jednej lub w kilku następujących formach: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B0678F" w:rsidRPr="00B0678F"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pieniądzu Wykonawca wpłaci przelewem na następujący rachunek bankowy Zamawiającego, otwarty w PLN:</w:t>
      </w:r>
    </w:p>
    <w:p w:rsidR="00B0678F" w:rsidRPr="00676681" w:rsidRDefault="00B0678F" w:rsidP="00B0678F">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B0678F" w:rsidRPr="00B0678F" w:rsidRDefault="00B0678F" w:rsidP="00B0678F">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Jeżeli</w:t>
      </w:r>
      <w:r w:rsidRPr="00B0678F">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formie poręczenia lub gwarancji winno zawierać:</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B0678F" w:rsidRPr="00B0678F"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że poręczyciel lub gwarant zrzeka się obowiązku notyfikacji o takiej zmianie uzupełnieniu czy modyfikacji</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Poręczenia bankowe, gwarancje bankowe i ubezpieczeniowe, poręczenia udzielane przez podmioty, o których mowa w art. 6 ust. 3 pkt 4 lit. b ustawy z dnia 9 listopada 2000 r. o </w:t>
      </w:r>
      <w:r w:rsidRPr="00B0678F">
        <w:rPr>
          <w:rFonts w:asciiTheme="minorHAnsi" w:eastAsia="Arial Unicode MS" w:hAnsiTheme="minorHAnsi" w:cstheme="minorHAnsi"/>
        </w:rPr>
        <w:lastRenderedPageBreak/>
        <w:t>utworzeniu Polskiej Agencji Rozwoju Przedsiębiorczości muszą być ważne do upływu terminu realizacji umowy.</w:t>
      </w:r>
    </w:p>
    <w:p w:rsidR="00B0678F" w:rsidRDefault="00B0678F"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Jeżeli </w:t>
      </w:r>
      <w:r w:rsidR="00AC0DA8" w:rsidRPr="00B0678F">
        <w:rPr>
          <w:rFonts w:asciiTheme="minorHAnsi" w:eastAsia="Arial Unicode MS" w:hAnsiTheme="minorHAnsi" w:cstheme="minorHAnsi"/>
        </w:rPr>
        <w:t xml:space="preserve">Wykonawca, którego oferta została wybrana nie wniesie zabezpieczenia należytego wykonania umowy, Zamawiający może wybrać najkorzystniejszą ofertę spośród pozostałych ofert stosownie do treści art. 94 ust. 3 </w:t>
      </w:r>
      <w:proofErr w:type="spellStart"/>
      <w:r w:rsidR="00AC0DA8" w:rsidRPr="00B0678F">
        <w:rPr>
          <w:rFonts w:asciiTheme="minorHAnsi" w:eastAsia="Arial Unicode MS" w:hAnsiTheme="minorHAnsi" w:cstheme="minorHAnsi"/>
        </w:rPr>
        <w:t>Pzp</w:t>
      </w:r>
      <w:proofErr w:type="spellEnd"/>
      <w:r w:rsidR="00AC0DA8" w:rsidRPr="00B0678F">
        <w:rPr>
          <w:rFonts w:asciiTheme="minorHAnsi" w:eastAsia="Arial Unicode MS" w:hAnsiTheme="minorHAnsi" w:cstheme="minorHAnsi"/>
        </w:rPr>
        <w:t>.</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B0678F">
        <w:rPr>
          <w:rFonts w:asciiTheme="minorHAnsi" w:eastAsia="Arial Unicode MS" w:hAnsiTheme="minorHAnsi" w:cstheme="minorHAnsi"/>
        </w:rPr>
        <w:t>Pzp</w:t>
      </w:r>
      <w:proofErr w:type="spellEnd"/>
      <w:r w:rsidRPr="00B0678F">
        <w:rPr>
          <w:rFonts w:asciiTheme="minorHAnsi" w:eastAsia="Arial Unicode MS" w:hAnsiTheme="minorHAnsi" w:cstheme="minorHAnsi"/>
        </w:rPr>
        <w:t xml:space="preserve"> z zachowaniem ciągłości zabezpieczenia i bez zmniejszenia jego wysokości.</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Zwrot zabezpieczenia należytego wykonania umowy.</w:t>
      </w:r>
    </w:p>
    <w:p w:rsidR="00E50978"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zostanie zwrócone Wykonawcy po należytym i zgodnym z umową wykonaniu przedmiotu umowy w następujący sposób:</w:t>
      </w:r>
    </w:p>
    <w:p w:rsidR="00E50978" w:rsidRPr="00676681"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E50978" w:rsidRPr="00E50978"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E50978" w:rsidRDefault="00E50978" w:rsidP="00E50978">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r w:rsidR="000017AB">
        <w:rPr>
          <w:rStyle w:val="Tytuksiki"/>
          <w:rFonts w:asciiTheme="minorHAnsi" w:hAnsiTheme="minorHAnsi" w:cstheme="minorHAnsi"/>
          <w:sz w:val="28"/>
          <w:szCs w:val="28"/>
        </w:rPr>
        <w:t xml:space="preserve"> </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Istotne postanowienia umowy stanowi</w:t>
      </w:r>
      <w:r w:rsidRPr="00E50978">
        <w:rPr>
          <w:rStyle w:val="TeksttreciPogrubienie6"/>
          <w:rFonts w:asciiTheme="minorHAnsi" w:hAnsiTheme="minorHAnsi" w:cstheme="minorHAnsi"/>
        </w:rPr>
        <w:t xml:space="preserve"> Załącznik nr 7</w:t>
      </w:r>
      <w:r w:rsidRPr="00E50978">
        <w:rPr>
          <w:rFonts w:asciiTheme="minorHAnsi" w:hAnsiTheme="minorHAnsi" w:cstheme="minorHAnsi"/>
        </w:rPr>
        <w:t xml:space="preserve"> do SIWZ.</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Zamawiający na podstawie art. 144 ust. 1 ustawy przewiduje możliwość dokonania zmiany umowy w formie aneksów w niżej wymienionych przypadkach: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terminu realizacji przedmiotu umowy mogą nastąpić, gdy: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w:t>
      </w:r>
      <w:r w:rsidRPr="00676681">
        <w:rPr>
          <w:rFonts w:cstheme="minorHAnsi"/>
        </w:rPr>
        <w:lastRenderedPageBreak/>
        <w:t xml:space="preserve">dokumentacji projektowej warunki terenowe, w szczególności istnienie podziemnych urządzeń, instalacji lub obiektów infrastrukturalnych;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E50978" w:rsidRPr="00676681" w:rsidRDefault="00E50978" w:rsidP="00FF3F4D">
      <w:pPr>
        <w:pStyle w:val="Teksttreci1"/>
        <w:numPr>
          <w:ilvl w:val="1"/>
          <w:numId w:val="19"/>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osób funkcyjnych odpowiedzialnych za realizację przedmiotu umowy mogą nastąpić w przypadku: </w:t>
      </w:r>
    </w:p>
    <w:p w:rsidR="00E50978" w:rsidRPr="00676681"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E50978" w:rsidRPr="00E50978"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Pozostałe okoliczności mogące skutkować możliwością zmiany umowy: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F8527E" w:rsidRDefault="00F8527E" w:rsidP="00F8527E">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 xml:space="preserve">Pouczenie o środkach ochrony prawnej przysługujących Wykonawcy w toku postępowania o udzielenie zamówienia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lastRenderedPageBreak/>
        <w:t xml:space="preserve">Każdemu Wykonawcy, a także innemu podmiotowi, jeżeli ma lub miał interes w uzyskaniu danego zamówienia oraz poniósł lub może ponieść szkodę w wyniku naruszenia przez Zamawiającego przepisów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przysługują środki ochrony prawnej przewidziane w dziale VI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jak dla postępowań </w:t>
      </w:r>
      <w:r w:rsidRPr="00F8527E">
        <w:rPr>
          <w:rStyle w:val="TeksttreciPogrubienie6"/>
          <w:rFonts w:asciiTheme="minorHAnsi" w:hAnsiTheme="minorHAnsi" w:cstheme="minorHAnsi"/>
        </w:rPr>
        <w:t>poniżej</w:t>
      </w:r>
      <w:r w:rsidRPr="00F8527E">
        <w:rPr>
          <w:rFonts w:asciiTheme="minorHAnsi" w:hAnsiTheme="minorHAnsi" w:cstheme="minorHAnsi"/>
        </w:rPr>
        <w:t xml:space="preserve"> kwoty określonej w przepisach wykonawczych wydanych na podstawie art. 11 ust. 8 ustawy PZP.</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Środki ochrony prawnej wobec ogłoszenia o zamówieniu oraz SIWZ przysługują również organizacjo wpisanym na listę, o której mowa w art. 154 pkt 5 ustawy </w:t>
      </w:r>
      <w:proofErr w:type="spellStart"/>
      <w:r w:rsidRPr="00F8527E">
        <w:rPr>
          <w:rFonts w:asciiTheme="minorHAnsi" w:hAnsiTheme="minorHAnsi" w:cstheme="minorHAnsi"/>
        </w:rPr>
        <w:t>Pzp</w:t>
      </w:r>
      <w:proofErr w:type="spellEnd"/>
      <w:r w:rsidRPr="00F8527E">
        <w:rPr>
          <w:rFonts w:asciiTheme="minorHAnsi" w:hAnsiTheme="minorHAnsi" w:cstheme="minorHAnsi"/>
        </w:rPr>
        <w:t>.</w:t>
      </w:r>
    </w:p>
    <w:p w:rsidR="00F8527E" w:rsidRPr="00676681" w:rsidRDefault="00F8527E" w:rsidP="00FF3F4D">
      <w:pPr>
        <w:pStyle w:val="Teksttreci1"/>
        <w:numPr>
          <w:ilvl w:val="1"/>
          <w:numId w:val="16"/>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Pr="00676681">
        <w:rPr>
          <w:rFonts w:cstheme="minorHAnsi"/>
        </w:rPr>
        <w:t xml:space="preserve">dwołanie przysługuje wyłącznie wobec czynności: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określenia warunków udziału w postępowaniu;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wykluczenia odwołującego z postępowania o udzielenie zamówienia;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odrzucenia oferty odwołującego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opisu przedmiotu zamówienia; </w:t>
      </w:r>
    </w:p>
    <w:p w:rsidR="00F8527E" w:rsidRPr="00F8527E"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wyboru najkorzystniejszej oferty.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powinno wskazywać czynność lub zaniechanie czynności Zamawiającego, której zarzuca się niezgodność z przepisami </w:t>
      </w:r>
      <w:r w:rsidRPr="00F8527E">
        <w:rPr>
          <w:rFonts w:asciiTheme="minorHAnsi" w:hAnsiTheme="minorHAnsi" w:cstheme="minorHAnsi"/>
          <w:iCs/>
        </w:rPr>
        <w:t xml:space="preserve">ustawy </w:t>
      </w:r>
      <w:proofErr w:type="spellStart"/>
      <w:r w:rsidRPr="00F8527E">
        <w:rPr>
          <w:rFonts w:asciiTheme="minorHAnsi" w:hAnsiTheme="minorHAnsi" w:cstheme="minorHAnsi"/>
          <w:iCs/>
        </w:rPr>
        <w:t>Pzp</w:t>
      </w:r>
      <w:proofErr w:type="spellEnd"/>
      <w:r w:rsidRPr="00F8527E">
        <w:rPr>
          <w:rFonts w:asciiTheme="minorHAnsi" w:hAnsiTheme="minorHAnsi" w:cstheme="minorHAnsi"/>
        </w:rPr>
        <w:t xml:space="preserve">, zawierać zwięzłe przedstawienie zarzutów, określać żądanie oraz wskazywać okoliczności faktyczne i prawne uzasadniające wniesienie odwołania.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b/>
          <w:bCs/>
        </w:rPr>
        <w:t xml:space="preserve"> </w:t>
      </w:r>
      <w:r w:rsidRPr="00F8527E">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Terminy wniesienia odwołania: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Odwołanie wobec czynności innych niż określone w pkt. 2</w:t>
      </w:r>
      <w:r w:rsidR="00FA3543">
        <w:rPr>
          <w:rFonts w:cstheme="minorHAnsi"/>
        </w:rPr>
        <w:t>2</w:t>
      </w:r>
      <w:r w:rsidRPr="00676681">
        <w:rPr>
          <w:rFonts w:cstheme="minorHAnsi"/>
        </w:rPr>
        <w:t>.6.</w:t>
      </w:r>
      <w:r w:rsidR="00FA3543">
        <w:rPr>
          <w:rFonts w:cstheme="minorHAnsi"/>
        </w:rPr>
        <w:t xml:space="preserve"> </w:t>
      </w:r>
      <w:r w:rsidRPr="00676681">
        <w:rPr>
          <w:rFonts w:cstheme="minorHAnsi"/>
        </w:rPr>
        <w:t>1</w:t>
      </w:r>
      <w:r w:rsidR="00FA3543">
        <w:rPr>
          <w:rFonts w:cstheme="minorHAnsi"/>
        </w:rPr>
        <w:t>)</w:t>
      </w:r>
      <w:r w:rsidRPr="00676681">
        <w:rPr>
          <w:rFonts w:cstheme="minorHAnsi"/>
        </w:rPr>
        <w:t xml:space="preserve"> i 2</w:t>
      </w:r>
      <w:r w:rsidR="00FA3543">
        <w:rPr>
          <w:rFonts w:cstheme="minorHAnsi"/>
        </w:rPr>
        <w:t>2.6. 2)</w:t>
      </w:r>
      <w:r w:rsidRPr="00676681">
        <w:rPr>
          <w:rFonts w:cstheme="minorHAnsi"/>
        </w:rPr>
        <w:t xml:space="preserve"> wnosi się w terminie 5 dni od dnia, w którym powzięto lub przy zachowaniu należytej staranności można było powziąć wiadomość o okolicznościach stanowiących podstawę jego wniesienia.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F8527E" w:rsidRPr="00676681"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F8527E" w:rsidRPr="00F8527E"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lastRenderedPageBreak/>
        <w:t xml:space="preserve">1 miesiąca od dnia zawarcia umowy, jeżeli Zamawiający nie zamieścił w Biuletynie Zamówień Publicznych ogłoszenia o udzieleniu zamówienia; </w:t>
      </w:r>
    </w:p>
    <w:p w:rsidR="00802BA5"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Szczegółowe zasady postępowania po wniesieniu odwołania, określają stosowne przepisy Działu VI Ustawy. </w:t>
      </w:r>
    </w:p>
    <w:p w:rsidR="00F8527E" w:rsidRDefault="00F8527E" w:rsidP="00F8527E">
      <w:pPr>
        <w:numPr>
          <w:ilvl w:val="0"/>
          <w:numId w:val="1"/>
        </w:numPr>
        <w:spacing w:before="240"/>
        <w:ind w:left="357" w:hanging="357"/>
        <w:jc w:val="both"/>
        <w:rPr>
          <w:rFonts w:asciiTheme="minorHAnsi" w:hAnsiTheme="minorHAnsi" w:cstheme="minorHAnsi"/>
          <w:b/>
          <w:bCs/>
          <w:smallCaps/>
          <w:spacing w:val="5"/>
          <w:sz w:val="28"/>
          <w:szCs w:val="28"/>
        </w:rPr>
      </w:pPr>
      <w:r>
        <w:rPr>
          <w:rFonts w:asciiTheme="minorHAnsi" w:hAnsiTheme="minorHAnsi" w:cstheme="minorHAnsi"/>
          <w:b/>
          <w:bCs/>
          <w:smallCaps/>
          <w:spacing w:val="5"/>
          <w:sz w:val="28"/>
          <w:szCs w:val="28"/>
        </w:rPr>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A0260A" w:rsidRDefault="00676681" w:rsidP="00C9054E">
      <w:pPr>
        <w:spacing w:before="60"/>
        <w:ind w:left="851"/>
        <w:jc w:val="both"/>
        <w:rPr>
          <w:rFonts w:asciiTheme="minorHAnsi" w:hAnsiTheme="minorHAnsi" w:cstheme="minorHAnsi"/>
        </w:rPr>
      </w:pPr>
      <w:r>
        <w:rPr>
          <w:rFonts w:asciiTheme="minorHAnsi" w:hAnsiTheme="minorHAnsi" w:cstheme="minorHAnsi"/>
          <w:b/>
        </w:rPr>
        <w:t>Załącznik nr 1</w:t>
      </w:r>
      <w:r w:rsidR="00164DE6">
        <w:rPr>
          <w:rFonts w:asciiTheme="minorHAnsi" w:hAnsiTheme="minorHAnsi" w:cstheme="minorHAnsi"/>
          <w:b/>
        </w:rPr>
        <w:t xml:space="preserve"> </w:t>
      </w:r>
      <w:r w:rsidR="00AC0DA8" w:rsidRPr="00676681">
        <w:rPr>
          <w:rFonts w:asciiTheme="minorHAnsi" w:hAnsiTheme="minorHAnsi" w:cstheme="minorHAnsi"/>
        </w:rPr>
        <w:t xml:space="preserve">do SIWZ – </w:t>
      </w:r>
      <w:r w:rsidR="00A0260A" w:rsidRPr="00676681">
        <w:rPr>
          <w:rFonts w:asciiTheme="minorHAnsi" w:hAnsiTheme="minorHAnsi" w:cstheme="minorHAnsi"/>
        </w:rPr>
        <w:t xml:space="preserve">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62746D">
      <w:type w:val="continuous"/>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B77" w:rsidRDefault="00813B77">
      <w:r>
        <w:separator/>
      </w:r>
    </w:p>
  </w:endnote>
  <w:endnote w:type="continuationSeparator" w:id="0">
    <w:p w:rsidR="00813B77" w:rsidRDefault="0081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panose1 w:val="020B0503030403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348830"/>
      <w:docPartObj>
        <w:docPartGallery w:val="Page Numbers (Bottom of Page)"/>
        <w:docPartUnique/>
      </w:docPartObj>
    </w:sdtPr>
    <w:sdtEndPr>
      <w:rPr>
        <w:color w:val="808080" w:themeColor="background1" w:themeShade="80"/>
        <w:spacing w:val="60"/>
      </w:rPr>
    </w:sdtEndPr>
    <w:sdtContent>
      <w:p w:rsidR="00DD5CB6" w:rsidRDefault="00DD5CB6">
        <w:pPr>
          <w:pStyle w:val="Stopka"/>
          <w:pBdr>
            <w:top w:val="single" w:sz="4" w:space="1" w:color="D9D9D9" w:themeColor="background1" w:themeShade="D9"/>
          </w:pBdr>
          <w:jc w:val="right"/>
        </w:pPr>
        <w:r>
          <w:fldChar w:fldCharType="begin"/>
        </w:r>
        <w:r>
          <w:instrText>PAGE   \* MERGEFORMAT</w:instrText>
        </w:r>
        <w:r>
          <w:fldChar w:fldCharType="separate"/>
        </w:r>
        <w:r w:rsidR="0037358C">
          <w:rPr>
            <w:noProof/>
          </w:rPr>
          <w:t>2</w:t>
        </w:r>
        <w:r>
          <w:fldChar w:fldCharType="end"/>
        </w:r>
        <w:r>
          <w:t xml:space="preserve"> | </w:t>
        </w:r>
        <w:r>
          <w:rPr>
            <w:color w:val="808080" w:themeColor="background1" w:themeShade="80"/>
            <w:spacing w:val="60"/>
          </w:rPr>
          <w:t>Strona</w:t>
        </w:r>
      </w:p>
    </w:sdtContent>
  </w:sdt>
  <w:p w:rsidR="00DD5CB6" w:rsidRDefault="00DD5CB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721004"/>
      <w:docPartObj>
        <w:docPartGallery w:val="Page Numbers (Bottom of Page)"/>
        <w:docPartUnique/>
      </w:docPartObj>
    </w:sdtPr>
    <w:sdtEndPr>
      <w:rPr>
        <w:color w:val="808080" w:themeColor="background1" w:themeShade="80"/>
        <w:spacing w:val="60"/>
      </w:rPr>
    </w:sdtEndPr>
    <w:sdtContent>
      <w:p w:rsidR="00DD5CB6" w:rsidRDefault="00DD5CB6">
        <w:pPr>
          <w:pStyle w:val="Stopka"/>
          <w:pBdr>
            <w:top w:val="single" w:sz="4" w:space="1" w:color="D9D9D9" w:themeColor="background1" w:themeShade="D9"/>
          </w:pBdr>
          <w:jc w:val="right"/>
        </w:pPr>
        <w:r>
          <w:fldChar w:fldCharType="begin"/>
        </w:r>
        <w:r>
          <w:instrText>PAGE   \* MERGEFORMAT</w:instrText>
        </w:r>
        <w:r>
          <w:fldChar w:fldCharType="separate"/>
        </w:r>
        <w:r w:rsidR="0037358C">
          <w:rPr>
            <w:noProof/>
          </w:rPr>
          <w:t>31</w:t>
        </w:r>
        <w:r>
          <w:fldChar w:fldCharType="end"/>
        </w:r>
        <w:r>
          <w:t xml:space="preserve"> | </w:t>
        </w:r>
        <w:r>
          <w:rPr>
            <w:color w:val="808080" w:themeColor="background1" w:themeShade="80"/>
            <w:spacing w:val="60"/>
          </w:rPr>
          <w:t>Strona</w:t>
        </w:r>
      </w:p>
    </w:sdtContent>
  </w:sdt>
  <w:p w:rsidR="00DD5CB6" w:rsidRDefault="00DD5C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B77" w:rsidRDefault="00813B77">
      <w:r>
        <w:separator/>
      </w:r>
    </w:p>
  </w:footnote>
  <w:footnote w:type="continuationSeparator" w:id="0">
    <w:p w:rsidR="00813B77" w:rsidRDefault="00813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CB6" w:rsidRPr="00FB58F3" w:rsidRDefault="00DD5CB6" w:rsidP="009979EC">
    <w:pPr>
      <w:tabs>
        <w:tab w:val="center" w:pos="4536"/>
        <w:tab w:val="right" w:pos="9072"/>
      </w:tabs>
      <w:jc w:val="right"/>
      <w:rPr>
        <w:i/>
        <w:sz w:val="20"/>
        <w:szCs w:val="20"/>
      </w:rPr>
    </w:pPr>
    <w:r w:rsidRPr="00FB58F3">
      <w:rPr>
        <w:i/>
        <w:sz w:val="20"/>
        <w:szCs w:val="20"/>
      </w:rPr>
      <w:t>Znak sprawy: RI.271.</w:t>
    </w:r>
    <w:r>
      <w:rPr>
        <w:i/>
        <w:sz w:val="20"/>
        <w:szCs w:val="20"/>
      </w:rPr>
      <w:t>11</w:t>
    </w:r>
    <w:r w:rsidRPr="00FB58F3">
      <w:rPr>
        <w:i/>
        <w:sz w:val="20"/>
        <w:szCs w:val="20"/>
      </w:rPr>
      <w:t>.201</w:t>
    </w:r>
    <w:r>
      <w:rPr>
        <w:i/>
        <w:sz w:val="20"/>
        <w:szCs w:val="20"/>
      </w:rPr>
      <w:t>8</w:t>
    </w:r>
  </w:p>
  <w:p w:rsidR="00DD5CB6" w:rsidRDefault="00DD5CB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CB6" w:rsidRDefault="00DD5CB6">
    <w:pPr>
      <w:pStyle w:val="Nagwek"/>
    </w:pPr>
    <w:r w:rsidRPr="007F6C7A">
      <w:rPr>
        <w:noProof/>
      </w:rPr>
      <w:drawing>
        <wp:anchor distT="0" distB="9525" distL="114300" distR="114300" simplePos="0" relativeHeight="251659264" behindDoc="1" locked="0" layoutInCell="1" allowOverlap="1" wp14:anchorId="5BA2B3A3" wp14:editId="0BD24E5B">
          <wp:simplePos x="0" y="0"/>
          <wp:positionH relativeFrom="column">
            <wp:posOffset>4838700</wp:posOffset>
          </wp:positionH>
          <wp:positionV relativeFrom="paragraph">
            <wp:posOffset>335915</wp:posOffset>
          </wp:positionV>
          <wp:extent cx="1263650" cy="84772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sidRPr="007F6C7A">
      <w:rPr>
        <w:noProof/>
      </w:rPr>
      <w:drawing>
        <wp:anchor distT="0" distB="0" distL="114300" distR="116205" simplePos="0" relativeHeight="251660288" behindDoc="1" locked="0" layoutInCell="1" allowOverlap="1" wp14:anchorId="1E14C03E" wp14:editId="1D1FD36E">
          <wp:simplePos x="0" y="0"/>
          <wp:positionH relativeFrom="column">
            <wp:posOffset>161925</wp:posOffset>
          </wp:positionH>
          <wp:positionV relativeFrom="paragraph">
            <wp:posOffset>402590</wp:posOffset>
          </wp:positionV>
          <wp:extent cx="1026795" cy="68580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04073CE"/>
    <w:multiLevelType w:val="hybridMultilevel"/>
    <w:tmpl w:val="E4ECC94E"/>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AA5EBC"/>
    <w:multiLevelType w:val="hybridMultilevel"/>
    <w:tmpl w:val="15607C62"/>
    <w:lvl w:ilvl="0" w:tplc="04150017">
      <w:start w:val="1"/>
      <w:numFmt w:val="lowerLetter"/>
      <w:lvlText w:val="%1)"/>
      <w:lvlJc w:val="left"/>
      <w:pPr>
        <w:ind w:left="2279" w:hanging="360"/>
      </w:p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9">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632D03"/>
    <w:multiLevelType w:val="multilevel"/>
    <w:tmpl w:val="B5984074"/>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lowerLetter"/>
      <w:lvlText w:val="%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2">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4D3142B"/>
    <w:multiLevelType w:val="hybridMultilevel"/>
    <w:tmpl w:val="F7F8ADF8"/>
    <w:lvl w:ilvl="0" w:tplc="04150001">
      <w:start w:val="1"/>
      <w:numFmt w:val="bullet"/>
      <w:lvlText w:val=""/>
      <w:lvlJc w:val="left"/>
      <w:pPr>
        <w:ind w:left="2448" w:hanging="360"/>
      </w:pPr>
      <w:rPr>
        <w:rFonts w:ascii="Symbol" w:hAnsi="Symbol" w:hint="default"/>
      </w:rPr>
    </w:lvl>
    <w:lvl w:ilvl="1" w:tplc="04150003" w:tentative="1">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5">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103E690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25">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8">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E8E68E7"/>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8"/>
  </w:num>
  <w:num w:numId="3">
    <w:abstractNumId w:val="29"/>
  </w:num>
  <w:num w:numId="4">
    <w:abstractNumId w:val="31"/>
  </w:num>
  <w:num w:numId="5">
    <w:abstractNumId w:val="9"/>
  </w:num>
  <w:num w:numId="6">
    <w:abstractNumId w:val="27"/>
  </w:num>
  <w:num w:numId="7">
    <w:abstractNumId w:val="7"/>
  </w:num>
  <w:num w:numId="8">
    <w:abstractNumId w:val="19"/>
  </w:num>
  <w:num w:numId="9">
    <w:abstractNumId w:val="30"/>
  </w:num>
  <w:num w:numId="10">
    <w:abstractNumId w:val="22"/>
  </w:num>
  <w:num w:numId="11">
    <w:abstractNumId w:val="16"/>
  </w:num>
  <w:num w:numId="12">
    <w:abstractNumId w:val="11"/>
  </w:num>
  <w:num w:numId="13">
    <w:abstractNumId w:val="17"/>
  </w:num>
  <w:num w:numId="14">
    <w:abstractNumId w:val="2"/>
  </w:num>
  <w:num w:numId="15">
    <w:abstractNumId w:val="5"/>
  </w:num>
  <w:num w:numId="16">
    <w:abstractNumId w:val="1"/>
  </w:num>
  <w:num w:numId="17">
    <w:abstractNumId w:val="20"/>
  </w:num>
  <w:num w:numId="18">
    <w:abstractNumId w:val="26"/>
  </w:num>
  <w:num w:numId="19">
    <w:abstractNumId w:val="13"/>
  </w:num>
  <w:num w:numId="20">
    <w:abstractNumId w:val="25"/>
  </w:num>
  <w:num w:numId="21">
    <w:abstractNumId w:val="23"/>
  </w:num>
  <w:num w:numId="22">
    <w:abstractNumId w:val="32"/>
  </w:num>
  <w:num w:numId="23">
    <w:abstractNumId w:val="15"/>
  </w:num>
  <w:num w:numId="24">
    <w:abstractNumId w:val="6"/>
  </w:num>
  <w:num w:numId="25">
    <w:abstractNumId w:val="0"/>
  </w:num>
  <w:num w:numId="26">
    <w:abstractNumId w:val="21"/>
  </w:num>
  <w:num w:numId="27">
    <w:abstractNumId w:val="4"/>
  </w:num>
  <w:num w:numId="28">
    <w:abstractNumId w:val="33"/>
  </w:num>
  <w:num w:numId="29">
    <w:abstractNumId w:val="18"/>
  </w:num>
  <w:num w:numId="30">
    <w:abstractNumId w:val="12"/>
  </w:num>
  <w:num w:numId="31">
    <w:abstractNumId w:val="8"/>
  </w:num>
  <w:num w:numId="32">
    <w:abstractNumId w:val="14"/>
  </w:num>
  <w:num w:numId="33">
    <w:abstractNumId w:val="10"/>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008CC"/>
    <w:rsid w:val="000017AB"/>
    <w:rsid w:val="000152F4"/>
    <w:rsid w:val="00015DA1"/>
    <w:rsid w:val="00024077"/>
    <w:rsid w:val="000300AB"/>
    <w:rsid w:val="00031F26"/>
    <w:rsid w:val="00034D5A"/>
    <w:rsid w:val="00044830"/>
    <w:rsid w:val="00095822"/>
    <w:rsid w:val="000A0886"/>
    <w:rsid w:val="000A479F"/>
    <w:rsid w:val="000B2D2D"/>
    <w:rsid w:val="000C345B"/>
    <w:rsid w:val="000C36A6"/>
    <w:rsid w:val="000C52A8"/>
    <w:rsid w:val="000D2BE9"/>
    <w:rsid w:val="000E2E36"/>
    <w:rsid w:val="000E5866"/>
    <w:rsid w:val="000F5F81"/>
    <w:rsid w:val="00120E8F"/>
    <w:rsid w:val="00127667"/>
    <w:rsid w:val="00136939"/>
    <w:rsid w:val="00141E11"/>
    <w:rsid w:val="0016077C"/>
    <w:rsid w:val="00164DE6"/>
    <w:rsid w:val="0017762D"/>
    <w:rsid w:val="00195A6E"/>
    <w:rsid w:val="001B1B8E"/>
    <w:rsid w:val="001C00ED"/>
    <w:rsid w:val="001D6755"/>
    <w:rsid w:val="001E4D40"/>
    <w:rsid w:val="001F408F"/>
    <w:rsid w:val="0020625E"/>
    <w:rsid w:val="00224687"/>
    <w:rsid w:val="00226BC9"/>
    <w:rsid w:val="00230151"/>
    <w:rsid w:val="00241D3C"/>
    <w:rsid w:val="00254B91"/>
    <w:rsid w:val="00273DE6"/>
    <w:rsid w:val="002B0757"/>
    <w:rsid w:val="002E2CB0"/>
    <w:rsid w:val="00302914"/>
    <w:rsid w:val="003164D0"/>
    <w:rsid w:val="00331B97"/>
    <w:rsid w:val="00342BBD"/>
    <w:rsid w:val="003467A8"/>
    <w:rsid w:val="0037358C"/>
    <w:rsid w:val="00380440"/>
    <w:rsid w:val="00382E47"/>
    <w:rsid w:val="003832B5"/>
    <w:rsid w:val="003A7C0E"/>
    <w:rsid w:val="003B2D90"/>
    <w:rsid w:val="003B3ECD"/>
    <w:rsid w:val="003C2586"/>
    <w:rsid w:val="003D0F03"/>
    <w:rsid w:val="003E5DEC"/>
    <w:rsid w:val="003E68A3"/>
    <w:rsid w:val="003F6532"/>
    <w:rsid w:val="00401943"/>
    <w:rsid w:val="004127E6"/>
    <w:rsid w:val="004257B5"/>
    <w:rsid w:val="004543A9"/>
    <w:rsid w:val="004661BF"/>
    <w:rsid w:val="00466430"/>
    <w:rsid w:val="0048585F"/>
    <w:rsid w:val="00485C52"/>
    <w:rsid w:val="004938B2"/>
    <w:rsid w:val="00496033"/>
    <w:rsid w:val="004A747A"/>
    <w:rsid w:val="004B5744"/>
    <w:rsid w:val="004D2DF3"/>
    <w:rsid w:val="004D55D8"/>
    <w:rsid w:val="00513316"/>
    <w:rsid w:val="0052508B"/>
    <w:rsid w:val="00525412"/>
    <w:rsid w:val="005366FF"/>
    <w:rsid w:val="00587C46"/>
    <w:rsid w:val="00592E67"/>
    <w:rsid w:val="00594287"/>
    <w:rsid w:val="005B6AEC"/>
    <w:rsid w:val="005C106C"/>
    <w:rsid w:val="005C2982"/>
    <w:rsid w:val="005C471B"/>
    <w:rsid w:val="005C7463"/>
    <w:rsid w:val="005E3C69"/>
    <w:rsid w:val="005F1260"/>
    <w:rsid w:val="005F129D"/>
    <w:rsid w:val="00602288"/>
    <w:rsid w:val="00604F6F"/>
    <w:rsid w:val="00606577"/>
    <w:rsid w:val="00613244"/>
    <w:rsid w:val="00620B17"/>
    <w:rsid w:val="0062746D"/>
    <w:rsid w:val="00634478"/>
    <w:rsid w:val="00643406"/>
    <w:rsid w:val="00657D12"/>
    <w:rsid w:val="00676117"/>
    <w:rsid w:val="00676681"/>
    <w:rsid w:val="006907D4"/>
    <w:rsid w:val="006A3311"/>
    <w:rsid w:val="006F0FB8"/>
    <w:rsid w:val="006F4736"/>
    <w:rsid w:val="006F563A"/>
    <w:rsid w:val="00716B48"/>
    <w:rsid w:val="00722EB0"/>
    <w:rsid w:val="00740F4F"/>
    <w:rsid w:val="007412DE"/>
    <w:rsid w:val="007537CD"/>
    <w:rsid w:val="00762BC9"/>
    <w:rsid w:val="00766C89"/>
    <w:rsid w:val="007703BA"/>
    <w:rsid w:val="0078379C"/>
    <w:rsid w:val="007C3D8A"/>
    <w:rsid w:val="007D6FF7"/>
    <w:rsid w:val="007E4C28"/>
    <w:rsid w:val="007F46C4"/>
    <w:rsid w:val="007F6C7A"/>
    <w:rsid w:val="00802BA5"/>
    <w:rsid w:val="00813B77"/>
    <w:rsid w:val="00821506"/>
    <w:rsid w:val="0083784A"/>
    <w:rsid w:val="0084037C"/>
    <w:rsid w:val="008501A3"/>
    <w:rsid w:val="00871324"/>
    <w:rsid w:val="00875A47"/>
    <w:rsid w:val="008775DD"/>
    <w:rsid w:val="008A0E50"/>
    <w:rsid w:val="008E7AAB"/>
    <w:rsid w:val="00905183"/>
    <w:rsid w:val="00922750"/>
    <w:rsid w:val="0093310B"/>
    <w:rsid w:val="00944F01"/>
    <w:rsid w:val="00947C3E"/>
    <w:rsid w:val="00966496"/>
    <w:rsid w:val="00971BC1"/>
    <w:rsid w:val="00996BF0"/>
    <w:rsid w:val="009979EC"/>
    <w:rsid w:val="009A507A"/>
    <w:rsid w:val="009A6FBA"/>
    <w:rsid w:val="009D7700"/>
    <w:rsid w:val="009E694A"/>
    <w:rsid w:val="009F6651"/>
    <w:rsid w:val="00A0260A"/>
    <w:rsid w:val="00A16E28"/>
    <w:rsid w:val="00A427C3"/>
    <w:rsid w:val="00A53B81"/>
    <w:rsid w:val="00A545D3"/>
    <w:rsid w:val="00A71FE3"/>
    <w:rsid w:val="00A96615"/>
    <w:rsid w:val="00AA6497"/>
    <w:rsid w:val="00AC0DA8"/>
    <w:rsid w:val="00AD270D"/>
    <w:rsid w:val="00AD2D23"/>
    <w:rsid w:val="00AD300D"/>
    <w:rsid w:val="00AE667F"/>
    <w:rsid w:val="00B0678F"/>
    <w:rsid w:val="00B11F19"/>
    <w:rsid w:val="00B13E01"/>
    <w:rsid w:val="00B33FA5"/>
    <w:rsid w:val="00B37891"/>
    <w:rsid w:val="00B51817"/>
    <w:rsid w:val="00B56F20"/>
    <w:rsid w:val="00B913BC"/>
    <w:rsid w:val="00B93DAB"/>
    <w:rsid w:val="00BA236F"/>
    <w:rsid w:val="00BC37B1"/>
    <w:rsid w:val="00BD343E"/>
    <w:rsid w:val="00BD520B"/>
    <w:rsid w:val="00BD7E31"/>
    <w:rsid w:val="00C00D20"/>
    <w:rsid w:val="00C0334D"/>
    <w:rsid w:val="00C06362"/>
    <w:rsid w:val="00C1713B"/>
    <w:rsid w:val="00C31273"/>
    <w:rsid w:val="00C43704"/>
    <w:rsid w:val="00C64172"/>
    <w:rsid w:val="00C702DB"/>
    <w:rsid w:val="00C768BA"/>
    <w:rsid w:val="00C9054E"/>
    <w:rsid w:val="00C927CE"/>
    <w:rsid w:val="00CA02EC"/>
    <w:rsid w:val="00CA3F8E"/>
    <w:rsid w:val="00CF2541"/>
    <w:rsid w:val="00CF6311"/>
    <w:rsid w:val="00D236C5"/>
    <w:rsid w:val="00D249E7"/>
    <w:rsid w:val="00D27E03"/>
    <w:rsid w:val="00D60DFA"/>
    <w:rsid w:val="00D61A10"/>
    <w:rsid w:val="00D71E8B"/>
    <w:rsid w:val="00D75B11"/>
    <w:rsid w:val="00DB0D9F"/>
    <w:rsid w:val="00DC08A6"/>
    <w:rsid w:val="00DC2B83"/>
    <w:rsid w:val="00DC7344"/>
    <w:rsid w:val="00DD5CB6"/>
    <w:rsid w:val="00DF2BE2"/>
    <w:rsid w:val="00DF7DA2"/>
    <w:rsid w:val="00E026D2"/>
    <w:rsid w:val="00E13BC8"/>
    <w:rsid w:val="00E41802"/>
    <w:rsid w:val="00E46774"/>
    <w:rsid w:val="00E50978"/>
    <w:rsid w:val="00E55D62"/>
    <w:rsid w:val="00E73342"/>
    <w:rsid w:val="00E77839"/>
    <w:rsid w:val="00E86AC3"/>
    <w:rsid w:val="00EA60F8"/>
    <w:rsid w:val="00EB0667"/>
    <w:rsid w:val="00EB4649"/>
    <w:rsid w:val="00EC234B"/>
    <w:rsid w:val="00EC3E13"/>
    <w:rsid w:val="00EC4C07"/>
    <w:rsid w:val="00ED71A8"/>
    <w:rsid w:val="00F24056"/>
    <w:rsid w:val="00F373D3"/>
    <w:rsid w:val="00F44DDC"/>
    <w:rsid w:val="00F510E3"/>
    <w:rsid w:val="00F61EB3"/>
    <w:rsid w:val="00F7243B"/>
    <w:rsid w:val="00F80C2A"/>
    <w:rsid w:val="00F81A00"/>
    <w:rsid w:val="00F8527E"/>
    <w:rsid w:val="00F85874"/>
    <w:rsid w:val="00F91FA1"/>
    <w:rsid w:val="00FA0982"/>
    <w:rsid w:val="00FA3543"/>
    <w:rsid w:val="00FD13B9"/>
    <w:rsid w:val="00FD5DA2"/>
    <w:rsid w:val="00FE6758"/>
    <w:rsid w:val="00FF1881"/>
    <w:rsid w:val="00FF3F4D"/>
    <w:rsid w:val="00FF78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2979">
      <w:bodyDiv w:val="1"/>
      <w:marLeft w:val="0"/>
      <w:marRight w:val="0"/>
      <w:marTop w:val="0"/>
      <w:marBottom w:val="0"/>
      <w:divBdr>
        <w:top w:val="none" w:sz="0" w:space="0" w:color="auto"/>
        <w:left w:val="none" w:sz="0" w:space="0" w:color="auto"/>
        <w:bottom w:val="none" w:sz="0" w:space="0" w:color="auto"/>
        <w:right w:val="none" w:sz="0" w:space="0" w:color="auto"/>
      </w:divBdr>
    </w:div>
    <w:div w:id="1023746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sekretariat@prostki.pl" TargetMode="Externa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DF8A7-0CDD-4DD1-8335-7EECA1FEE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Pages>
  <Words>12076</Words>
  <Characters>72457</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37</cp:revision>
  <cp:lastPrinted>2018-03-29T06:17:00Z</cp:lastPrinted>
  <dcterms:created xsi:type="dcterms:W3CDTF">2018-01-16T11:33:00Z</dcterms:created>
  <dcterms:modified xsi:type="dcterms:W3CDTF">2018-04-09T10:41:00Z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