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0128E8">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532CA6">
      <w:pPr>
        <w:keepNext/>
        <w:keepLines/>
        <w:ind w:left="320" w:hanging="300"/>
        <w:jc w:val="both"/>
        <w:outlineLvl w:val="3"/>
        <w:rPr>
          <w:rFonts w:asciiTheme="minorHAnsi" w:eastAsia="Arial Unicode MS" w:hAnsiTheme="minorHAnsi" w:cstheme="minorHAnsi"/>
          <w:b/>
          <w:bCs/>
          <w:color w:val="FF0000"/>
        </w:rPr>
      </w:pPr>
    </w:p>
    <w:p w:rsidR="00D25D3A" w:rsidRPr="00CA5081" w:rsidRDefault="00D25D3A" w:rsidP="00CA5081">
      <w:pPr>
        <w:tabs>
          <w:tab w:val="left" w:leader="dot" w:pos="6166"/>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UMOWA </w:t>
      </w:r>
      <w:r w:rsidR="00834F80" w:rsidRPr="00CA5081">
        <w:rPr>
          <w:rFonts w:asciiTheme="minorHAnsi" w:eastAsia="Arial Unicode MS" w:hAnsiTheme="minorHAnsi" w:cstheme="minorHAnsi"/>
          <w:b/>
        </w:rPr>
        <w:t>O</w:t>
      </w:r>
      <w:r w:rsidRPr="00CA5081">
        <w:rPr>
          <w:rFonts w:asciiTheme="minorHAnsi" w:eastAsia="Arial Unicode MS" w:hAnsiTheme="minorHAnsi" w:cstheme="minorHAnsi"/>
          <w:b/>
        </w:rPr>
        <w:t xml:space="preserve"> ROBOTY BUDOWLANE NR ………………………….</w:t>
      </w:r>
    </w:p>
    <w:p w:rsidR="00D25D3A" w:rsidRPr="00CA5081" w:rsidRDefault="00D25D3A" w:rsidP="00CA5081">
      <w:pPr>
        <w:tabs>
          <w:tab w:val="left" w:leader="dot" w:pos="5738"/>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zawarta w dniu ………………………… </w:t>
      </w:r>
      <w:r w:rsidRPr="00CA5081">
        <w:rPr>
          <w:rFonts w:asciiTheme="minorHAnsi" w:eastAsia="Arial Unicode MS" w:hAnsiTheme="minorHAnsi" w:cstheme="minorHAnsi"/>
          <w:b/>
          <w:i/>
          <w:iCs/>
        </w:rPr>
        <w:t>r.</w:t>
      </w:r>
      <w:r w:rsidRPr="00CA5081">
        <w:rPr>
          <w:rFonts w:asciiTheme="minorHAnsi" w:eastAsia="Arial Unicode MS" w:hAnsiTheme="minorHAnsi" w:cstheme="minorHAnsi"/>
          <w:b/>
        </w:rPr>
        <w:t xml:space="preserve"> w Prostkach</w:t>
      </w:r>
    </w:p>
    <w:p w:rsidR="00D25D3A" w:rsidRPr="00D25D3A" w:rsidRDefault="00D25D3A" w:rsidP="00532CA6">
      <w:pPr>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532CA6">
      <w:pPr>
        <w:jc w:val="both"/>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532CA6">
      <w:pPr>
        <w:ind w:left="320" w:hanging="300"/>
        <w:jc w:val="both"/>
        <w:rPr>
          <w:rFonts w:asciiTheme="minorHAnsi" w:eastAsia="Arial Unicode MS" w:hAnsiTheme="minorHAnsi" w:cstheme="minorHAnsi"/>
          <w:i/>
          <w:iCs/>
        </w:rPr>
      </w:pP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60"/>
        </w:rPr>
        <w:t>§1</w:t>
      </w:r>
    </w:p>
    <w:p w:rsidR="00D25D3A" w:rsidRPr="00D25D3A" w:rsidRDefault="00D25D3A" w:rsidP="00532CA6">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Umowa została zawarta w wyniku przeprowadzenia postępowania o udzielenie zamówienia publicznego znak RI.271.2.201</w:t>
      </w:r>
      <w:r w:rsidR="00AB2B44">
        <w:rPr>
          <w:rFonts w:asciiTheme="minorHAnsi" w:eastAsia="Arial Unicode MS" w:hAnsiTheme="minorHAnsi" w:cstheme="minorHAnsi"/>
        </w:rPr>
        <w:t>8</w:t>
      </w:r>
      <w:r w:rsidRPr="00D25D3A">
        <w:rPr>
          <w:rFonts w:asciiTheme="minorHAnsi" w:eastAsia="Arial Unicode MS" w:hAnsiTheme="minorHAnsi" w:cstheme="minorHAnsi"/>
        </w:rPr>
        <w:t xml:space="preserve"> w trybie przetargu nieograniczonego zgodnie z art. 39 ustawy z dnia 29 stycznia 2004 r. Prawo zamówień publicznych, zwanej dalej ustawą </w:t>
      </w:r>
      <w:r w:rsidR="00C3323F" w:rsidRPr="00C3323F">
        <w:rPr>
          <w:rFonts w:asciiTheme="minorHAnsi" w:hAnsiTheme="minorHAnsi" w:cstheme="minorHAnsi"/>
          <w:color w:val="000000"/>
        </w:rPr>
        <w:t>(</w:t>
      </w:r>
      <w:proofErr w:type="spellStart"/>
      <w:r w:rsidR="00C3323F" w:rsidRPr="00C3323F">
        <w:rPr>
          <w:rFonts w:asciiTheme="minorHAnsi" w:hAnsiTheme="minorHAnsi" w:cstheme="minorHAnsi"/>
          <w:color w:val="000000"/>
        </w:rPr>
        <w:t>t.j</w:t>
      </w:r>
      <w:proofErr w:type="spellEnd"/>
      <w:r w:rsidR="00C3323F" w:rsidRPr="00C3323F">
        <w:rPr>
          <w:rFonts w:asciiTheme="minorHAnsi" w:hAnsiTheme="minorHAnsi" w:cstheme="minorHAnsi"/>
          <w:color w:val="000000"/>
        </w:rPr>
        <w:t>. Dz.U. z 2017r. poz. 157</w:t>
      </w:r>
      <w:r w:rsidR="00BA6CE2">
        <w:rPr>
          <w:rFonts w:asciiTheme="minorHAnsi" w:hAnsiTheme="minorHAnsi" w:cstheme="minorHAnsi"/>
          <w:color w:val="000000"/>
        </w:rPr>
        <w:t>9</w:t>
      </w:r>
      <w:r w:rsidR="009D3947">
        <w:rPr>
          <w:rFonts w:asciiTheme="minorHAnsi" w:hAnsiTheme="minorHAnsi" w:cstheme="minorHAnsi"/>
          <w:color w:val="000000"/>
        </w:rPr>
        <w:t xml:space="preserve"> z późn.zm.</w:t>
      </w:r>
      <w:r w:rsidR="00C3323F" w:rsidRPr="00C3323F">
        <w:rPr>
          <w:rFonts w:asciiTheme="minorHAnsi" w:hAnsiTheme="minorHAnsi" w:cstheme="minorHAnsi"/>
          <w:color w:val="000000"/>
        </w:rPr>
        <w:t>)</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F979F5" w:rsidRPr="00667CE6" w:rsidRDefault="00F979F5" w:rsidP="00F979F5">
      <w:pPr>
        <w:numPr>
          <w:ilvl w:val="0"/>
          <w:numId w:val="10"/>
        </w:numPr>
        <w:tabs>
          <w:tab w:val="clear" w:pos="360"/>
        </w:tabs>
        <w:autoSpaceDE w:val="0"/>
        <w:autoSpaceDN w:val="0"/>
        <w:adjustRightInd w:val="0"/>
        <w:spacing w:before="120" w:after="120"/>
        <w:ind w:left="426" w:hanging="357"/>
        <w:jc w:val="both"/>
        <w:rPr>
          <w:rFonts w:asciiTheme="minorHAnsi" w:hAnsiTheme="minorHAnsi" w:cstheme="minorHAnsi"/>
          <w:b/>
          <w:bCs/>
        </w:rPr>
      </w:pPr>
      <w:r w:rsidRPr="00127306">
        <w:rPr>
          <w:rFonts w:asciiTheme="minorHAnsi" w:eastAsia="Arial Unicode MS" w:hAnsiTheme="minorHAnsi" w:cstheme="minorHAnsi"/>
          <w:b/>
          <w:bCs/>
          <w:noProof/>
          <w:lang w:eastAsia="en-US"/>
        </w:rPr>
        <w:t xml:space="preserve">Zamawiający zleca, a Wykonawca przyjmuje do wykonania </w:t>
      </w:r>
      <w:r w:rsidRPr="00127306">
        <w:rPr>
          <w:rFonts w:asciiTheme="minorHAnsi" w:hAnsiTheme="minorHAnsi" w:cstheme="minorHAnsi"/>
          <w:noProof/>
          <w:lang w:eastAsia="en-US"/>
        </w:rPr>
        <w:t>roboty budowlane i branżowe :</w:t>
      </w:r>
      <w:r w:rsidRPr="00127306">
        <w:rPr>
          <w:rFonts w:asciiTheme="minorHAnsi" w:hAnsiTheme="minorHAnsi" w:cstheme="minorHAnsi"/>
          <w:b/>
          <w:bCs/>
          <w:smallCaps/>
          <w:noProof/>
          <w:spacing w:val="5"/>
          <w:lang w:eastAsia="en-US"/>
        </w:rPr>
        <w:t xml:space="preserve"> </w:t>
      </w:r>
      <w:r>
        <w:rPr>
          <w:rFonts w:asciiTheme="minorHAnsi" w:hAnsiTheme="minorHAnsi" w:cstheme="minorHAnsi"/>
          <w:b/>
          <w:bCs/>
          <w:smallCaps/>
          <w:noProof/>
          <w:spacing w:val="5"/>
          <w:lang w:eastAsia="en-US"/>
        </w:rPr>
        <w:t>„</w:t>
      </w:r>
      <w:r w:rsidRPr="00127306">
        <w:rPr>
          <w:rFonts w:asciiTheme="minorHAnsi" w:hAnsiTheme="minorHAnsi" w:cstheme="minorHAnsi"/>
          <w:b/>
        </w:rPr>
        <w:t>Przebudowa i rozbudowa sieci wodociągowej, stacji uzdatniania wody oraz budowa oczyszczalni ścieków na terenie gminy Prostki</w:t>
      </w:r>
      <w:r>
        <w:rPr>
          <w:rFonts w:asciiTheme="minorHAnsi" w:hAnsiTheme="minorHAnsi" w:cstheme="minorHAnsi"/>
          <w:b/>
        </w:rPr>
        <w:t>”</w:t>
      </w:r>
      <w:r w:rsidRPr="00127306">
        <w:rPr>
          <w:rFonts w:asciiTheme="minorHAnsi" w:hAnsiTheme="minorHAnsi" w:cstheme="minorHAnsi"/>
          <w:b/>
        </w:rPr>
        <w:t xml:space="preserve"> </w:t>
      </w:r>
      <w:r w:rsidRPr="00667CE6">
        <w:rPr>
          <w:rFonts w:asciiTheme="minorHAnsi" w:hAnsiTheme="minorHAnsi" w:cstheme="minorHAnsi"/>
        </w:rPr>
        <w:t>z podziałem na części:</w:t>
      </w:r>
    </w:p>
    <w:p w:rsidR="00F979F5" w:rsidRPr="00667CE6" w:rsidRDefault="00F979F5" w:rsidP="00F979F5">
      <w:pPr>
        <w:autoSpaceDE w:val="0"/>
        <w:autoSpaceDN w:val="0"/>
        <w:adjustRightInd w:val="0"/>
        <w:ind w:left="573"/>
        <w:rPr>
          <w:rFonts w:asciiTheme="minorHAnsi" w:eastAsia="Calibri" w:hAnsiTheme="minorHAnsi" w:cstheme="minorHAnsi"/>
          <w:i/>
        </w:rPr>
      </w:pPr>
      <w:r w:rsidRPr="00D25D3A">
        <w:rPr>
          <w:rFonts w:asciiTheme="minorHAnsi" w:eastAsia="Calibri" w:hAnsiTheme="minorHAnsi" w:cstheme="minorHAnsi"/>
          <w:i/>
        </w:rPr>
        <w:t>(w umowie pozostanie właściwa część lub więcej części z wymienionych poniżej)</w:t>
      </w:r>
    </w:p>
    <w:p w:rsidR="00F979F5" w:rsidRDefault="008C119F" w:rsidP="00F979F5">
      <w:pPr>
        <w:spacing w:before="120" w:after="120"/>
        <w:ind w:left="284" w:right="-34"/>
        <w:rPr>
          <w:rFonts w:asciiTheme="minorHAnsi" w:hAnsiTheme="minorHAnsi" w:cstheme="minorHAnsi"/>
        </w:rPr>
      </w:pPr>
      <w:r>
        <w:rPr>
          <w:rFonts w:asciiTheme="minorHAnsi" w:hAnsiTheme="minorHAnsi" w:cstheme="minorHAnsi"/>
          <w:b/>
        </w:rPr>
        <w:t>Część I</w:t>
      </w:r>
      <w:r w:rsidR="00F979F5" w:rsidRPr="00E41802">
        <w:rPr>
          <w:rFonts w:asciiTheme="minorHAnsi" w:hAnsiTheme="minorHAnsi" w:cstheme="minorHAnsi"/>
          <w:b/>
        </w:rPr>
        <w:t xml:space="preserve"> </w:t>
      </w:r>
      <w:r w:rsidR="00F979F5" w:rsidRPr="00E41802">
        <w:rPr>
          <w:rFonts w:asciiTheme="minorHAnsi" w:hAnsiTheme="minorHAnsi" w:cstheme="minorHAnsi"/>
        </w:rPr>
        <w:t xml:space="preserve">– </w:t>
      </w:r>
      <w:r w:rsidR="00F979F5" w:rsidRPr="001C00ED">
        <w:rPr>
          <w:rFonts w:asciiTheme="minorHAnsi" w:hAnsiTheme="minorHAnsi" w:cstheme="minorHAnsi"/>
          <w:b/>
        </w:rPr>
        <w:t>Budowa sieci wodociągowej Taczki – Rożyńsk Wielki, gmina Prostki</w:t>
      </w:r>
    </w:p>
    <w:p w:rsidR="00F979F5" w:rsidRPr="00F91FA1" w:rsidRDefault="00F979F5" w:rsidP="00F979F5">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 xml:space="preserve">na działkach o numerach geodezyjnych 20/5, 2/7, 2/10, 41, 42, 38/1 - obręb 35-Taczki; </w:t>
      </w:r>
    </w:p>
    <w:p w:rsidR="00F979F5" w:rsidRPr="00F91FA1" w:rsidRDefault="00F979F5" w:rsidP="00F979F5">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79/5, 79/6, 79/</w:t>
      </w:r>
      <w:r>
        <w:rPr>
          <w:rFonts w:asciiTheme="minorHAnsi" w:hAnsiTheme="minorHAnsi" w:cstheme="minorHAnsi"/>
          <w:sz w:val="20"/>
          <w:szCs w:val="20"/>
        </w:rPr>
        <w:t>7</w:t>
      </w:r>
      <w:r w:rsidRPr="00F91FA1">
        <w:rPr>
          <w:rFonts w:asciiTheme="minorHAnsi" w:hAnsiTheme="minorHAnsi" w:cstheme="minorHAnsi"/>
          <w:sz w:val="20"/>
          <w:szCs w:val="20"/>
        </w:rPr>
        <w:t>, 79/</w:t>
      </w:r>
      <w:r>
        <w:rPr>
          <w:rFonts w:asciiTheme="minorHAnsi" w:hAnsiTheme="minorHAnsi" w:cstheme="minorHAnsi"/>
          <w:sz w:val="20"/>
          <w:szCs w:val="20"/>
        </w:rPr>
        <w:t>31</w:t>
      </w:r>
      <w:r w:rsidRPr="00F91FA1">
        <w:rPr>
          <w:rFonts w:asciiTheme="minorHAnsi" w:hAnsiTheme="minorHAnsi" w:cstheme="minorHAnsi"/>
          <w:sz w:val="20"/>
          <w:szCs w:val="20"/>
        </w:rPr>
        <w:t>, 79/32, 79/18, 79/19, 79/10, 79/</w:t>
      </w:r>
      <w:r>
        <w:rPr>
          <w:rFonts w:asciiTheme="minorHAnsi" w:hAnsiTheme="minorHAnsi" w:cstheme="minorHAnsi"/>
          <w:sz w:val="20"/>
          <w:szCs w:val="20"/>
        </w:rPr>
        <w:t>11 ,</w:t>
      </w:r>
      <w:r w:rsidRPr="00F91FA1">
        <w:rPr>
          <w:rFonts w:asciiTheme="minorHAnsi" w:hAnsiTheme="minorHAnsi" w:cstheme="minorHAnsi"/>
          <w:sz w:val="20"/>
          <w:szCs w:val="20"/>
        </w:rPr>
        <w:t>79/13, 79/24, 79/25, 79/15,</w:t>
      </w:r>
    </w:p>
    <w:p w:rsidR="00F979F5" w:rsidRPr="00F91FA1" w:rsidRDefault="00F979F5" w:rsidP="00F979F5">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148/1,</w:t>
      </w:r>
      <w:r>
        <w:rPr>
          <w:rFonts w:asciiTheme="minorHAnsi" w:hAnsiTheme="minorHAnsi" w:cstheme="minorHAnsi"/>
          <w:sz w:val="20"/>
          <w:szCs w:val="20"/>
        </w:rPr>
        <w:t xml:space="preserve"> </w:t>
      </w:r>
      <w:r w:rsidRPr="00F91FA1">
        <w:rPr>
          <w:rFonts w:asciiTheme="minorHAnsi" w:hAnsiTheme="minorHAnsi" w:cstheme="minorHAnsi"/>
          <w:sz w:val="20"/>
          <w:szCs w:val="20"/>
        </w:rPr>
        <w:t>148/31,</w:t>
      </w:r>
      <w:r>
        <w:rPr>
          <w:rFonts w:asciiTheme="minorHAnsi" w:hAnsiTheme="minorHAnsi" w:cstheme="minorHAnsi"/>
          <w:sz w:val="20"/>
          <w:szCs w:val="20"/>
        </w:rPr>
        <w:t xml:space="preserve"> </w:t>
      </w:r>
      <w:r w:rsidRPr="00F91FA1">
        <w:rPr>
          <w:rFonts w:asciiTheme="minorHAnsi" w:hAnsiTheme="minorHAnsi" w:cstheme="minorHAnsi"/>
          <w:sz w:val="20"/>
          <w:szCs w:val="20"/>
        </w:rPr>
        <w:t>148/5,</w:t>
      </w:r>
      <w:r>
        <w:rPr>
          <w:rFonts w:asciiTheme="minorHAnsi" w:hAnsiTheme="minorHAnsi" w:cstheme="minorHAnsi"/>
          <w:sz w:val="20"/>
          <w:szCs w:val="20"/>
        </w:rPr>
        <w:t xml:space="preserve"> </w:t>
      </w:r>
      <w:r w:rsidRPr="00F91FA1">
        <w:rPr>
          <w:rFonts w:asciiTheme="minorHAnsi" w:hAnsiTheme="minorHAnsi" w:cstheme="minorHAnsi"/>
          <w:sz w:val="20"/>
          <w:szCs w:val="20"/>
        </w:rPr>
        <w:t>148/</w:t>
      </w:r>
      <w:r>
        <w:rPr>
          <w:rFonts w:asciiTheme="minorHAnsi" w:hAnsiTheme="minorHAnsi" w:cstheme="minorHAnsi"/>
          <w:sz w:val="20"/>
          <w:szCs w:val="20"/>
        </w:rPr>
        <w:t xml:space="preserve">4, </w:t>
      </w:r>
      <w:r w:rsidRPr="00F91FA1">
        <w:rPr>
          <w:rFonts w:asciiTheme="minorHAnsi" w:hAnsiTheme="minorHAnsi" w:cstheme="minorHAnsi"/>
          <w:sz w:val="20"/>
          <w:szCs w:val="20"/>
        </w:rPr>
        <w:t>148/14,</w:t>
      </w:r>
      <w:r>
        <w:rPr>
          <w:rFonts w:asciiTheme="minorHAnsi" w:hAnsiTheme="minorHAnsi" w:cstheme="minorHAnsi"/>
          <w:sz w:val="20"/>
          <w:szCs w:val="20"/>
        </w:rPr>
        <w:t xml:space="preserve"> </w:t>
      </w:r>
      <w:r w:rsidRPr="00F91FA1">
        <w:rPr>
          <w:rFonts w:asciiTheme="minorHAnsi" w:hAnsiTheme="minorHAnsi" w:cstheme="minorHAnsi"/>
          <w:sz w:val="20"/>
          <w:szCs w:val="20"/>
        </w:rPr>
        <w:t>79/28,</w:t>
      </w:r>
      <w:r>
        <w:rPr>
          <w:rFonts w:asciiTheme="minorHAnsi" w:hAnsiTheme="minorHAnsi" w:cstheme="minorHAnsi"/>
          <w:sz w:val="20"/>
          <w:szCs w:val="20"/>
        </w:rPr>
        <w:t xml:space="preserve"> </w:t>
      </w:r>
      <w:r w:rsidRPr="00F91FA1">
        <w:rPr>
          <w:rFonts w:asciiTheme="minorHAnsi" w:hAnsiTheme="minorHAnsi" w:cstheme="minorHAnsi"/>
          <w:sz w:val="20"/>
          <w:szCs w:val="20"/>
        </w:rPr>
        <w:t>79/27,</w:t>
      </w:r>
      <w:r>
        <w:rPr>
          <w:rFonts w:asciiTheme="minorHAnsi" w:hAnsiTheme="minorHAnsi" w:cstheme="minorHAnsi"/>
          <w:sz w:val="20"/>
          <w:szCs w:val="20"/>
        </w:rPr>
        <w:t xml:space="preserve"> </w:t>
      </w:r>
      <w:r w:rsidRPr="00F91FA1">
        <w:rPr>
          <w:rFonts w:asciiTheme="minorHAnsi" w:hAnsiTheme="minorHAnsi" w:cstheme="minorHAnsi"/>
          <w:sz w:val="20"/>
          <w:szCs w:val="20"/>
        </w:rPr>
        <w:t>79/2</w:t>
      </w:r>
      <w:r>
        <w:rPr>
          <w:rFonts w:asciiTheme="minorHAnsi" w:hAnsiTheme="minorHAnsi" w:cstheme="minorHAnsi"/>
          <w:sz w:val="20"/>
          <w:szCs w:val="20"/>
        </w:rPr>
        <w:t xml:space="preserve">9, 79/30, </w:t>
      </w:r>
      <w:r w:rsidRPr="00F91FA1">
        <w:rPr>
          <w:rFonts w:asciiTheme="minorHAnsi" w:hAnsiTheme="minorHAnsi" w:cstheme="minorHAnsi"/>
          <w:sz w:val="20"/>
          <w:szCs w:val="20"/>
        </w:rPr>
        <w:t>149/3, 149/4,</w:t>
      </w:r>
      <w:r>
        <w:rPr>
          <w:rFonts w:asciiTheme="minorHAnsi" w:hAnsiTheme="minorHAnsi" w:cstheme="minorHAnsi"/>
          <w:sz w:val="20"/>
          <w:szCs w:val="20"/>
        </w:rPr>
        <w:t xml:space="preserve"> </w:t>
      </w:r>
      <w:r w:rsidRPr="00F91FA1">
        <w:rPr>
          <w:rFonts w:asciiTheme="minorHAnsi" w:hAnsiTheme="minorHAnsi" w:cstheme="minorHAnsi"/>
          <w:sz w:val="20"/>
          <w:szCs w:val="20"/>
        </w:rPr>
        <w:t>74,</w:t>
      </w:r>
      <w:r>
        <w:rPr>
          <w:rFonts w:asciiTheme="minorHAnsi" w:hAnsiTheme="minorHAnsi" w:cstheme="minorHAnsi"/>
          <w:sz w:val="20"/>
          <w:szCs w:val="20"/>
        </w:rPr>
        <w:t xml:space="preserve"> </w:t>
      </w:r>
      <w:r w:rsidRPr="00F91FA1">
        <w:rPr>
          <w:rFonts w:asciiTheme="minorHAnsi" w:hAnsiTheme="minorHAnsi" w:cstheme="minorHAnsi"/>
          <w:sz w:val="20"/>
          <w:szCs w:val="20"/>
        </w:rPr>
        <w:t>70/1,</w:t>
      </w:r>
    </w:p>
    <w:p w:rsidR="00F979F5" w:rsidRPr="00F91FA1" w:rsidRDefault="00F979F5" w:rsidP="00F979F5">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27, 26/1, 26/2, 73/1, 69/3- obręb 32 Rożyńsk Wielki polegająca na:</w:t>
      </w:r>
    </w:p>
    <w:p w:rsidR="00F979F5" w:rsidRDefault="00F979F5" w:rsidP="00F979F5">
      <w:pPr>
        <w:autoSpaceDE w:val="0"/>
        <w:autoSpaceDN w:val="0"/>
        <w:adjustRightInd w:val="0"/>
        <w:spacing w:before="120"/>
        <w:ind w:left="1134"/>
        <w:rPr>
          <w:rFonts w:asciiTheme="minorHAnsi" w:hAnsiTheme="minorHAnsi" w:cstheme="minorHAnsi"/>
          <w:sz w:val="20"/>
          <w:szCs w:val="20"/>
        </w:rPr>
      </w:pPr>
      <w:r w:rsidRPr="00F91FA1">
        <w:rPr>
          <w:rFonts w:asciiTheme="minorHAnsi" w:hAnsiTheme="minorHAnsi" w:cstheme="minorHAnsi"/>
          <w:sz w:val="20"/>
          <w:szCs w:val="20"/>
        </w:rPr>
        <w:t>Budowie Sieci wodociągowej</w:t>
      </w:r>
    </w:p>
    <w:p w:rsidR="0058080E" w:rsidRDefault="0058080E" w:rsidP="00F979F5">
      <w:pPr>
        <w:autoSpaceDE w:val="0"/>
        <w:autoSpaceDN w:val="0"/>
        <w:adjustRightInd w:val="0"/>
        <w:ind w:left="1418"/>
        <w:rPr>
          <w:rFonts w:asciiTheme="minorHAnsi" w:hAnsiTheme="minorHAnsi" w:cstheme="minorHAnsi"/>
          <w:sz w:val="20"/>
          <w:szCs w:val="20"/>
        </w:rPr>
        <w:sectPr w:rsidR="0058080E" w:rsidSect="00533167">
          <w:headerReference w:type="default" r:id="rId9"/>
          <w:footerReference w:type="default" r:id="rId10"/>
          <w:pgSz w:w="11906" w:h="16838"/>
          <w:pgMar w:top="2097" w:right="1274" w:bottom="1417" w:left="1417" w:header="426" w:footer="708" w:gutter="0"/>
          <w:cols w:space="708"/>
          <w:docGrid w:linePitch="360"/>
        </w:sectPr>
      </w:pP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lastRenderedPageBreak/>
        <w:t>- Rurociąg PE100Rc DN160 SDR17</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w tym przewiert sterowany rurą przewodową</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Zasuwa Ø150</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Trójnik 150x150x150</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xml:space="preserve">- </w:t>
      </w:r>
      <w:proofErr w:type="spellStart"/>
      <w:r w:rsidRPr="00F91FA1">
        <w:rPr>
          <w:rFonts w:asciiTheme="minorHAnsi" w:hAnsiTheme="minorHAnsi" w:cstheme="minorHAnsi"/>
          <w:sz w:val="20"/>
          <w:szCs w:val="20"/>
        </w:rPr>
        <w:t>Przecisk</w:t>
      </w:r>
      <w:proofErr w:type="spellEnd"/>
      <w:r w:rsidRPr="00F91FA1">
        <w:rPr>
          <w:rFonts w:asciiTheme="minorHAnsi" w:hAnsiTheme="minorHAnsi" w:cstheme="minorHAnsi"/>
          <w:sz w:val="20"/>
          <w:szCs w:val="20"/>
        </w:rPr>
        <w:t xml:space="preserve"> PEHD DN 280/10,7</w:t>
      </w:r>
    </w:p>
    <w:p w:rsidR="00F979F5" w:rsidRPr="00F91FA1" w:rsidRDefault="00F979F5" w:rsidP="00F979F5">
      <w:pPr>
        <w:autoSpaceDE w:val="0"/>
        <w:autoSpaceDN w:val="0"/>
        <w:adjustRightInd w:val="0"/>
        <w:ind w:left="1418" w:right="-1"/>
        <w:rPr>
          <w:rFonts w:asciiTheme="minorHAnsi" w:hAnsiTheme="minorHAnsi" w:cstheme="minorHAnsi"/>
          <w:sz w:val="20"/>
          <w:szCs w:val="20"/>
        </w:rPr>
      </w:pPr>
      <w:r w:rsidRPr="00F91FA1">
        <w:rPr>
          <w:rFonts w:asciiTheme="minorHAnsi" w:hAnsiTheme="minorHAnsi" w:cstheme="minorHAnsi"/>
          <w:sz w:val="20"/>
          <w:szCs w:val="20"/>
        </w:rPr>
        <w:t>- Rozkop rura osłonowa PEHD DN 280/10,7</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xml:space="preserve">- Rura dwudzielna DN110 </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lastRenderedPageBreak/>
        <w:t>L= 2776,5 m</w:t>
      </w:r>
    </w:p>
    <w:p w:rsidR="00F979F5" w:rsidRPr="00F91FA1" w:rsidRDefault="00F979F5" w:rsidP="00F979F5">
      <w:pPr>
        <w:autoSpaceDE w:val="0"/>
        <w:autoSpaceDN w:val="0"/>
        <w:adjustRightInd w:val="0"/>
        <w:ind w:left="1418"/>
        <w:rPr>
          <w:rFonts w:asciiTheme="minorHAnsi" w:hAnsiTheme="minorHAnsi" w:cstheme="minorHAnsi"/>
          <w:sz w:val="20"/>
          <w:szCs w:val="20"/>
        </w:rPr>
      </w:pP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L= 207,00 m</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szt.7 / L= 72 m</w:t>
      </w:r>
    </w:p>
    <w:p w:rsidR="00F979F5" w:rsidRPr="00F91FA1" w:rsidRDefault="00F979F5" w:rsidP="00F979F5">
      <w:pPr>
        <w:autoSpaceDE w:val="0"/>
        <w:autoSpaceDN w:val="0"/>
        <w:adjustRightInd w:val="0"/>
        <w:ind w:left="1418"/>
        <w:rPr>
          <w:rFonts w:asciiTheme="minorHAnsi" w:hAnsiTheme="minorHAnsi" w:cstheme="minorHAnsi"/>
          <w:sz w:val="20"/>
          <w:szCs w:val="20"/>
        </w:rPr>
      </w:pP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szt.2 / L= 11,0 m</w:t>
      </w:r>
    </w:p>
    <w:p w:rsidR="00F979F5"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2/L=4,0 m</w:t>
      </w:r>
    </w:p>
    <w:p w:rsidR="0058080E" w:rsidRDefault="0058080E" w:rsidP="00F979F5">
      <w:pPr>
        <w:spacing w:before="120" w:after="120"/>
        <w:ind w:left="709" w:right="-34"/>
        <w:rPr>
          <w:rFonts w:asciiTheme="minorHAnsi" w:hAnsiTheme="minorHAnsi" w:cstheme="minorHAnsi"/>
          <w:b/>
        </w:rPr>
        <w:sectPr w:rsidR="0058080E" w:rsidSect="0058080E">
          <w:type w:val="continuous"/>
          <w:pgSz w:w="11906" w:h="16838"/>
          <w:pgMar w:top="2097" w:right="1274" w:bottom="1417" w:left="1417" w:header="426" w:footer="708" w:gutter="0"/>
          <w:cols w:num="2" w:space="708"/>
          <w:docGrid w:linePitch="360"/>
        </w:sectPr>
      </w:pPr>
    </w:p>
    <w:p w:rsidR="00F979F5" w:rsidRDefault="008C119F" w:rsidP="00F979F5">
      <w:pPr>
        <w:spacing w:before="120" w:after="120"/>
        <w:ind w:left="709" w:right="-34"/>
        <w:rPr>
          <w:rFonts w:asciiTheme="minorHAnsi" w:hAnsiTheme="minorHAnsi" w:cstheme="minorHAnsi"/>
        </w:rPr>
      </w:pPr>
      <w:r>
        <w:rPr>
          <w:rFonts w:asciiTheme="minorHAnsi" w:hAnsiTheme="minorHAnsi" w:cstheme="minorHAnsi"/>
          <w:b/>
        </w:rPr>
        <w:lastRenderedPageBreak/>
        <w:t>Część II</w:t>
      </w:r>
      <w:r w:rsidR="00F979F5" w:rsidRPr="00E41802">
        <w:rPr>
          <w:rFonts w:asciiTheme="minorHAnsi" w:hAnsiTheme="minorHAnsi" w:cstheme="minorHAnsi"/>
          <w:b/>
        </w:rPr>
        <w:t xml:space="preserve"> </w:t>
      </w:r>
      <w:r w:rsidR="00F979F5" w:rsidRPr="00E41802">
        <w:rPr>
          <w:rFonts w:asciiTheme="minorHAnsi" w:hAnsiTheme="minorHAnsi" w:cstheme="minorHAnsi"/>
        </w:rPr>
        <w:t xml:space="preserve">– </w:t>
      </w:r>
      <w:r w:rsidR="00F979F5" w:rsidRPr="001C00ED">
        <w:rPr>
          <w:rFonts w:asciiTheme="minorHAnsi" w:hAnsiTheme="minorHAnsi" w:cstheme="minorHAnsi"/>
          <w:b/>
        </w:rPr>
        <w:t>Budowa sieci wodociągowej Guty Rożyńskie – Dybowo, gmina Prostki</w:t>
      </w:r>
    </w:p>
    <w:p w:rsidR="00F979F5" w:rsidRPr="00F91FA1" w:rsidRDefault="00F979F5" w:rsidP="00F979F5">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na działkach o numerach geodezyjnych 128 - obręb 10-Dybowo; 93/5,</w:t>
      </w:r>
      <w:r>
        <w:rPr>
          <w:rFonts w:asciiTheme="minorHAnsi" w:hAnsiTheme="minorHAnsi" w:cstheme="minorHAnsi"/>
          <w:sz w:val="20"/>
          <w:szCs w:val="20"/>
        </w:rPr>
        <w:t xml:space="preserve"> </w:t>
      </w:r>
      <w:r w:rsidRPr="00F91FA1">
        <w:rPr>
          <w:rFonts w:asciiTheme="minorHAnsi" w:hAnsiTheme="minorHAnsi" w:cstheme="minorHAnsi"/>
          <w:sz w:val="20"/>
          <w:szCs w:val="20"/>
        </w:rPr>
        <w:t>94,</w:t>
      </w:r>
      <w:r>
        <w:rPr>
          <w:rFonts w:asciiTheme="minorHAnsi" w:hAnsiTheme="minorHAnsi" w:cstheme="minorHAnsi"/>
          <w:sz w:val="20"/>
          <w:szCs w:val="20"/>
        </w:rPr>
        <w:t xml:space="preserve"> </w:t>
      </w:r>
      <w:r w:rsidRPr="00F91FA1">
        <w:rPr>
          <w:rFonts w:asciiTheme="minorHAnsi" w:hAnsiTheme="minorHAnsi" w:cstheme="minorHAnsi"/>
          <w:sz w:val="20"/>
          <w:szCs w:val="20"/>
        </w:rPr>
        <w:t>95,</w:t>
      </w:r>
      <w:r>
        <w:rPr>
          <w:rFonts w:asciiTheme="minorHAnsi" w:hAnsiTheme="minorHAnsi" w:cstheme="minorHAnsi"/>
          <w:sz w:val="20"/>
          <w:szCs w:val="20"/>
        </w:rPr>
        <w:t xml:space="preserve"> </w:t>
      </w:r>
      <w:r w:rsidRPr="00F91FA1">
        <w:rPr>
          <w:rFonts w:asciiTheme="minorHAnsi" w:hAnsiTheme="minorHAnsi" w:cstheme="minorHAnsi"/>
          <w:sz w:val="20"/>
          <w:szCs w:val="20"/>
        </w:rPr>
        <w:t>119/1,</w:t>
      </w:r>
      <w:r>
        <w:rPr>
          <w:rFonts w:asciiTheme="minorHAnsi" w:hAnsiTheme="minorHAnsi" w:cstheme="minorHAnsi"/>
          <w:sz w:val="20"/>
          <w:szCs w:val="20"/>
        </w:rPr>
        <w:t xml:space="preserve"> </w:t>
      </w:r>
      <w:r w:rsidRPr="00F91FA1">
        <w:rPr>
          <w:rFonts w:asciiTheme="minorHAnsi" w:hAnsiTheme="minorHAnsi" w:cstheme="minorHAnsi"/>
          <w:sz w:val="20"/>
          <w:szCs w:val="20"/>
        </w:rPr>
        <w:t>504,</w:t>
      </w:r>
      <w:r>
        <w:rPr>
          <w:rFonts w:asciiTheme="minorHAnsi" w:hAnsiTheme="minorHAnsi" w:cstheme="minorHAnsi"/>
          <w:sz w:val="20"/>
          <w:szCs w:val="20"/>
        </w:rPr>
        <w:t xml:space="preserve"> </w:t>
      </w:r>
      <w:r w:rsidRPr="00F91FA1">
        <w:rPr>
          <w:rFonts w:asciiTheme="minorHAnsi" w:hAnsiTheme="minorHAnsi" w:cstheme="minorHAnsi"/>
          <w:sz w:val="20"/>
          <w:szCs w:val="20"/>
        </w:rPr>
        <w:t>547,</w:t>
      </w:r>
      <w:r>
        <w:rPr>
          <w:rFonts w:asciiTheme="minorHAnsi" w:hAnsiTheme="minorHAnsi" w:cstheme="minorHAnsi"/>
          <w:sz w:val="20"/>
          <w:szCs w:val="20"/>
        </w:rPr>
        <w:t xml:space="preserve"> </w:t>
      </w:r>
      <w:r w:rsidRPr="00F91FA1">
        <w:rPr>
          <w:rFonts w:asciiTheme="minorHAnsi" w:hAnsiTheme="minorHAnsi" w:cstheme="minorHAnsi"/>
          <w:sz w:val="20"/>
          <w:szCs w:val="20"/>
        </w:rPr>
        <w:t>548 - obręb 13-Guty Rożyńskie polegająca na:</w:t>
      </w:r>
    </w:p>
    <w:p w:rsidR="00F979F5" w:rsidRDefault="00F979F5" w:rsidP="00F979F5">
      <w:pPr>
        <w:autoSpaceDE w:val="0"/>
        <w:autoSpaceDN w:val="0"/>
        <w:adjustRightInd w:val="0"/>
        <w:spacing w:before="120"/>
        <w:ind w:left="1134"/>
        <w:rPr>
          <w:rFonts w:asciiTheme="minorHAnsi" w:hAnsiTheme="minorHAnsi" w:cstheme="minorHAnsi"/>
          <w:sz w:val="20"/>
          <w:szCs w:val="20"/>
        </w:rPr>
      </w:pPr>
      <w:r w:rsidRPr="00F91FA1">
        <w:rPr>
          <w:rFonts w:asciiTheme="minorHAnsi" w:hAnsiTheme="minorHAnsi" w:cstheme="minorHAnsi"/>
          <w:sz w:val="20"/>
          <w:szCs w:val="20"/>
        </w:rPr>
        <w:lastRenderedPageBreak/>
        <w:t>Budowie Sieci wodociągowej</w:t>
      </w:r>
    </w:p>
    <w:p w:rsidR="00851A23" w:rsidRDefault="00851A23" w:rsidP="00F979F5">
      <w:pPr>
        <w:autoSpaceDE w:val="0"/>
        <w:autoSpaceDN w:val="0"/>
        <w:adjustRightInd w:val="0"/>
        <w:ind w:left="1418"/>
        <w:rPr>
          <w:rFonts w:asciiTheme="minorHAnsi" w:hAnsiTheme="minorHAnsi" w:cstheme="minorHAnsi"/>
          <w:sz w:val="20"/>
          <w:szCs w:val="20"/>
        </w:rPr>
        <w:sectPr w:rsidR="00851A23" w:rsidSect="0058080E">
          <w:type w:val="continuous"/>
          <w:pgSz w:w="11906" w:h="16838"/>
          <w:pgMar w:top="2097" w:right="1274" w:bottom="1417" w:left="1417" w:header="426" w:footer="708" w:gutter="0"/>
          <w:cols w:space="708"/>
          <w:docGrid w:linePitch="360"/>
        </w:sectPr>
      </w:pPr>
    </w:p>
    <w:p w:rsidR="00F979F5" w:rsidRPr="00F91FA1" w:rsidRDefault="00F979F5" w:rsidP="00F979F5">
      <w:pPr>
        <w:autoSpaceDE w:val="0"/>
        <w:autoSpaceDN w:val="0"/>
        <w:adjustRightInd w:val="0"/>
        <w:ind w:left="1418"/>
        <w:rPr>
          <w:rFonts w:asciiTheme="minorHAnsi" w:hAnsiTheme="minorHAnsi" w:cstheme="minorHAnsi"/>
          <w:sz w:val="20"/>
          <w:szCs w:val="20"/>
        </w:rPr>
      </w:pPr>
      <w:r>
        <w:rPr>
          <w:rFonts w:asciiTheme="minorHAnsi" w:hAnsiTheme="minorHAnsi" w:cstheme="minorHAnsi"/>
          <w:sz w:val="20"/>
          <w:szCs w:val="20"/>
        </w:rPr>
        <w:lastRenderedPageBreak/>
        <w:t xml:space="preserve">- </w:t>
      </w:r>
      <w:r w:rsidRPr="00F91FA1">
        <w:rPr>
          <w:rFonts w:asciiTheme="minorHAnsi" w:hAnsiTheme="minorHAnsi" w:cstheme="minorHAnsi"/>
          <w:sz w:val="20"/>
          <w:szCs w:val="20"/>
        </w:rPr>
        <w:t>Rurociąg PE100Rc DN160 SDR17</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NWZ/PE 150/40</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Zasuwa Ø150</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Trójnik 150x150x150</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xml:space="preserve">- </w:t>
      </w:r>
      <w:proofErr w:type="spellStart"/>
      <w:r w:rsidRPr="00F91FA1">
        <w:rPr>
          <w:rFonts w:asciiTheme="minorHAnsi" w:hAnsiTheme="minorHAnsi" w:cstheme="minorHAnsi"/>
          <w:sz w:val="20"/>
          <w:szCs w:val="20"/>
        </w:rPr>
        <w:t>Przecisk</w:t>
      </w:r>
      <w:proofErr w:type="spellEnd"/>
      <w:r w:rsidRPr="00F91FA1">
        <w:rPr>
          <w:rFonts w:asciiTheme="minorHAnsi" w:hAnsiTheme="minorHAnsi" w:cstheme="minorHAnsi"/>
          <w:sz w:val="20"/>
          <w:szCs w:val="20"/>
        </w:rPr>
        <w:t xml:space="preserve"> rura osłonowa PEHD DN </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Rura dwudzielna DN 110</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lastRenderedPageBreak/>
        <w:t>L= 2767,00 m</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1</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szt.3 / L= 36,5 m</w:t>
      </w:r>
    </w:p>
    <w:p w:rsidR="00F979F5" w:rsidRPr="00F91FA1" w:rsidRDefault="00F979F5" w:rsidP="00F979F5">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szt.2 / L= 4,0 m</w:t>
      </w:r>
    </w:p>
    <w:p w:rsidR="00851A23" w:rsidRDefault="00851A23" w:rsidP="00F979F5">
      <w:pPr>
        <w:autoSpaceDE w:val="0"/>
        <w:autoSpaceDN w:val="0"/>
        <w:adjustRightInd w:val="0"/>
        <w:spacing w:line="276" w:lineRule="auto"/>
        <w:jc w:val="both"/>
        <w:rPr>
          <w:rFonts w:cs="Arial"/>
          <w:color w:val="FF0000"/>
          <w:sz w:val="20"/>
          <w:szCs w:val="20"/>
          <w:u w:val="single"/>
        </w:rPr>
        <w:sectPr w:rsidR="00851A23" w:rsidSect="00851A23">
          <w:type w:val="continuous"/>
          <w:pgSz w:w="11906" w:h="16838"/>
          <w:pgMar w:top="2097" w:right="1274" w:bottom="1417" w:left="1417" w:header="426" w:footer="708" w:gutter="0"/>
          <w:cols w:num="2" w:space="708"/>
          <w:docGrid w:linePitch="360"/>
        </w:sectPr>
      </w:pPr>
    </w:p>
    <w:p w:rsidR="00F979F5" w:rsidRPr="00C3323F" w:rsidRDefault="00F979F5" w:rsidP="00F979F5">
      <w:pPr>
        <w:autoSpaceDE w:val="0"/>
        <w:autoSpaceDN w:val="0"/>
        <w:adjustRightInd w:val="0"/>
        <w:spacing w:line="276" w:lineRule="auto"/>
        <w:jc w:val="both"/>
        <w:rPr>
          <w:rFonts w:cs="Arial"/>
          <w:color w:val="FF0000"/>
          <w:sz w:val="20"/>
          <w:szCs w:val="20"/>
          <w:u w:val="single"/>
        </w:rPr>
      </w:pPr>
    </w:p>
    <w:p w:rsidR="00F979F5" w:rsidRPr="00533167" w:rsidRDefault="00F979F5" w:rsidP="00F979F5">
      <w:pPr>
        <w:numPr>
          <w:ilvl w:val="0"/>
          <w:numId w:val="10"/>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F979F5" w:rsidRDefault="00F979F5" w:rsidP="00F979F5">
      <w:pPr>
        <w:numPr>
          <w:ilvl w:val="1"/>
          <w:numId w:val="10"/>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F979F5" w:rsidRPr="00F93772" w:rsidRDefault="00F979F5" w:rsidP="00F979F5">
      <w:pPr>
        <w:numPr>
          <w:ilvl w:val="1"/>
          <w:numId w:val="10"/>
        </w:numPr>
        <w:tabs>
          <w:tab w:val="clear" w:pos="574"/>
        </w:tabs>
        <w:spacing w:before="120" w:after="200"/>
        <w:ind w:left="851"/>
        <w:contextualSpacing/>
        <w:jc w:val="both"/>
        <w:rPr>
          <w:rFonts w:asciiTheme="minorHAnsi" w:hAnsiTheme="minorHAnsi" w:cstheme="minorHAnsi"/>
          <w:bCs/>
          <w:noProof/>
          <w:lang w:eastAsia="en-US"/>
        </w:rPr>
      </w:pPr>
      <w:r w:rsidRPr="00F93772">
        <w:rPr>
          <w:rFonts w:asciiTheme="minorHAnsi" w:hAnsiTheme="minorHAnsi" w:cstheme="minorHAnsi"/>
        </w:rPr>
        <w:t>Projekt budowlany</w:t>
      </w:r>
    </w:p>
    <w:p w:rsidR="00C3323F"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Terminy realizacji umowy</w:t>
      </w: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6D0E7E" w:rsidRDefault="00D25D3A" w:rsidP="006F6BE8">
      <w:pPr>
        <w:numPr>
          <w:ilvl w:val="0"/>
          <w:numId w:val="44"/>
        </w:numPr>
        <w:spacing w:before="60"/>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6D0E7E" w:rsidRPr="006D0E7E" w:rsidRDefault="006D0E7E" w:rsidP="006F6BE8">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Rozpoczęcie robót nastąpi od dnia przekazania przez Zamawiającego placu budowy</w:t>
      </w:r>
    </w:p>
    <w:p w:rsidR="006D0E7E" w:rsidRPr="00AB2B44" w:rsidRDefault="006D0E7E" w:rsidP="006F6BE8">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Wymagany termin zakończenia i oddania do użytkowania przedmiotu umowy</w:t>
      </w:r>
      <w:r w:rsidR="00AB2B44">
        <w:rPr>
          <w:rFonts w:asciiTheme="minorHAnsi" w:eastAsia="Arial Unicode MS" w:hAnsiTheme="minorHAnsi" w:cstheme="minorHAnsi"/>
          <w:b/>
          <w:bCs/>
        </w:rPr>
        <w:t xml:space="preserve"> w terminie</w:t>
      </w:r>
      <w:r w:rsidRPr="00AB2B44">
        <w:rPr>
          <w:rFonts w:asciiTheme="minorHAnsi" w:eastAsia="Arial Unicode MS" w:hAnsiTheme="minorHAnsi" w:cstheme="minorHAnsi"/>
          <w:b/>
          <w:bCs/>
        </w:rPr>
        <w:t xml:space="preserve"> </w:t>
      </w:r>
      <w:r w:rsidR="00AB2B44">
        <w:rPr>
          <w:rFonts w:asciiTheme="minorHAnsi" w:eastAsia="Arial Unicode MS" w:hAnsiTheme="minorHAnsi" w:cstheme="minorHAnsi"/>
          <w:b/>
          <w:bCs/>
        </w:rPr>
        <w:t>do …………………………</w:t>
      </w:r>
    </w:p>
    <w:p w:rsid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Wynagrodzenie</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złożonej oferty Wykonawcy wynosi:</w:t>
      </w:r>
    </w:p>
    <w:p w:rsidR="00F979F5" w:rsidRPr="00F93772" w:rsidRDefault="008C119F" w:rsidP="00F979F5">
      <w:pPr>
        <w:spacing w:before="120" w:after="120"/>
        <w:ind w:left="567" w:right="-34"/>
        <w:rPr>
          <w:rFonts w:asciiTheme="minorHAnsi" w:hAnsiTheme="minorHAnsi" w:cstheme="minorHAnsi"/>
        </w:rPr>
      </w:pPr>
      <w:r>
        <w:rPr>
          <w:rFonts w:asciiTheme="minorHAnsi" w:hAnsiTheme="minorHAnsi" w:cstheme="minorHAnsi"/>
          <w:b/>
        </w:rPr>
        <w:t>Część I</w:t>
      </w:r>
      <w:r w:rsidR="00F979F5" w:rsidRPr="00E41802">
        <w:rPr>
          <w:rFonts w:asciiTheme="minorHAnsi" w:hAnsiTheme="minorHAnsi" w:cstheme="minorHAnsi"/>
          <w:b/>
        </w:rPr>
        <w:t xml:space="preserve"> </w:t>
      </w:r>
      <w:r w:rsidR="00F979F5" w:rsidRPr="00E41802">
        <w:rPr>
          <w:rFonts w:asciiTheme="minorHAnsi" w:hAnsiTheme="minorHAnsi" w:cstheme="minorHAnsi"/>
        </w:rPr>
        <w:t xml:space="preserve">– </w:t>
      </w:r>
      <w:r w:rsidR="00F979F5" w:rsidRPr="00F93772">
        <w:rPr>
          <w:rFonts w:asciiTheme="minorHAnsi" w:hAnsiTheme="minorHAnsi" w:cstheme="minorHAnsi"/>
          <w:b/>
          <w:u w:val="single"/>
        </w:rPr>
        <w:t>Budowa sieci wodociągowej Taczki – Rożyńsk Wielki, gmina Prostki</w:t>
      </w:r>
      <w:r w:rsidR="00F979F5">
        <w:rPr>
          <w:rFonts w:asciiTheme="minorHAnsi" w:hAnsiTheme="minorHAnsi" w:cstheme="minorHAnsi"/>
        </w:rPr>
        <w:br/>
      </w:r>
      <w:r w:rsidR="00F979F5" w:rsidRPr="00F93772">
        <w:rPr>
          <w:rFonts w:asciiTheme="minorHAnsi" w:eastAsia="Arial Unicode MS" w:hAnsiTheme="minorHAnsi" w:cstheme="minorHAnsi"/>
        </w:rPr>
        <w:t>wynagrodzenie ryczałtowe brutto, to jest wraz z podatkiem od towarów i usług VAT, w kwocie: …………………</w:t>
      </w:r>
      <w:r w:rsidR="00F979F5" w:rsidRPr="00F93772">
        <w:rPr>
          <w:rFonts w:asciiTheme="minorHAnsi" w:eastAsia="Arial Unicode MS" w:hAnsiTheme="minorHAnsi" w:cstheme="minorHAnsi"/>
          <w:b/>
          <w:bCs/>
        </w:rPr>
        <w:t xml:space="preserve"> PLN brutto </w:t>
      </w:r>
      <w:r w:rsidR="00F979F5" w:rsidRPr="00F93772">
        <w:rPr>
          <w:rFonts w:asciiTheme="minorHAnsi" w:eastAsia="Arial Unicode MS" w:hAnsiTheme="minorHAnsi" w:cstheme="minorHAnsi"/>
          <w:bCs/>
        </w:rPr>
        <w:t>(słownie:…………………………………………………………………..PLN) w tym cena netto:……………………………….PLN (słownie:……………………………………………………………….…………PLN) kwota podatk</w:t>
      </w:r>
      <w:r w:rsidR="00851A23">
        <w:rPr>
          <w:rFonts w:asciiTheme="minorHAnsi" w:eastAsia="Arial Unicode MS" w:hAnsiTheme="minorHAnsi" w:cstheme="minorHAnsi"/>
          <w:bCs/>
        </w:rPr>
        <w:t>u</w:t>
      </w:r>
      <w:r w:rsidR="00F979F5" w:rsidRPr="00F93772">
        <w:rPr>
          <w:rFonts w:asciiTheme="minorHAnsi" w:eastAsia="Arial Unicode MS" w:hAnsiTheme="minorHAnsi" w:cstheme="minorHAnsi"/>
          <w:bCs/>
        </w:rPr>
        <w:t xml:space="preserve"> VAT: ………………..PLN (słownie:………………………………………………………PLN).</w:t>
      </w:r>
    </w:p>
    <w:p w:rsidR="00F979F5" w:rsidRPr="00F93772" w:rsidRDefault="008C119F" w:rsidP="00F979F5">
      <w:pPr>
        <w:spacing w:before="120" w:after="120"/>
        <w:ind w:left="567" w:right="-34"/>
        <w:rPr>
          <w:rFonts w:asciiTheme="minorHAnsi" w:hAnsiTheme="minorHAnsi" w:cstheme="minorHAnsi"/>
        </w:rPr>
      </w:pPr>
      <w:r>
        <w:rPr>
          <w:rFonts w:asciiTheme="minorHAnsi" w:hAnsiTheme="minorHAnsi" w:cstheme="minorHAnsi"/>
          <w:b/>
        </w:rPr>
        <w:t>Część II</w:t>
      </w:r>
      <w:r w:rsidR="00F979F5" w:rsidRPr="00E41802">
        <w:rPr>
          <w:rFonts w:asciiTheme="minorHAnsi" w:hAnsiTheme="minorHAnsi" w:cstheme="minorHAnsi"/>
          <w:b/>
        </w:rPr>
        <w:t xml:space="preserve"> </w:t>
      </w:r>
      <w:r w:rsidR="00F979F5" w:rsidRPr="00E41802">
        <w:rPr>
          <w:rFonts w:asciiTheme="minorHAnsi" w:hAnsiTheme="minorHAnsi" w:cstheme="minorHAnsi"/>
        </w:rPr>
        <w:t xml:space="preserve">– </w:t>
      </w:r>
      <w:r w:rsidR="00F979F5" w:rsidRPr="00F93772">
        <w:rPr>
          <w:rFonts w:asciiTheme="minorHAnsi" w:hAnsiTheme="minorHAnsi" w:cstheme="minorHAnsi"/>
          <w:b/>
          <w:u w:val="single"/>
        </w:rPr>
        <w:t>Budowa sieci wodociągowej Guty Rożyńskie – Dybowo, gmina Prostki</w:t>
      </w:r>
      <w:r w:rsidR="00F979F5">
        <w:rPr>
          <w:rFonts w:asciiTheme="minorHAnsi" w:hAnsiTheme="minorHAnsi" w:cstheme="minorHAnsi"/>
          <w:b/>
        </w:rPr>
        <w:br/>
      </w:r>
      <w:r w:rsidR="00F979F5" w:rsidRPr="00F93772">
        <w:rPr>
          <w:rFonts w:asciiTheme="minorHAnsi" w:eastAsia="Arial Unicode MS" w:hAnsiTheme="minorHAnsi" w:cstheme="minorHAnsi"/>
        </w:rPr>
        <w:t>wynagrodzenie ryczałtowe brutto, to jest wraz z podatkiem od towarów i usług VAT, w kwocie: …………………</w:t>
      </w:r>
      <w:r w:rsidR="00F979F5" w:rsidRPr="00F93772">
        <w:rPr>
          <w:rFonts w:asciiTheme="minorHAnsi" w:eastAsia="Arial Unicode MS" w:hAnsiTheme="minorHAnsi" w:cstheme="minorHAnsi"/>
          <w:b/>
          <w:bCs/>
        </w:rPr>
        <w:t xml:space="preserve"> PLN brutto </w:t>
      </w:r>
      <w:r w:rsidR="00F979F5" w:rsidRPr="00F93772">
        <w:rPr>
          <w:rFonts w:asciiTheme="minorHAnsi" w:eastAsia="Arial Unicode MS" w:hAnsiTheme="minorHAnsi" w:cstheme="minorHAnsi"/>
          <w:bCs/>
        </w:rPr>
        <w:t>(słownie:…………………………………………………………………..PLN) w tym cena netto:……………………………….PLN (słownie:……………………………………………………………….…………PLN) kwota podatk</w:t>
      </w:r>
      <w:r w:rsidR="00851A23">
        <w:rPr>
          <w:rFonts w:asciiTheme="minorHAnsi" w:eastAsia="Arial Unicode MS" w:hAnsiTheme="minorHAnsi" w:cstheme="minorHAnsi"/>
          <w:bCs/>
        </w:rPr>
        <w:t>u</w:t>
      </w:r>
      <w:r w:rsidR="00F979F5" w:rsidRPr="00F93772">
        <w:rPr>
          <w:rFonts w:asciiTheme="minorHAnsi" w:eastAsia="Arial Unicode MS" w:hAnsiTheme="minorHAnsi" w:cstheme="minorHAnsi"/>
          <w:bCs/>
        </w:rPr>
        <w:t xml:space="preserve"> VAT: ………………..PLN (słownie:………………………………………………………PLN).</w:t>
      </w:r>
    </w:p>
    <w:p w:rsidR="00D25D3A" w:rsidRP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t>
      </w:r>
      <w:r w:rsidRPr="00D25D3A">
        <w:rPr>
          <w:rFonts w:asciiTheme="minorHAnsi" w:eastAsia="Arial Unicode MS" w:hAnsiTheme="minorHAnsi" w:cstheme="minorHAnsi"/>
        </w:rPr>
        <w:lastRenderedPageBreak/>
        <w:t xml:space="preserve">wszelkich kosztów związanych z realizacją przedmiotu umowy wynikających wprost </w:t>
      </w:r>
      <w:r w:rsidR="003E7A9C">
        <w:rPr>
          <w:rFonts w:asciiTheme="minorHAnsi" w:eastAsia="Arial Unicode MS" w:hAnsiTheme="minorHAnsi" w:cstheme="minorHAnsi"/>
        </w:rPr>
        <w:br/>
      </w:r>
      <w:r w:rsidRPr="00D25D3A">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D25D3A">
        <w:rPr>
          <w:rFonts w:asciiTheme="minorHAnsi" w:eastAsia="Arial Unicode MS" w:hAnsiTheme="minorHAnsi" w:cstheme="minorHAnsi"/>
        </w:rPr>
        <w:t>kc</w:t>
      </w:r>
      <w:proofErr w:type="spellEnd"/>
      <w:r w:rsidRPr="00D25D3A">
        <w:rPr>
          <w:rFonts w:asciiTheme="minorHAnsi" w:eastAsia="Arial Unicode MS" w:hAnsiTheme="minorHAnsi" w:cstheme="minorHAnsi"/>
        </w:rPr>
        <w:t xml:space="preserve">.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D25D3A" w:rsidRP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hAnsiTheme="minorHAnsi" w:cstheme="minorHAnsi"/>
        </w:rPr>
        <w:t>Rozliczenie za wykonany przedmiot umowy nastąpi faktur</w:t>
      </w:r>
      <w:r w:rsidR="009D3947">
        <w:rPr>
          <w:rFonts w:asciiTheme="minorHAnsi" w:hAnsiTheme="minorHAnsi" w:cstheme="minorHAnsi"/>
        </w:rPr>
        <w:t>ą</w:t>
      </w:r>
      <w:r w:rsidR="00D66A63" w:rsidRPr="00D66A63">
        <w:rPr>
          <w:rFonts w:asciiTheme="minorHAnsi" w:hAnsiTheme="minorHAnsi" w:cstheme="minorHAnsi"/>
        </w:rPr>
        <w:t xml:space="preserve"> </w:t>
      </w:r>
      <w:r w:rsidR="00D66A63" w:rsidRPr="00D25D3A">
        <w:rPr>
          <w:rFonts w:asciiTheme="minorHAnsi" w:hAnsiTheme="minorHAnsi" w:cstheme="minorHAnsi"/>
          <w:i/>
          <w:iCs/>
        </w:rPr>
        <w:t>(</w:t>
      </w:r>
      <w:r w:rsidR="00D66A63" w:rsidRPr="00D25D3A">
        <w:rPr>
          <w:rFonts w:asciiTheme="minorHAnsi" w:hAnsiTheme="minorHAnsi" w:cstheme="minorHAnsi"/>
          <w:b/>
          <w:bCs/>
          <w:i/>
          <w:iCs/>
        </w:rPr>
        <w:t>dla każdej części oddzielnie jeżeli Wyk</w:t>
      </w:r>
      <w:r w:rsidR="00D66A63">
        <w:rPr>
          <w:rFonts w:asciiTheme="minorHAnsi" w:hAnsiTheme="minorHAnsi" w:cstheme="minorHAnsi"/>
          <w:b/>
          <w:bCs/>
          <w:i/>
          <w:iCs/>
        </w:rPr>
        <w:t>onawca realizuje kilka części )</w:t>
      </w:r>
      <w:r w:rsidR="00AF000F">
        <w:rPr>
          <w:rFonts w:asciiTheme="minorHAnsi" w:hAnsiTheme="minorHAnsi" w:cstheme="minorHAnsi"/>
          <w:b/>
          <w:bCs/>
          <w:i/>
          <w:iCs/>
        </w:rPr>
        <w:t xml:space="preserve"> </w:t>
      </w:r>
      <w:r w:rsidRPr="00D25D3A">
        <w:rPr>
          <w:rFonts w:asciiTheme="minorHAnsi" w:hAnsiTheme="minorHAnsi" w:cstheme="minorHAnsi"/>
        </w:rPr>
        <w:t>wystawion</w:t>
      </w:r>
      <w:r w:rsidR="009D3947">
        <w:rPr>
          <w:rFonts w:asciiTheme="minorHAnsi" w:hAnsiTheme="minorHAnsi" w:cstheme="minorHAnsi"/>
        </w:rPr>
        <w:t>ą</w:t>
      </w:r>
      <w:r w:rsidRPr="00D25D3A">
        <w:rPr>
          <w:rFonts w:asciiTheme="minorHAnsi" w:hAnsiTheme="minorHAnsi" w:cstheme="minorHAnsi"/>
        </w:rPr>
        <w:t xml:space="preserve"> na podstawie bezusterkow</w:t>
      </w:r>
      <w:r w:rsidR="009D3947">
        <w:rPr>
          <w:rFonts w:asciiTheme="minorHAnsi" w:hAnsiTheme="minorHAnsi" w:cstheme="minorHAnsi"/>
        </w:rPr>
        <w:t>ego</w:t>
      </w:r>
      <w:r w:rsidR="00AF000F">
        <w:rPr>
          <w:rFonts w:asciiTheme="minorHAnsi" w:hAnsiTheme="minorHAnsi" w:cstheme="minorHAnsi"/>
        </w:rPr>
        <w:t xml:space="preserve"> protokoł</w:t>
      </w:r>
      <w:r w:rsidR="009D3947">
        <w:rPr>
          <w:rFonts w:asciiTheme="minorHAnsi" w:hAnsiTheme="minorHAnsi" w:cstheme="minorHAnsi"/>
        </w:rPr>
        <w:t>u</w:t>
      </w:r>
      <w:r w:rsidRPr="00D25D3A">
        <w:rPr>
          <w:rFonts w:asciiTheme="minorHAnsi" w:hAnsiTheme="minorHAnsi" w:cstheme="minorHAnsi"/>
        </w:rPr>
        <w:t xml:space="preserve"> odbioru robót i kosztorys</w:t>
      </w:r>
      <w:r w:rsidR="009D3947">
        <w:rPr>
          <w:rFonts w:asciiTheme="minorHAnsi" w:hAnsiTheme="minorHAnsi" w:cstheme="minorHAnsi"/>
        </w:rPr>
        <w:t>u</w:t>
      </w:r>
      <w:r w:rsidRPr="00D25D3A">
        <w:rPr>
          <w:rFonts w:asciiTheme="minorHAnsi" w:hAnsiTheme="minorHAnsi" w:cstheme="minorHAnsi"/>
        </w:rPr>
        <w:t xml:space="preserve"> powykonawcz</w:t>
      </w:r>
      <w:r w:rsidR="009D3947">
        <w:rPr>
          <w:rFonts w:asciiTheme="minorHAnsi" w:hAnsiTheme="minorHAnsi" w:cstheme="minorHAnsi"/>
        </w:rPr>
        <w:t>ego</w:t>
      </w:r>
      <w:r w:rsidRPr="00D25D3A">
        <w:rPr>
          <w:rFonts w:asciiTheme="minorHAnsi" w:hAnsiTheme="minorHAnsi" w:cstheme="minorHAnsi"/>
        </w:rPr>
        <w:t xml:space="preserve"> (</w:t>
      </w:r>
      <w:r w:rsidRPr="00D25D3A">
        <w:rPr>
          <w:rFonts w:asciiTheme="minorHAnsi" w:hAnsiTheme="minorHAnsi" w:cstheme="minorHAnsi"/>
          <w:i/>
        </w:rPr>
        <w:t>wykonanie kosztorysu powykonawczego wymagane jest do prawidłowego rozliczenia wniosku o dofinansowanie Projektu</w:t>
      </w:r>
      <w:r w:rsidRPr="00D25D3A">
        <w:rPr>
          <w:rFonts w:asciiTheme="minorHAnsi" w:hAnsiTheme="minorHAnsi" w:cstheme="minorHAnsi"/>
        </w:rPr>
        <w:t xml:space="preserve">) . </w:t>
      </w:r>
    </w:p>
    <w:p w:rsidR="00D25D3A" w:rsidRPr="00D25D3A" w:rsidRDefault="00D25D3A" w:rsidP="006F6BE8">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w:t>
      </w:r>
      <w:r w:rsidR="00BA6CE2">
        <w:rPr>
          <w:rFonts w:asciiTheme="minorHAnsi" w:hAnsiTheme="minorHAnsi" w:cstheme="minorHAnsi"/>
        </w:rPr>
        <w:t xml:space="preserve"> faktury</w:t>
      </w:r>
      <w:r w:rsidRPr="00D25D3A">
        <w:rPr>
          <w:rFonts w:asciiTheme="minorHAnsi" w:hAnsiTheme="minorHAnsi" w:cstheme="minorHAnsi"/>
        </w:rPr>
        <w:t>.</w:t>
      </w:r>
    </w:p>
    <w:p w:rsidR="00D25D3A" w:rsidRPr="00D25D3A" w:rsidRDefault="00D25D3A" w:rsidP="006F6BE8">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 xml:space="preserve">Należność będzie uregulowana z konta Zamawiającego na konto Wykonawcy podane na wystawionym rachunku,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w:t>
      </w:r>
      <w:r w:rsidR="00BA6CE2">
        <w:rPr>
          <w:rFonts w:asciiTheme="minorHAnsi" w:hAnsiTheme="minorHAnsi" w:cstheme="minorHAnsi"/>
        </w:rPr>
        <w:t>faktury</w:t>
      </w:r>
      <w:r w:rsidRPr="00D25D3A">
        <w:rPr>
          <w:rFonts w:asciiTheme="minorHAnsi" w:hAnsiTheme="minorHAnsi" w:cstheme="minorHAnsi"/>
        </w:rPr>
        <w:t>.</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lastRenderedPageBreak/>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b/>
          <w:bCs/>
        </w:rPr>
        <w:t xml:space="preserve"> </w:t>
      </w:r>
      <w:r w:rsidRPr="00D25D3A">
        <w:rPr>
          <w:rFonts w:asciiTheme="minorHAnsi" w:hAnsiTheme="minorHAnsi" w:cstheme="minorHAnsi"/>
        </w:rPr>
        <w:t xml:space="preserve">W przypadku okoliczności, o których mowa w </w:t>
      </w:r>
      <w:r w:rsidRPr="00D25D3A">
        <w:rPr>
          <w:rFonts w:asciiTheme="minorHAnsi" w:hAnsiTheme="minorHAnsi" w:cstheme="minorHAnsi"/>
          <w:b/>
        </w:rPr>
        <w:t>pkt 8 i 9</w:t>
      </w:r>
      <w:r w:rsidRPr="00D25D3A">
        <w:rPr>
          <w:rFonts w:asciiTheme="minorHAnsi" w:hAnsiTheme="minorHAnsi" w:cstheme="minorHAnsi"/>
        </w:rPr>
        <w:t xml:space="preserve"> dopuszcza się zmianę wynagrodzenia. </w:t>
      </w:r>
      <w:r w:rsidR="003E7A9C">
        <w:rPr>
          <w:rFonts w:asciiTheme="minorHAnsi" w:hAnsiTheme="minorHAnsi" w:cstheme="minorHAnsi"/>
        </w:rPr>
        <w:br/>
      </w:r>
      <w:r w:rsidRPr="00D25D3A">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Pr>
          <w:rFonts w:asciiTheme="minorHAnsi" w:hAnsiTheme="minorHAnsi" w:cstheme="minorHAnsi"/>
        </w:rPr>
        <w:br/>
      </w:r>
      <w:r w:rsidRPr="00D25D3A">
        <w:rPr>
          <w:rFonts w:asciiTheme="minorHAnsi" w:hAnsiTheme="minorHAnsi" w:cstheme="minorHAnsi"/>
        </w:rPr>
        <w:t xml:space="preserve">w kosztorysie ofertowym odpowiednich wycen, cen nie wyższych od średnich cen publikowanych w wydawnictwie </w:t>
      </w:r>
      <w:proofErr w:type="spellStart"/>
      <w:r w:rsidRPr="00D25D3A">
        <w:rPr>
          <w:rFonts w:asciiTheme="minorHAnsi" w:hAnsiTheme="minorHAnsi" w:cstheme="minorHAnsi"/>
        </w:rPr>
        <w:t>Sekocenbud</w:t>
      </w:r>
      <w:proofErr w:type="spellEnd"/>
      <w:r w:rsidRPr="00D25D3A">
        <w:rPr>
          <w:rFonts w:asciiTheme="minorHAnsi" w:hAnsiTheme="minorHAnsi" w:cstheme="minorHAns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D25D3A" w:rsidRDefault="00D25D3A" w:rsidP="00532CA6">
      <w:pPr>
        <w:tabs>
          <w:tab w:val="left" w:pos="461"/>
        </w:tabs>
        <w:spacing w:before="60"/>
        <w:ind w:right="40"/>
        <w:jc w:val="both"/>
        <w:rPr>
          <w:rFonts w:asciiTheme="minorHAnsi" w:eastAsia="Arial Unicode MS" w:hAnsiTheme="minorHAnsi" w:cstheme="minorHAnsi"/>
          <w:color w:val="FF0000"/>
        </w:rPr>
      </w:pPr>
    </w:p>
    <w:p w:rsidR="00D25D3A" w:rsidRPr="00D25D3A" w:rsidRDefault="00D25D3A" w:rsidP="00042D62">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042D62">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sidR="003E7A9C">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w:t>
      </w:r>
      <w:r w:rsidR="003E7A9C">
        <w:rPr>
          <w:rFonts w:asciiTheme="minorHAnsi" w:hAnsiTheme="minorHAnsi" w:cstheme="minorHAnsi"/>
          <w:color w:val="000000"/>
        </w:rPr>
        <w:br/>
      </w:r>
      <w:r w:rsidRPr="00D25D3A">
        <w:rPr>
          <w:rFonts w:asciiTheme="minorHAnsi" w:hAnsiTheme="minorHAnsi" w:cstheme="minorHAnsi"/>
          <w:color w:val="000000"/>
        </w:rPr>
        <w:t xml:space="preserve">z powierzenia wykonania części zamówienia Podwykonawcy.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 xml:space="preserve">pkt. </w:t>
      </w:r>
      <w:r w:rsidR="00A118E3">
        <w:rPr>
          <w:rFonts w:asciiTheme="minorHAnsi" w:hAnsiTheme="minorHAnsi" w:cstheme="minorHAnsi"/>
          <w:b/>
          <w:color w:val="000000"/>
        </w:rPr>
        <w:t>3</w:t>
      </w:r>
      <w:r w:rsidRPr="00D25D3A">
        <w:rPr>
          <w:rFonts w:asciiTheme="minorHAnsi" w:hAnsiTheme="minorHAnsi" w:cstheme="minorHAnsi"/>
          <w:b/>
          <w:color w:val="000000"/>
        </w:rPr>
        <w:t xml:space="preserve"> i </w:t>
      </w:r>
      <w:r w:rsidR="00A118E3">
        <w:rPr>
          <w:rFonts w:asciiTheme="minorHAnsi" w:hAnsiTheme="minorHAnsi" w:cstheme="minorHAnsi"/>
          <w:b/>
          <w:color w:val="000000"/>
        </w:rPr>
        <w:t>4</w:t>
      </w:r>
      <w:r w:rsidRPr="00D25D3A">
        <w:rPr>
          <w:rFonts w:asciiTheme="minorHAnsi" w:hAnsiTheme="minorHAnsi" w:cstheme="minorHAnsi"/>
          <w:color w:val="000000"/>
        </w:rPr>
        <w:t xml:space="preserve"> Zamawiający zastosuje wobec dalszych Podwykonawców.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o podwykonawstwo powinna być zawarta w formie pisemnej pod rygorem nieważności.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w:t>
      </w:r>
      <w:r w:rsidR="003E7A9C">
        <w:rPr>
          <w:rFonts w:asciiTheme="minorHAnsi" w:hAnsiTheme="minorHAnsi" w:cstheme="minorHAnsi"/>
          <w:color w:val="000000"/>
        </w:rPr>
        <w:br/>
      </w:r>
      <w:r w:rsidRPr="00D25D3A">
        <w:rPr>
          <w:rFonts w:asciiTheme="minorHAnsi" w:hAnsiTheme="minorHAnsi" w:cstheme="minorHAnsi"/>
          <w:color w:val="000000"/>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w:t>
      </w:r>
      <w:r w:rsidRPr="00D25D3A">
        <w:rPr>
          <w:rFonts w:asciiTheme="minorHAnsi" w:hAnsiTheme="minorHAnsi" w:cstheme="minorHAnsi"/>
          <w:color w:val="000000"/>
        </w:rPr>
        <w:lastRenderedPageBreak/>
        <w:t xml:space="preserve">Umowa podwykonawstwa nie może zawierać postanowień odmiennych w zakresie zasad odbiorów niż określone w umowie podstawowej.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podzlecania wykonania robót budowlanych </w:t>
      </w:r>
      <w:r w:rsidR="003E7A9C">
        <w:rPr>
          <w:rFonts w:asciiTheme="minorHAnsi" w:hAnsiTheme="minorHAnsi" w:cstheme="minorHAnsi"/>
          <w:color w:val="000000"/>
        </w:rPr>
        <w:br/>
      </w:r>
      <w:r w:rsidRPr="00D25D3A">
        <w:rPr>
          <w:rFonts w:asciiTheme="minorHAnsi" w:hAnsiTheme="minorHAnsi" w:cstheme="minorHAnsi"/>
          <w:color w:val="000000"/>
        </w:rPr>
        <w:t xml:space="preserve">i związanych z nimi prac dalszemu Podwykonawcy robót budowlanych bez zgody Wykonawcy i Zamawiającego. </w:t>
      </w:r>
    </w:p>
    <w:p w:rsidR="00D25D3A" w:rsidRPr="00D25D3A" w:rsidRDefault="00D25D3A" w:rsidP="006F6BE8">
      <w:pPr>
        <w:numPr>
          <w:ilvl w:val="0"/>
          <w:numId w:val="1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z Podwykonawcą nie może zawierać postanowień: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dotyczących realizacji robót budowlanych z terminem dłuższym niż przewidywany niniejszą umową dla tych robót.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Zamawiający w terminie 7 dni od dnia przedłożenia mu projektu umowy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której przedmiotem są roboty budowlane, wraz z zestawieniem ilości robót </w:t>
      </w:r>
      <w:r w:rsidR="003E7A9C">
        <w:rPr>
          <w:rFonts w:asciiTheme="minorHAnsi" w:hAnsiTheme="minorHAnsi" w:cstheme="minorHAnsi"/>
          <w:color w:val="000000"/>
        </w:rPr>
        <w:br/>
      </w:r>
      <w:r w:rsidRPr="00D25D3A">
        <w:rPr>
          <w:rFonts w:asciiTheme="minorHAnsi" w:hAnsiTheme="minorHAnsi" w:cstheme="minorHAnsi"/>
          <w:color w:val="000000"/>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podwykonawstwo lub warunków dotyczących Podwykonawcy określonych w niniejszej umowie/niespełniającej wymagań określonych w SIWZ.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Pr>
          <w:rFonts w:asciiTheme="minorHAnsi" w:hAnsiTheme="minorHAnsi" w:cstheme="minorHAnsi"/>
          <w:color w:val="000000"/>
        </w:rPr>
        <w:br/>
      </w:r>
      <w:r w:rsidRPr="00D25D3A">
        <w:rPr>
          <w:rFonts w:asciiTheme="minorHAnsi" w:hAnsiTheme="minorHAnsi" w:cstheme="minorHAnsi"/>
          <w:color w:val="000000"/>
        </w:rPr>
        <w:t xml:space="preserve">7 dni od dnia jej zawarcia.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o wartości większej niż 50 000,00 PLN.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w:t>
      </w:r>
      <w:r w:rsidR="003E7A9C">
        <w:rPr>
          <w:rFonts w:asciiTheme="minorHAnsi" w:hAnsiTheme="minorHAnsi" w:cstheme="minorHAnsi"/>
          <w:color w:val="000000"/>
        </w:rPr>
        <w:br/>
      </w:r>
      <w:r w:rsidRPr="00D25D3A">
        <w:rPr>
          <w:rFonts w:asciiTheme="minorHAnsi" w:hAnsiTheme="minorHAnsi" w:cstheme="minorHAnsi"/>
          <w:color w:val="000000"/>
        </w:rPr>
        <w:t xml:space="preserve">z nimi.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zapłaty wynagrodzenia należnego Podwykonawcy w terminach płatności określonych w umowie o podwykonawstwo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w:t>
      </w:r>
      <w:r w:rsidR="003E7A9C">
        <w:rPr>
          <w:rFonts w:asciiTheme="minorHAnsi" w:hAnsiTheme="minorHAnsi" w:cstheme="minorHAnsi"/>
          <w:color w:val="000000"/>
        </w:rPr>
        <w:br/>
      </w:r>
      <w:r w:rsidRPr="00D25D3A">
        <w:rPr>
          <w:rFonts w:asciiTheme="minorHAnsi" w:hAnsiTheme="minorHAnsi" w:cstheme="minorHAnsi"/>
          <w:color w:val="000000"/>
        </w:rPr>
        <w:t xml:space="preserve">z Podwykonawcami lub dalszymi Podwykonawcami i postępowaniach sądowych z udziałem </w:t>
      </w:r>
      <w:r w:rsidRPr="00D25D3A">
        <w:rPr>
          <w:rFonts w:asciiTheme="minorHAnsi" w:hAnsiTheme="minorHAnsi" w:cstheme="minorHAnsi"/>
          <w:color w:val="000000"/>
        </w:rPr>
        <w:lastRenderedPageBreak/>
        <w:t xml:space="preserve">Wykonawcy, Podwykonawcy lub dalszego podwykonawcy toczących się w związku z realizacją umowy. </w:t>
      </w:r>
    </w:p>
    <w:p w:rsidR="00D25D3A" w:rsidRPr="00A51F70"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200BE8" w:rsidRPr="00D25D3A" w:rsidRDefault="00200BE8" w:rsidP="00532CA6">
      <w:pPr>
        <w:autoSpaceDE w:val="0"/>
        <w:autoSpaceDN w:val="0"/>
        <w:adjustRightInd w:val="0"/>
        <w:jc w:val="both"/>
        <w:rPr>
          <w:rFonts w:asciiTheme="minorHAnsi" w:hAnsiTheme="minorHAnsi" w:cstheme="minorHAnsi"/>
          <w:b/>
          <w:bCs/>
          <w:color w:val="000000"/>
        </w:rPr>
      </w:pP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wymaga zatrudnienia przez Wykonawcę lub podwykonawcę na podstawie umowy o pracę osób wykonujących czynności w zakresie realizacji zamówienia, których wykonanie polega na wykonaniu pracy w sposób określony w art. 22 § 1 ustawy z dnia 26 czerwc</w:t>
      </w:r>
      <w:r w:rsidR="00532CA6">
        <w:rPr>
          <w:rFonts w:asciiTheme="minorHAnsi" w:hAnsiTheme="minorHAnsi" w:cstheme="minorHAnsi"/>
          <w:color w:val="000000"/>
        </w:rPr>
        <w:t>a 1974 r. Kodeks pracy (Dz.U.201</w:t>
      </w:r>
      <w:r w:rsidR="00BA6CE2">
        <w:rPr>
          <w:rFonts w:asciiTheme="minorHAnsi" w:hAnsiTheme="minorHAnsi" w:cstheme="minorHAnsi"/>
          <w:color w:val="000000"/>
        </w:rPr>
        <w:t>8</w:t>
      </w:r>
      <w:r w:rsidR="00532CA6">
        <w:rPr>
          <w:rFonts w:asciiTheme="minorHAnsi" w:hAnsiTheme="minorHAnsi" w:cstheme="minorHAnsi"/>
          <w:color w:val="000000"/>
        </w:rPr>
        <w:t>.</w:t>
      </w:r>
      <w:r w:rsidR="00BA6CE2">
        <w:rPr>
          <w:rFonts w:asciiTheme="minorHAnsi" w:hAnsiTheme="minorHAnsi" w:cstheme="minorHAnsi"/>
          <w:color w:val="000000"/>
        </w:rPr>
        <w:t>108</w:t>
      </w:r>
      <w:r w:rsidRPr="00D25D3A">
        <w:rPr>
          <w:rFonts w:asciiTheme="minorHAnsi" w:hAnsiTheme="minorHAnsi" w:cstheme="minorHAnsi"/>
          <w:color w:val="000000"/>
        </w:rPr>
        <w:t xml:space="preserve"> z </w:t>
      </w:r>
      <w:proofErr w:type="spellStart"/>
      <w:r w:rsidRPr="00D25D3A">
        <w:rPr>
          <w:rFonts w:asciiTheme="minorHAnsi" w:hAnsiTheme="minorHAnsi" w:cstheme="minorHAnsi"/>
          <w:color w:val="000000"/>
        </w:rPr>
        <w:t>póź</w:t>
      </w:r>
      <w:proofErr w:type="spellEnd"/>
      <w:r w:rsidRPr="00D25D3A">
        <w:rPr>
          <w:rFonts w:asciiTheme="minorHAnsi" w:hAnsiTheme="minorHAnsi" w:cstheme="minorHAnsi"/>
          <w:color w:val="000000"/>
        </w:rPr>
        <w:t xml:space="preserve">. zm.).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w:t>
      </w:r>
      <w:r w:rsidR="003E7A9C">
        <w:rPr>
          <w:rFonts w:asciiTheme="minorHAnsi" w:hAnsiTheme="minorHAnsi" w:cstheme="minorHAnsi"/>
          <w:color w:val="000000"/>
        </w:rPr>
        <w:br/>
      </w:r>
      <w:r w:rsidRPr="00D25D3A">
        <w:rPr>
          <w:rFonts w:asciiTheme="minorHAnsi" w:hAnsiTheme="minorHAnsi" w:cstheme="minorHAnsi"/>
          <w:color w:val="000000"/>
        </w:rPr>
        <w:t xml:space="preserve">i dokonywania ich oceny,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6F6BE8">
      <w:pPr>
        <w:numPr>
          <w:ilvl w:val="0"/>
          <w:numId w:val="1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6F6BE8">
      <w:pPr>
        <w:numPr>
          <w:ilvl w:val="1"/>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sidR="00BA6CE2">
        <w:rPr>
          <w:rFonts w:asciiTheme="minorHAnsi" w:hAnsiTheme="minorHAnsi" w:cstheme="minorHAnsi"/>
          <w:color w:val="000000"/>
        </w:rPr>
        <w:t>(</w:t>
      </w:r>
      <w:proofErr w:type="spellStart"/>
      <w:r w:rsidR="00BA6CE2">
        <w:rPr>
          <w:rFonts w:asciiTheme="minorHAnsi" w:hAnsiTheme="minorHAnsi" w:cstheme="minorHAnsi"/>
          <w:color w:val="000000"/>
        </w:rPr>
        <w:t>t.j</w:t>
      </w:r>
      <w:proofErr w:type="spellEnd"/>
      <w:r w:rsidR="00BA6CE2">
        <w:rPr>
          <w:rFonts w:asciiTheme="minorHAnsi" w:hAnsiTheme="minorHAnsi" w:cstheme="minorHAnsi"/>
          <w:color w:val="000000"/>
        </w:rPr>
        <w:t>. Dz.U. z 2016r. poz. 922 z późn.zm.),</w:t>
      </w:r>
      <w:r w:rsidR="00BA6CE2" w:rsidRPr="00D25D3A">
        <w:rPr>
          <w:rFonts w:asciiTheme="minorHAnsi" w:hAnsiTheme="minorHAnsi" w:cstheme="minorHAnsi"/>
          <w:color w:val="000000"/>
        </w:rPr>
        <w:t xml:space="preserve"> </w:t>
      </w:r>
      <w:r w:rsidRPr="00D25D3A">
        <w:rPr>
          <w:rFonts w:asciiTheme="minorHAnsi" w:hAnsiTheme="minorHAnsi" w:cstheme="minorHAnsi"/>
          <w:color w:val="000000"/>
        </w:rPr>
        <w:t xml:space="preserve">(tj. w szczególności bez imion, nazwisk, adresów, nr PESEL pracowników). Informacje takie jak: data zawarcia umowy, rodzaj umowy o pracę i wymiar etatu powinny być możliwe do zidentyfikowania;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sidR="00BA6CE2">
        <w:rPr>
          <w:rFonts w:asciiTheme="minorHAnsi" w:hAnsiTheme="minorHAnsi" w:cstheme="minorHAnsi"/>
          <w:color w:val="000000"/>
        </w:rPr>
        <w:t xml:space="preserve"> (</w:t>
      </w:r>
      <w:proofErr w:type="spellStart"/>
      <w:r w:rsidR="00BA6CE2">
        <w:rPr>
          <w:rFonts w:asciiTheme="minorHAnsi" w:hAnsiTheme="minorHAnsi" w:cstheme="minorHAnsi"/>
          <w:color w:val="000000"/>
        </w:rPr>
        <w:t>t.j</w:t>
      </w:r>
      <w:proofErr w:type="spellEnd"/>
      <w:r w:rsidR="00BA6CE2">
        <w:rPr>
          <w:rFonts w:asciiTheme="minorHAnsi" w:hAnsiTheme="minorHAnsi" w:cstheme="minorHAnsi"/>
          <w:color w:val="000000"/>
        </w:rPr>
        <w:t>. Dz.U. z 2016r. poz. 922 z późn.zm.)</w:t>
      </w:r>
      <w:r w:rsidRPr="00D25D3A">
        <w:rPr>
          <w:rFonts w:asciiTheme="minorHAnsi" w:hAnsiTheme="minorHAnsi" w:cstheme="minorHAnsi"/>
          <w:color w:val="000000"/>
        </w:rPr>
        <w:t xml:space="preserve">.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b/>
          <w:bCs/>
          <w:color w:val="000000"/>
        </w:rPr>
        <w:t xml:space="preserve"> </w:t>
      </w:r>
      <w:r w:rsidRPr="00D25D3A">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t>
      </w:r>
      <w:r w:rsidR="003E7A9C">
        <w:rPr>
          <w:rFonts w:asciiTheme="minorHAnsi" w:hAnsiTheme="minorHAnsi" w:cstheme="minorHAnsi"/>
          <w:color w:val="000000"/>
        </w:rPr>
        <w:br/>
      </w:r>
      <w:r w:rsidRPr="00D25D3A">
        <w:rPr>
          <w:rFonts w:asciiTheme="minorHAnsi" w:hAnsiTheme="minorHAnsi" w:cstheme="minorHAnsi"/>
          <w:color w:val="000000"/>
        </w:rPr>
        <w:t xml:space="preserve">w istotnych postanowieniach umowy w sprawie zamówienia publicznego.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w:t>
      </w:r>
      <w:r w:rsidR="003E7A9C">
        <w:rPr>
          <w:rFonts w:asciiTheme="minorHAnsi" w:hAnsiTheme="minorHAnsi" w:cstheme="minorHAnsi"/>
          <w:color w:val="000000"/>
        </w:rPr>
        <w:br/>
      </w:r>
      <w:r w:rsidRPr="00D25D3A">
        <w:rPr>
          <w:rFonts w:asciiTheme="minorHAnsi" w:hAnsiTheme="minorHAnsi" w:cstheme="minorHAnsi"/>
          <w:color w:val="000000"/>
        </w:rPr>
        <w:t xml:space="preserve">z wymaganiami ustawy Prawo budowlane, Polskimi normami oraz zasadami wiedzy technicznej i sztuki budowlanej.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organizację swojego zaplecza, utrzymanie ładu i porządku, usuwanie wszelkich śmieci, odpadków, opakowań i innych pozostałości po zużytych przez Wykonawcę materiałach. </w:t>
      </w:r>
      <w:r w:rsidR="003E7A9C">
        <w:rPr>
          <w:rFonts w:asciiTheme="minorHAnsi" w:hAnsiTheme="minorHAnsi" w:cstheme="minorHAnsi"/>
          <w:color w:val="000000"/>
        </w:rPr>
        <w:br/>
      </w:r>
      <w:r w:rsidRPr="00D25D3A">
        <w:rPr>
          <w:rFonts w:asciiTheme="minorHAnsi" w:hAnsiTheme="minorHAnsi" w:cstheme="minorHAnsi"/>
          <w:color w:val="000000"/>
        </w:rPr>
        <w:t xml:space="preserve">W przypadku zaniechania czynności porządkowe mogą zostać wykonane przez Zamawiającego na koszt Wykonawcy.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Niezwłoczne przekazanie Zamawiającemu dokumentacji powykonawczej wraz </w:t>
      </w:r>
      <w:r w:rsidR="003E7A9C">
        <w:rPr>
          <w:rFonts w:asciiTheme="minorHAnsi" w:hAnsiTheme="minorHAnsi" w:cstheme="minorHAnsi"/>
          <w:color w:val="000000"/>
        </w:rPr>
        <w:br/>
      </w:r>
      <w:r w:rsidRPr="00D25D3A">
        <w:rPr>
          <w:rFonts w:asciiTheme="minorHAnsi" w:hAnsiTheme="minorHAnsi" w:cstheme="minorHAnsi"/>
          <w:color w:val="000000"/>
        </w:rPr>
        <w:t xml:space="preserve">z dokumentami pozwalającymi na ocenę prawidłowego wykonania robót zgłaszanych do odbioru; </w:t>
      </w:r>
    </w:p>
    <w:p w:rsid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w:t>
      </w:r>
      <w:r w:rsidRPr="008942E4">
        <w:rPr>
          <w:rFonts w:asciiTheme="minorHAnsi" w:hAnsiTheme="minorHAnsi" w:cstheme="minorHAnsi"/>
          <w:b/>
          <w:color w:val="000000"/>
        </w:rPr>
        <w:t>kosztorysów powykonawczych</w:t>
      </w:r>
      <w:r w:rsidR="008942E4" w:rsidRPr="008942E4">
        <w:rPr>
          <w:rFonts w:asciiTheme="minorHAnsi" w:eastAsia="Arial Unicode MS" w:hAnsiTheme="minorHAnsi" w:cstheme="minorHAnsi"/>
          <w:b/>
          <w:noProof/>
          <w:lang w:eastAsia="en-US"/>
        </w:rPr>
        <w:t xml:space="preserve"> </w:t>
      </w:r>
      <w:r w:rsidR="008C119F">
        <w:rPr>
          <w:rFonts w:asciiTheme="minorHAnsi" w:eastAsia="Arial Unicode MS" w:hAnsiTheme="minorHAnsi" w:cstheme="minorHAnsi"/>
          <w:b/>
          <w:noProof/>
          <w:lang w:eastAsia="en-US"/>
        </w:rPr>
        <w:t>Część I/ Część II</w:t>
      </w:r>
    </w:p>
    <w:p w:rsidR="00644A88" w:rsidRPr="00D25D3A" w:rsidRDefault="00644A88"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realizacji </w:t>
      </w:r>
      <w:r w:rsidR="008C119F">
        <w:rPr>
          <w:rFonts w:asciiTheme="minorHAnsi" w:hAnsiTheme="minorHAnsi" w:cstheme="minorHAnsi"/>
          <w:b/>
          <w:color w:val="000000"/>
        </w:rPr>
        <w:t>Część I/ Część II</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wyznaczy osoby z odpowiednimi kwalifikacjami do utrzymywania kontaktu </w:t>
      </w:r>
      <w:r w:rsidR="00BF2F51">
        <w:rPr>
          <w:rFonts w:asciiTheme="minorHAnsi" w:hAnsiTheme="minorHAnsi" w:cstheme="minorHAnsi"/>
          <w:color w:val="000000"/>
        </w:rPr>
        <w:br/>
      </w:r>
      <w:r w:rsidRPr="00D25D3A">
        <w:rPr>
          <w:rFonts w:asciiTheme="minorHAnsi" w:hAnsiTheme="minorHAnsi" w:cstheme="minorHAnsi"/>
          <w:color w:val="000000"/>
        </w:rPr>
        <w:t xml:space="preserve">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odpowiedzialny jak za własne zachowanie za działania i zaniechania osób, </w:t>
      </w:r>
      <w:r w:rsidR="00BF2F51">
        <w:rPr>
          <w:rFonts w:asciiTheme="minorHAnsi" w:hAnsiTheme="minorHAnsi" w:cstheme="minorHAnsi"/>
          <w:color w:val="000000"/>
        </w:rPr>
        <w:br/>
      </w:r>
      <w:r w:rsidRPr="00D25D3A">
        <w:rPr>
          <w:rFonts w:asciiTheme="minorHAnsi" w:hAnsiTheme="minorHAnsi" w:cstheme="minorHAnsi"/>
          <w:color w:val="000000"/>
        </w:rPr>
        <w:t xml:space="preserve">z których pomocą wykonuje przedmiot umowy.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w:t>
      </w:r>
      <w:r w:rsidRPr="00D25D3A">
        <w:rPr>
          <w:rFonts w:asciiTheme="minorHAnsi" w:hAnsiTheme="minorHAnsi" w:cstheme="minorHAnsi"/>
          <w:color w:val="000000"/>
        </w:rPr>
        <w:lastRenderedPageBreak/>
        <w:t xml:space="preserve">należy wykonywanie zadań określonych ustawą – Prawo budowlane oraz do udostępnienia im danych i informacji wymaganych na podstawie przepisów tej ustawy.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Wbudowane materiały muszą odpowiadać, co do jakości wymogom dotyczącym wyrobów dopuszczonych do obrotu i stosowania w budownictwie zgodnie z ustawą - Prawo budowlane, .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6F6BE8">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6F6BE8">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8942E4" w:rsidRPr="00D25D3A" w:rsidRDefault="008942E4" w:rsidP="00042D62">
      <w:pPr>
        <w:autoSpaceDE w:val="0"/>
        <w:autoSpaceDN w:val="0"/>
        <w:adjustRightInd w:val="0"/>
        <w:spacing w:before="60"/>
        <w:jc w:val="both"/>
        <w:rPr>
          <w:rFonts w:asciiTheme="minorHAnsi" w:hAnsiTheme="minorHAnsi" w:cstheme="minorHAnsi"/>
          <w:color w:val="000000"/>
          <w:u w:val="single"/>
        </w:rPr>
      </w:pPr>
    </w:p>
    <w:p w:rsidR="00D25D3A" w:rsidRPr="00D25D3A" w:rsidRDefault="00D25D3A" w:rsidP="00643A06">
      <w:pPr>
        <w:autoSpaceDE w:val="0"/>
        <w:autoSpaceDN w:val="0"/>
        <w:adjustRightInd w:val="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643A06">
      <w:pPr>
        <w:autoSpaceDE w:val="0"/>
        <w:autoSpaceDN w:val="0"/>
        <w:adjustRightInd w:val="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Przedstawicielami Zamawiająceg</w:t>
      </w:r>
      <w:r w:rsidR="00BA6CE2">
        <w:rPr>
          <w:rFonts w:asciiTheme="minorHAnsi" w:hAnsiTheme="minorHAnsi" w:cstheme="minorHAnsi"/>
          <w:color w:val="000000"/>
        </w:rPr>
        <w:t>o podczas realizacji umowy będą: I</w:t>
      </w:r>
      <w:r w:rsidRPr="00D25D3A">
        <w:rPr>
          <w:rFonts w:asciiTheme="minorHAnsi" w:hAnsiTheme="minorHAnsi" w:cstheme="minorHAnsi"/>
          <w:color w:val="000000"/>
        </w:rPr>
        <w:t xml:space="preserve">nspektor nadzoru inwestorskiego oraz </w:t>
      </w:r>
      <w:r w:rsidRPr="00D25D3A">
        <w:rPr>
          <w:rFonts w:asciiTheme="minorHAnsi" w:hAnsiTheme="minorHAnsi" w:cstheme="minorHAnsi"/>
          <w:b/>
          <w:color w:val="000000"/>
        </w:rPr>
        <w:t>Roman Nowakowski</w:t>
      </w:r>
      <w:r w:rsidRPr="00D25D3A">
        <w:rPr>
          <w:rFonts w:asciiTheme="minorHAnsi" w:hAnsiTheme="minorHAnsi" w:cstheme="minorHAnsi"/>
          <w:color w:val="000000"/>
        </w:rPr>
        <w:t xml:space="preserve"> - inspektor Urzędu Gminy Prostki . </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Nadzór nad realizacją przedmiotu Umowy w imieniu Wykonawcy będzie sprawować Kierownik Budowy Pan/Pani ………………………. uprawnienia budowlane nr …….………, nr ewidencyjny </w:t>
      </w:r>
      <w:r w:rsidR="0079234D">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w działający(ca) w granicach umocowania określonego przepisami ustawy - Prawo Budowlane </w:t>
      </w:r>
      <w:r w:rsidRPr="00D606FC">
        <w:rPr>
          <w:rFonts w:asciiTheme="minorHAnsi" w:eastAsia="Arial Unicode MS" w:hAnsiTheme="minorHAnsi" w:cstheme="minorHAnsi"/>
        </w:rPr>
        <w:t>(</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xml:space="preserve">. </w:t>
      </w:r>
      <w:r w:rsidR="00D606FC" w:rsidRPr="00D606FC">
        <w:rPr>
          <w:rFonts w:asciiTheme="minorHAnsi" w:eastAsia="Arial Unicode MS" w:hAnsiTheme="minorHAnsi" w:cstheme="minorHAnsi"/>
        </w:rPr>
        <w:t xml:space="preserve">Dz.U.2017.1332 </w:t>
      </w:r>
      <w:r w:rsidR="00042D62">
        <w:rPr>
          <w:rFonts w:asciiTheme="minorHAnsi" w:eastAsia="Arial Unicode MS" w:hAnsiTheme="minorHAnsi" w:cstheme="minorHAnsi"/>
        </w:rPr>
        <w:t>z późn.zm.)</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Inspektor nadzoru działa w granicach umocowania określonego przepisami ustawy z 7 lipca 1994 r. - Prawo budowlane </w:t>
      </w:r>
      <w:r w:rsidR="00042D62">
        <w:rPr>
          <w:rFonts w:asciiTheme="minorHAnsi" w:eastAsia="Arial Unicode MS" w:hAnsiTheme="minorHAnsi" w:cstheme="minorHAnsi"/>
          <w:color w:val="000000"/>
        </w:rPr>
        <w:t>(</w:t>
      </w:r>
      <w:proofErr w:type="spellStart"/>
      <w:r w:rsidR="00042D62" w:rsidRPr="00D606FC">
        <w:rPr>
          <w:rFonts w:asciiTheme="minorHAnsi" w:eastAsia="Arial Unicode MS" w:hAnsiTheme="minorHAnsi" w:cstheme="minorHAnsi"/>
          <w:color w:val="000000"/>
        </w:rPr>
        <w:t>t.j</w:t>
      </w:r>
      <w:proofErr w:type="spellEnd"/>
      <w:r w:rsidR="00042D62" w:rsidRPr="00D606FC">
        <w:rPr>
          <w:rFonts w:asciiTheme="minorHAnsi" w:eastAsia="Arial Unicode MS" w:hAnsiTheme="minorHAnsi" w:cstheme="minorHAnsi"/>
          <w:color w:val="000000"/>
        </w:rPr>
        <w:t>.</w:t>
      </w:r>
      <w:r w:rsidR="00042D62">
        <w:rPr>
          <w:rFonts w:asciiTheme="minorHAnsi" w:eastAsia="Arial Unicode MS" w:hAnsiTheme="minorHAnsi" w:cstheme="minorHAnsi"/>
          <w:bCs/>
          <w:color w:val="000000"/>
        </w:rPr>
        <w:t xml:space="preserve"> </w:t>
      </w:r>
      <w:r w:rsidR="00D606FC" w:rsidRPr="00D606FC">
        <w:rPr>
          <w:rFonts w:asciiTheme="minorHAnsi" w:eastAsia="Arial Unicode MS" w:hAnsiTheme="minorHAnsi" w:cstheme="minorHAnsi"/>
          <w:color w:val="000000"/>
        </w:rPr>
        <w:t>Dz.U.2017.1332</w:t>
      </w:r>
      <w:r w:rsidR="00042D62">
        <w:rPr>
          <w:rFonts w:asciiTheme="minorHAnsi" w:eastAsia="Arial Unicode MS" w:hAnsiTheme="minorHAnsi" w:cstheme="minorHAnsi"/>
          <w:color w:val="000000"/>
        </w:rPr>
        <w:t xml:space="preserve"> z późn.zm.)</w:t>
      </w:r>
      <w:r w:rsidR="00D606FC" w:rsidRPr="00D606FC">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i ma prawo do nadzorowania robót bez ograniczeń w czasie i przestrzeni oraz weryfikacji postępu i kosztów robót objętych niniejszą 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realizacji</w:t>
      </w:r>
      <w:r w:rsidR="00D07515">
        <w:rPr>
          <w:rFonts w:asciiTheme="minorHAnsi" w:eastAsia="Arial Unicode MS" w:hAnsiTheme="minorHAnsi" w:cstheme="minorHAnsi"/>
          <w:b/>
          <w:noProof/>
          <w:lang w:eastAsia="en-US"/>
        </w:rPr>
        <w:t xml:space="preserve"> </w:t>
      </w:r>
      <w:r w:rsidR="008C119F">
        <w:rPr>
          <w:rFonts w:asciiTheme="minorHAnsi" w:eastAsia="Arial Unicode MS" w:hAnsiTheme="minorHAnsi" w:cstheme="minorHAnsi"/>
          <w:b/>
          <w:noProof/>
          <w:lang w:eastAsia="en-US"/>
        </w:rPr>
        <w:t>Część I</w:t>
      </w:r>
      <w:r w:rsidR="00D66A63" w:rsidRPr="00D66A63">
        <w:rPr>
          <w:rFonts w:asciiTheme="minorHAnsi" w:eastAsia="Arial Unicode MS" w:hAnsiTheme="minorHAnsi" w:cstheme="minorHAnsi"/>
          <w:b/>
          <w:noProof/>
          <w:lang w:eastAsia="en-US"/>
        </w:rPr>
        <w:t xml:space="preserve">/ Część </w:t>
      </w:r>
      <w:r w:rsidR="008C119F">
        <w:rPr>
          <w:rFonts w:asciiTheme="minorHAnsi" w:eastAsia="Arial Unicode MS" w:hAnsiTheme="minorHAnsi" w:cstheme="minorHAnsi"/>
          <w:b/>
          <w:noProof/>
          <w:lang w:eastAsia="en-US"/>
        </w:rPr>
        <w:t>I</w:t>
      </w:r>
      <w:r w:rsidR="00D66A63" w:rsidRPr="00D66A63">
        <w:rPr>
          <w:rFonts w:asciiTheme="minorHAnsi" w:eastAsia="Arial Unicode MS" w:hAnsiTheme="minorHAnsi" w:cstheme="minorHAnsi"/>
          <w:b/>
          <w:noProof/>
          <w:lang w:eastAsia="en-US"/>
        </w:rPr>
        <w:t xml:space="preserve">I </w:t>
      </w:r>
      <w:r w:rsidR="00D66A63" w:rsidRPr="00644A88">
        <w:rPr>
          <w:rFonts w:asciiTheme="minorHAnsi" w:eastAsia="Arial Unicode MS" w:hAnsiTheme="minorHAnsi" w:cstheme="minorHAnsi"/>
          <w:b/>
          <w:i/>
          <w:noProof/>
          <w:lang w:eastAsia="en-US"/>
        </w:rPr>
        <w:t>(dla każdej realizowanej częśći zamówienia</w:t>
      </w:r>
      <w:r w:rsidR="00D66A63" w:rsidRPr="00CB275B">
        <w:rPr>
          <w:rFonts w:asciiTheme="minorHAnsi" w:eastAsia="Arial Unicode MS" w:hAnsiTheme="minorHAnsi" w:cstheme="minorHAnsi"/>
          <w:b/>
          <w:i/>
          <w:noProof/>
          <w:lang w:eastAsia="en-US"/>
        </w:rPr>
        <w:t>)</w:t>
      </w:r>
      <w:r w:rsidR="00C8490D">
        <w:rPr>
          <w:rFonts w:asciiTheme="minorHAnsi" w:eastAsia="Arial Unicode MS" w:hAnsiTheme="minorHAnsi" w:cstheme="minorHAnsi"/>
          <w:b/>
          <w:noProof/>
          <w:lang w:eastAsia="en-US"/>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lastRenderedPageBreak/>
        <w:t>Wykonawca nie może wprowadzać zmian w składzie personelu wskazanego w Ofercie Wykonawcy bez uzyskania wcześniejszej pisemnej zgody Zamawiającego.</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Pr>
          <w:rFonts w:asciiTheme="minorHAnsi" w:eastAsia="Arial Unicode MS" w:hAnsiTheme="minorHAnsi" w:cstheme="minorHAnsi"/>
        </w:rPr>
        <w:t>yrobach budowlanych (</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Dz.U.2016.1570 z późn.zm.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6F6BE8">
      <w:pPr>
        <w:numPr>
          <w:ilvl w:val="8"/>
          <w:numId w:val="41"/>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6F6BE8">
      <w:pPr>
        <w:numPr>
          <w:ilvl w:val="7"/>
          <w:numId w:val="2"/>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532CA6">
      <w:pPr>
        <w:tabs>
          <w:tab w:val="left" w:pos="400"/>
        </w:tabs>
        <w:spacing w:before="60"/>
        <w:ind w:left="400" w:right="40"/>
        <w:jc w:val="both"/>
        <w:rPr>
          <w:rFonts w:asciiTheme="minorHAnsi" w:eastAsia="Arial Unicode MS" w:hAnsiTheme="minorHAnsi" w:cstheme="minorHAnsi"/>
        </w:rPr>
      </w:pPr>
    </w:p>
    <w:p w:rsidR="00D25D3A" w:rsidRPr="008667A9" w:rsidRDefault="00D25D3A" w:rsidP="00643A06">
      <w:pPr>
        <w:keepNext/>
        <w:keepLines/>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Zabezpieczenie należytego wykonania umowy</w:t>
      </w:r>
    </w:p>
    <w:p w:rsidR="00D25D3A" w:rsidRPr="00D25D3A"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w:t>
      </w:r>
      <w:r w:rsidR="00D66A63">
        <w:rPr>
          <w:rFonts w:asciiTheme="minorHAnsi" w:eastAsia="Arial Unicode MS" w:hAnsiTheme="minorHAnsi" w:cstheme="minorHAnsi"/>
          <w:b/>
          <w:noProof/>
          <w:spacing w:val="30"/>
          <w:lang w:eastAsia="en-US"/>
        </w:rPr>
        <w:t>0</w:t>
      </w:r>
    </w:p>
    <w:p w:rsidR="000C69B0"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Pr="00BA6CE2">
        <w:rPr>
          <w:rFonts w:asciiTheme="minorHAnsi" w:eastAsia="Arial Unicode MS" w:hAnsiTheme="minorHAnsi" w:cstheme="minorHAnsi"/>
          <w:b/>
          <w:noProof/>
          <w:lang w:eastAsia="en-US"/>
        </w:rPr>
        <w:t xml:space="preserve">5% </w:t>
      </w:r>
      <w:r w:rsidRPr="00D25D3A">
        <w:rPr>
          <w:rFonts w:asciiTheme="minorHAnsi" w:eastAsia="Arial Unicode MS" w:hAnsiTheme="minorHAnsi" w:cstheme="minorHAnsi"/>
          <w:noProof/>
          <w:lang w:eastAsia="en-US"/>
        </w:rPr>
        <w:t>ceny ofertowej brutto, tj</w:t>
      </w:r>
      <w:r w:rsidR="00C8490D">
        <w:rPr>
          <w:rFonts w:asciiTheme="minorHAnsi" w:eastAsia="Arial Unicode MS" w:hAnsiTheme="minorHAnsi" w:cstheme="minorHAnsi"/>
          <w:noProof/>
          <w:lang w:eastAsia="en-US"/>
        </w:rPr>
        <w:t xml:space="preserve"> </w:t>
      </w:r>
      <w:r w:rsidRPr="00C8490D">
        <w:rPr>
          <w:rFonts w:asciiTheme="minorHAnsi" w:eastAsia="Arial Unicode MS" w:hAnsiTheme="minorHAnsi" w:cstheme="minorHAnsi"/>
          <w:noProof/>
          <w:lang w:eastAsia="en-US"/>
        </w:rPr>
        <w:t>…………..zł (słownie:…………złotych)</w:t>
      </w:r>
      <w:r w:rsidR="00D66A63" w:rsidRPr="00D66A63">
        <w:rPr>
          <w:rFonts w:asciiTheme="minorHAnsi" w:eastAsia="Arial Unicode MS" w:hAnsiTheme="minorHAnsi" w:cstheme="minorHAnsi"/>
          <w:noProof/>
          <w:lang w:eastAsia="en-US"/>
        </w:rPr>
        <w:t xml:space="preserve"> – (</w:t>
      </w:r>
      <w:r w:rsidR="00D66A63" w:rsidRPr="00D66A63">
        <w:rPr>
          <w:rFonts w:asciiTheme="minorHAnsi" w:eastAsia="Arial Unicode MS" w:hAnsiTheme="minorHAnsi" w:cstheme="minorHAnsi"/>
          <w:b/>
          <w:i/>
          <w:noProof/>
          <w:lang w:eastAsia="en-US"/>
        </w:rPr>
        <w:t>dla każdej realizowanej części zamówienia</w:t>
      </w:r>
      <w:r w:rsidR="00D66A63" w:rsidRPr="00D66A63">
        <w:rPr>
          <w:rFonts w:asciiTheme="minorHAnsi" w:eastAsia="Arial Unicode MS" w:hAnsiTheme="minorHAnsi" w:cstheme="minorHAnsi"/>
          <w:noProof/>
          <w:lang w:eastAsia="en-US"/>
        </w:rPr>
        <w:t>).</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zabezpieczenie należytego wykonania umowy w formie ………………………….………</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działania lub zaniedbania Wykonawcy zgodnie z warunkami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 trakcie realizacji umowy może dokonać zmiany formy zabezpieczenia na jedną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lastRenderedPageBreak/>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6F6BE8">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6F6BE8">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9970FD"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 przypadku nienależytego i niezgodnego z umową wykonania zamówienia zabezpieczenie wraz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umową wykonania przedmiotu umowy oraz do pokrycia roszczeń z tytułu rękojmi za wykonany przedmiot umowy.</w:t>
      </w:r>
      <w:r w:rsidR="009970FD" w:rsidRPr="00C8490D">
        <w:rPr>
          <w:rFonts w:ascii="Calibri" w:hAnsi="Calibri" w:cs="Calibri"/>
        </w:rPr>
        <w:t xml:space="preserve"> </w:t>
      </w:r>
    </w:p>
    <w:p w:rsidR="00D25D3A" w:rsidRPr="00200BE8"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200BE8">
        <w:rPr>
          <w:rFonts w:asciiTheme="minorHAnsi" w:eastAsia="Arial Unicode MS" w:hAnsiTheme="minorHAnsi" w:cstheme="minorHAnsi"/>
          <w:b/>
          <w:bCs/>
        </w:rPr>
        <w:t>Gwarancja  i rękojmia</w:t>
      </w:r>
    </w:p>
    <w:p w:rsidR="00D25D3A" w:rsidRPr="00D25D3A" w:rsidRDefault="00D25D3A" w:rsidP="00643A06">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D66A63">
        <w:rPr>
          <w:rFonts w:asciiTheme="minorHAnsi" w:eastAsia="Arial Unicode MS" w:hAnsiTheme="minorHAnsi" w:cstheme="minorHAnsi"/>
          <w:b/>
          <w:bCs/>
          <w:spacing w:val="30"/>
        </w:rPr>
        <w:t>1</w:t>
      </w:r>
    </w:p>
    <w:p w:rsidR="00D25D3A" w:rsidRPr="00C8490D" w:rsidRDefault="00BA6CE2" w:rsidP="00BA6CE2">
      <w:pPr>
        <w:numPr>
          <w:ilvl w:val="0"/>
          <w:numId w:val="3"/>
        </w:numPr>
        <w:tabs>
          <w:tab w:val="left" w:leader="dot" w:pos="7262"/>
        </w:tabs>
        <w:spacing w:before="60"/>
        <w:ind w:left="425" w:hanging="425"/>
        <w:rPr>
          <w:rFonts w:asciiTheme="minorHAnsi" w:eastAsia="Arial Unicode MS" w:hAnsiTheme="minorHAnsi" w:cstheme="minorHAnsi"/>
        </w:rPr>
      </w:pPr>
      <w:r>
        <w:rPr>
          <w:rFonts w:asciiTheme="minorHAnsi" w:eastAsia="Arial Unicode MS" w:hAnsiTheme="minorHAnsi" w:cstheme="minorHAnsi"/>
        </w:rPr>
        <w:t xml:space="preserve">Wykonawca na </w:t>
      </w:r>
      <w:r w:rsidR="00D25D3A" w:rsidRPr="00D25D3A">
        <w:rPr>
          <w:rFonts w:asciiTheme="minorHAnsi" w:eastAsia="Arial Unicode MS" w:hAnsiTheme="minorHAnsi" w:cstheme="minorHAnsi"/>
        </w:rPr>
        <w:t>wykonane przez siebie roboty udziela gwarancji na okres</w:t>
      </w:r>
      <w:r w:rsidR="00D66A63">
        <w:rPr>
          <w:rFonts w:asciiTheme="minorHAnsi" w:eastAsia="Arial Unicode MS" w:hAnsiTheme="minorHAnsi" w:cstheme="minorHAnsi"/>
        </w:rPr>
        <w:t xml:space="preserve"> </w:t>
      </w:r>
      <w:r w:rsidR="00042D62" w:rsidRPr="00C8490D">
        <w:rPr>
          <w:rFonts w:asciiTheme="minorHAnsi" w:eastAsia="Arial Unicode MS" w:hAnsiTheme="minorHAnsi" w:cstheme="minorHAnsi"/>
        </w:rPr>
        <w:t>……………………</w:t>
      </w:r>
      <w:r w:rsidR="00D25D3A" w:rsidRPr="00C8490D">
        <w:rPr>
          <w:rFonts w:asciiTheme="minorHAnsi" w:eastAsia="Arial Unicode MS" w:hAnsiTheme="minorHAnsi" w:cstheme="minorHAnsi"/>
        </w:rPr>
        <w:t>miesięcy.</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t>
      </w:r>
      <w:r w:rsidR="00BF2F51">
        <w:rPr>
          <w:rFonts w:asciiTheme="minorHAnsi" w:hAnsiTheme="minorHAnsi" w:cstheme="minorHAnsi"/>
        </w:rPr>
        <w:br/>
      </w:r>
      <w:r w:rsidRPr="00200BE8">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Gwarancja i rękojmia obejmuje wady materiałów oraz wady w robociźnie. W okresie gwarancji </w:t>
      </w:r>
      <w:r w:rsidR="00BF2F51">
        <w:rPr>
          <w:rFonts w:asciiTheme="minorHAnsi" w:eastAsia="Arial Unicode MS" w:hAnsiTheme="minorHAnsi" w:cstheme="minorHAnsi"/>
        </w:rPr>
        <w:br/>
      </w:r>
      <w:r w:rsidRPr="00D25D3A">
        <w:rPr>
          <w:rFonts w:asciiTheme="minorHAnsi" w:eastAsia="Arial Unicode MS" w:hAnsiTheme="minorHAnsi" w:cstheme="minorHAnsi"/>
        </w:rPr>
        <w:t xml:space="preserve">i rękojmi Wykonawca zobowiązany jest do usunięcia ujawnionych wad bezpłatnie w terminie do </w:t>
      </w:r>
      <w:r w:rsidR="00BF2F51">
        <w:rPr>
          <w:rFonts w:asciiTheme="minorHAnsi" w:eastAsia="Arial Unicode MS" w:hAnsiTheme="minorHAnsi" w:cstheme="minorHAnsi"/>
        </w:rPr>
        <w:br/>
      </w:r>
      <w:r w:rsidRPr="00D25D3A">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Pr>
          <w:rFonts w:asciiTheme="minorHAnsi" w:eastAsia="Arial Unicode MS" w:hAnsiTheme="minorHAnsi" w:cstheme="minorHAnsi"/>
        </w:rPr>
        <w:br/>
      </w:r>
      <w:r w:rsidRPr="00D25D3A">
        <w:rPr>
          <w:rFonts w:asciiTheme="minorHAnsi" w:eastAsia="Arial Unicode MS" w:hAnsiTheme="minorHAnsi" w:cstheme="minorHAnsi"/>
        </w:rPr>
        <w:t>o czas nie dłuższy, niż czas występowania tych powodów.</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Wykonawca zobowiązany jest do uczestnictwa w przeglądzie gwarancyjnym w terminie, jaki wyznaczy Zamawiający w celu stwierdzenia ewentualnego występowania wad.</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 wyniku przeglądu sporządzony zostanie protokół, w którym spisane zostaną czynności </w:t>
      </w:r>
      <w:r w:rsidR="00BF2F51">
        <w:rPr>
          <w:rFonts w:asciiTheme="minorHAnsi" w:eastAsia="Arial Unicode MS" w:hAnsiTheme="minorHAnsi" w:cstheme="minorHAnsi"/>
        </w:rPr>
        <w:br/>
      </w:r>
      <w:r w:rsidRPr="00D25D3A">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Kary umowne</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D66A63">
        <w:rPr>
          <w:rFonts w:asciiTheme="minorHAnsi" w:eastAsia="Arial Unicode MS" w:hAnsiTheme="minorHAnsi" w:cstheme="minorHAnsi"/>
          <w:b/>
          <w:bCs/>
          <w:spacing w:val="30"/>
        </w:rPr>
        <w:t>2</w:t>
      </w:r>
    </w:p>
    <w:p w:rsid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Pr="00D66A63" w:rsidRDefault="00D25D3A" w:rsidP="00D66A63">
      <w:pPr>
        <w:numPr>
          <w:ilvl w:val="1"/>
          <w:numId w:val="6"/>
        </w:numPr>
        <w:spacing w:before="60"/>
        <w:contextualSpacing/>
        <w:jc w:val="both"/>
        <w:rPr>
          <w:rFonts w:asciiTheme="minorHAnsi" w:hAnsiTheme="minorHAnsi" w:cstheme="minorHAnsi"/>
          <w:i/>
          <w:iCs/>
        </w:rPr>
      </w:pPr>
      <w:r w:rsidRPr="00076DB1">
        <w:rPr>
          <w:rFonts w:asciiTheme="minorHAnsi" w:eastAsia="Arial Unicode MS" w:hAnsiTheme="minorHAnsi" w:cstheme="minorHAnsi"/>
          <w:noProof/>
          <w:lang w:eastAsia="en-US"/>
        </w:rPr>
        <w:t>Zamawiającemu przysługują kary</w:t>
      </w:r>
      <w:r w:rsidR="00D66A63" w:rsidRPr="00D66A63">
        <w:rPr>
          <w:rFonts w:asciiTheme="minorHAnsi" w:eastAsia="Arial Unicode MS" w:hAnsiTheme="minorHAnsi" w:cstheme="minorHAnsi"/>
          <w:noProof/>
          <w:lang w:eastAsia="en-US"/>
        </w:rPr>
        <w:t xml:space="preserve"> </w:t>
      </w:r>
      <w:r w:rsidR="00D66A63" w:rsidRPr="00D66A63">
        <w:rPr>
          <w:rFonts w:asciiTheme="minorHAnsi" w:hAnsiTheme="minorHAnsi" w:cstheme="minorHAnsi"/>
          <w:i/>
          <w:iCs/>
        </w:rPr>
        <w:t>(</w:t>
      </w:r>
      <w:r w:rsidR="00D66A63" w:rsidRPr="00D66A63">
        <w:rPr>
          <w:rFonts w:asciiTheme="minorHAnsi" w:hAnsiTheme="minorHAnsi" w:cstheme="minorHAnsi"/>
          <w:b/>
          <w:bCs/>
          <w:i/>
          <w:iCs/>
        </w:rPr>
        <w:t>dla każdej części oddzielnie jeżeli Wykonawca realizuje kilka części )</w:t>
      </w:r>
      <w:r w:rsidR="00D66A63" w:rsidRPr="00D66A63">
        <w:rPr>
          <w:rFonts w:asciiTheme="minorHAnsi" w:hAnsiTheme="minorHAnsi" w:cstheme="minorHAnsi"/>
          <w:i/>
          <w:iCs/>
        </w:rPr>
        <w:t>:</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rozwiązanie umowy z przyczyn zależnych od Wykonawcy w wysokości 10% wartości brutto umowy.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nieprzedłożenie poświadczonej za zgodność z oryginałem kopii umowy </w:t>
      </w:r>
      <w:r w:rsidR="00BF2F51">
        <w:rPr>
          <w:rFonts w:asciiTheme="minorHAnsi" w:eastAsia="Arial Unicode MS" w:hAnsiTheme="minorHAnsi" w:cstheme="minorHAnsi"/>
          <w:noProof/>
          <w:lang w:eastAsia="en-US"/>
        </w:rPr>
        <w:br/>
      </w:r>
      <w:r w:rsidRPr="00076DB1">
        <w:rPr>
          <w:rFonts w:asciiTheme="minorHAnsi" w:eastAsia="Arial Unicode MS" w:hAnsiTheme="minorHAnsi" w:cstheme="minorHAnsi"/>
          <w:noProof/>
          <w:lang w:eastAsia="en-US"/>
        </w:rPr>
        <w:t>o podwykonawstwo lub projektu jej zmiany -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6F6BE8">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18 ust. 5.</w:t>
      </w:r>
    </w:p>
    <w:p w:rsidR="00D25D3A" w:rsidRPr="00D25D3A"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lastRenderedPageBreak/>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Odbiór robót</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w:t>
      </w:r>
      <w:r w:rsidR="00D66A63">
        <w:rPr>
          <w:rFonts w:asciiTheme="minorHAnsi" w:eastAsia="Arial Unicode MS" w:hAnsiTheme="minorHAnsi" w:cstheme="minorHAnsi"/>
          <w:b/>
          <w:bCs/>
          <w:spacing w:val="30"/>
        </w:rPr>
        <w:t>13</w:t>
      </w:r>
    </w:p>
    <w:p w:rsidR="00D25D3A" w:rsidRPr="00D66A63" w:rsidRDefault="00D25D3A" w:rsidP="00D66A63">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Przedmiotem odbioru końcowego jest wykonany przedmiot niniejszej </w:t>
      </w:r>
      <w:r w:rsidR="00C8490D">
        <w:rPr>
          <w:rFonts w:asciiTheme="minorHAnsi" w:eastAsia="Arial Unicode MS" w:hAnsiTheme="minorHAnsi" w:cstheme="minorHAnsi"/>
          <w:noProof/>
          <w:lang w:eastAsia="en-US"/>
        </w:rPr>
        <w:t>umowy</w:t>
      </w:r>
      <w:r w:rsidR="00D66A63">
        <w:rPr>
          <w:rFonts w:asciiTheme="minorHAnsi" w:eastAsia="Arial Unicode MS" w:hAnsiTheme="minorHAnsi" w:cstheme="minorHAnsi"/>
          <w:noProof/>
          <w:lang w:eastAsia="en-US"/>
        </w:rPr>
        <w:t xml:space="preserve"> </w:t>
      </w:r>
      <w:r w:rsidR="00D66A63" w:rsidRPr="00D25D3A">
        <w:rPr>
          <w:rFonts w:asciiTheme="minorHAnsi" w:hAnsiTheme="minorHAnsi" w:cstheme="minorHAnsi"/>
          <w:i/>
          <w:iCs/>
        </w:rPr>
        <w:t>(</w:t>
      </w:r>
      <w:r w:rsidR="00D66A63" w:rsidRPr="00D25D3A">
        <w:rPr>
          <w:rFonts w:asciiTheme="minorHAnsi" w:hAnsiTheme="minorHAnsi" w:cstheme="minorHAnsi"/>
          <w:b/>
          <w:bCs/>
          <w:i/>
          <w:iCs/>
        </w:rPr>
        <w:t>dla każdej części oddzielnie jeżeli Wykonawca realizuje kilka części )</w:t>
      </w:r>
      <w:r w:rsidR="00D66A63" w:rsidRPr="00D25D3A">
        <w:rPr>
          <w:rFonts w:asciiTheme="minorHAnsi" w:eastAsia="Arial Unicode MS" w:hAnsiTheme="minorHAnsi" w:cstheme="minorHAnsi"/>
          <w:noProof/>
          <w:lang w:eastAsia="en-US"/>
        </w:rPr>
        <w:t>.</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Razem z wnioskiem o dokonaniu odbioru końcowego robót Wykonawca przekaże Zamawiającemu:</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inne dokumenty wymagane stosownymi przepisami,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w:t>
      </w:r>
      <w:r w:rsidR="0065091A">
        <w:rPr>
          <w:rFonts w:asciiTheme="minorHAnsi" w:hAnsiTheme="minorHAnsi" w:cstheme="minorHAnsi"/>
          <w:noProof/>
          <w:lang w:eastAsia="en-US"/>
        </w:rPr>
        <w:t xml:space="preserve">z dnia 7 lipca 1994r. - </w:t>
      </w:r>
      <w:r w:rsidRPr="00D25D3A">
        <w:rPr>
          <w:rFonts w:asciiTheme="minorHAnsi" w:hAnsiTheme="minorHAnsi" w:cstheme="minorHAnsi"/>
          <w:noProof/>
          <w:lang w:eastAsia="en-US"/>
        </w:rPr>
        <w:t xml:space="preserve">Prawo budowlane </w:t>
      </w:r>
      <w:r w:rsidR="0065091A">
        <w:rPr>
          <w:rFonts w:asciiTheme="minorHAnsi" w:hAnsiTheme="minorHAnsi" w:cstheme="minorHAnsi"/>
          <w:noProof/>
          <w:lang w:eastAsia="en-US"/>
        </w:rPr>
        <w:t xml:space="preserve">(t.j. Dz.U.2017.1332 z późn.zm), </w:t>
      </w:r>
      <w:r w:rsidRPr="00D25D3A">
        <w:rPr>
          <w:rFonts w:asciiTheme="minorHAnsi" w:hAnsiTheme="minorHAnsi" w:cstheme="minorHAnsi"/>
          <w:noProof/>
          <w:lang w:eastAsia="en-US"/>
        </w:rPr>
        <w:t xml:space="preserve">(opisane i ostemplowane przez Kierownika budowy).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Kosztorysy powykonawcze.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jednoczesnym pisemnym zawiadomieniem Zamawiającego.</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o gotowości do odbioru końcowego, o ile roboty zostaną odebrane bez wad i usterek.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6F6BE8">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6F6BE8">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6F6BE8">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nie uniemożliwiają one użytkowania przedmiotu odbioru zgodnie </w:t>
      </w:r>
      <w:r w:rsidR="00BF2F51">
        <w:rPr>
          <w:rFonts w:asciiTheme="minorHAnsi" w:hAnsiTheme="minorHAnsi" w:cstheme="minorHAnsi"/>
          <w:noProof/>
          <w:lang w:eastAsia="en-US"/>
        </w:rPr>
        <w:br/>
      </w:r>
      <w:r w:rsidRPr="00D25D3A">
        <w:rPr>
          <w:rFonts w:asciiTheme="minorHAnsi" w:hAnsiTheme="minorHAnsi" w:cstheme="minorHAnsi"/>
          <w:noProof/>
          <w:lang w:eastAsia="en-US"/>
        </w:rPr>
        <w:t>z przeznaczeniem, Zamawiający może obniżyć odpowiednio wynagrodzenie;</w:t>
      </w:r>
    </w:p>
    <w:p w:rsidR="00D25D3A" w:rsidRPr="00D25D3A" w:rsidRDefault="00D25D3A" w:rsidP="006F6BE8">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termin usunięcia wady. </w:t>
      </w:r>
    </w:p>
    <w:p w:rsidR="00D25D3A" w:rsidRPr="00076DB1"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076DB1" w:rsidRPr="00D25D3A"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C16479">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D66A63">
        <w:rPr>
          <w:rFonts w:asciiTheme="minorHAnsi" w:eastAsia="Arial Unicode MS" w:hAnsiTheme="minorHAnsi" w:cstheme="minorHAnsi"/>
          <w:b/>
          <w:bCs/>
          <w:spacing w:val="30"/>
        </w:rPr>
        <w:t>4</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6F6BE8">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lastRenderedPageBreak/>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6F6BE8">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Odstąpienie od umowy</w:t>
      </w:r>
    </w:p>
    <w:p w:rsidR="00D25D3A" w:rsidRPr="00076DB1"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w:t>
      </w:r>
      <w:r w:rsidR="00D66A63">
        <w:rPr>
          <w:rFonts w:asciiTheme="minorHAnsi" w:eastAsia="Arial Unicode MS" w:hAnsiTheme="minorHAnsi" w:cstheme="minorHAnsi"/>
          <w:b/>
          <w:bCs/>
          <w:spacing w:val="30"/>
        </w:rPr>
        <w:t>5</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14 dni od dnia stwierdzenia przez Zamawiającego danej okoliczności.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Odstąpienie o</w:t>
      </w:r>
      <w:r w:rsidR="0065091A">
        <w:rPr>
          <w:rFonts w:asciiTheme="minorHAnsi" w:hAnsiTheme="minorHAnsi" w:cstheme="minorHAnsi"/>
        </w:rPr>
        <w:t>d umowy, o którym mowa w ust. 1,</w:t>
      </w:r>
      <w:r w:rsidRPr="00D25D3A">
        <w:rPr>
          <w:rFonts w:asciiTheme="minorHAnsi" w:hAnsiTheme="minorHAnsi" w:cstheme="minorHAnsi"/>
        </w:rPr>
        <w:t xml:space="preserve"> powinno nastąpić w formie pisemnej pod rygorem nieważności takiego oświadczenia i powinno zawierać uzasadnienie.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W wypadku odstąpienia od umowy przez Wykonawcę lub Zamawiającego, strony obciążają następujące obowiązki: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Pr>
          <w:rFonts w:asciiTheme="minorHAnsi" w:hAnsiTheme="minorHAnsi" w:cstheme="minorHAnsi"/>
        </w:rPr>
        <w:br/>
      </w:r>
      <w:r w:rsidRPr="00D25D3A">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532CA6">
      <w:pPr>
        <w:autoSpaceDE w:val="0"/>
        <w:autoSpaceDN w:val="0"/>
        <w:adjustRightInd w:val="0"/>
        <w:jc w:val="both"/>
        <w:rPr>
          <w:rFonts w:asciiTheme="minorHAnsi" w:hAnsiTheme="minorHAnsi" w:cstheme="minorHAnsi"/>
          <w:color w:val="000000"/>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lastRenderedPageBreak/>
        <w:t>Zmiany w umowie</w:t>
      </w: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w:t>
      </w:r>
      <w:r w:rsidR="00D66A63">
        <w:rPr>
          <w:rFonts w:asciiTheme="minorHAnsi" w:eastAsia="Arial Unicode MS" w:hAnsiTheme="minorHAnsi" w:cstheme="minorHAnsi"/>
          <w:b/>
          <w:spacing w:val="30"/>
        </w:rPr>
        <w:t>6</w:t>
      </w:r>
    </w:p>
    <w:p w:rsidR="00D25D3A" w:rsidRPr="00D25D3A"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z okoliczności, których nie można było przewidzieć w chwili zawarcia umowy, zgodnie z art. 144 ust. 1 – Prawa zamówień publicznych. </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tym przeprowadzanie prób i sprawdzeń, dokonywanie odbiorów;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002066B5" w:rsidRPr="002066B5">
        <w:rPr>
          <w:rFonts w:asciiTheme="minorHAnsi" w:hAnsiTheme="minorHAnsi" w:cstheme="minorHAnsi"/>
          <w:b/>
          <w:noProof/>
          <w:lang w:eastAsia="en-US"/>
        </w:rPr>
        <w:t>ust. 3</w:t>
      </w:r>
      <w:r w:rsidR="002066B5">
        <w:rPr>
          <w:rFonts w:asciiTheme="minorHAnsi" w:hAnsiTheme="minorHAnsi" w:cstheme="minorHAnsi"/>
          <w:noProof/>
          <w:lang w:eastAsia="en-US"/>
        </w:rPr>
        <w:t xml:space="preserve">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Pr>
          <w:rFonts w:asciiTheme="minorHAnsi" w:hAnsiTheme="minorHAnsi" w:cstheme="minorHAnsi"/>
          <w:noProof/>
          <w:lang w:eastAsia="en-US"/>
        </w:rPr>
        <w:t xml:space="preserve"> – </w:t>
      </w:r>
      <w:r w:rsidR="00C8490D">
        <w:rPr>
          <w:rFonts w:asciiTheme="minorHAnsi" w:hAnsiTheme="minorHAnsi" w:cstheme="minorHAnsi"/>
          <w:b/>
          <w:noProof/>
          <w:lang w:eastAsia="en-US"/>
        </w:rPr>
        <w:t>jednak nie dłużej niż o 10</w:t>
      </w:r>
      <w:r w:rsidR="00E27C46" w:rsidRPr="00E27C46">
        <w:rPr>
          <w:rFonts w:asciiTheme="minorHAnsi" w:hAnsiTheme="minorHAnsi" w:cstheme="minorHAnsi"/>
          <w:b/>
          <w:noProof/>
          <w:lang w:eastAsia="en-US"/>
        </w:rPr>
        <w:t xml:space="preserve"> dni w stosunku do ostatecznych terminów wskazanych przez Zamawiającego</w:t>
      </w:r>
      <w:r w:rsidR="00E27C46">
        <w:rPr>
          <w:rFonts w:asciiTheme="minorHAnsi" w:hAnsiTheme="minorHAnsi" w:cstheme="minorHAnsi"/>
          <w:b/>
          <w:noProof/>
          <w:lang w:eastAsia="en-US"/>
        </w:rPr>
        <w:t xml:space="preserve"> w §3 ust.1 pkt.2) niniejszej umowy</w:t>
      </w:r>
      <w:r w:rsidRPr="00E27C46">
        <w:rPr>
          <w:rFonts w:asciiTheme="minorHAnsi" w:hAnsiTheme="minorHAnsi" w:cstheme="minorHAnsi"/>
          <w:b/>
          <w:noProof/>
          <w:lang w:eastAsia="en-US"/>
        </w:rPr>
        <w:t>.</w:t>
      </w:r>
      <w:r w:rsidRPr="00533167">
        <w:rPr>
          <w:rFonts w:asciiTheme="minorHAnsi" w:hAnsiTheme="minorHAnsi" w:cstheme="minorHAnsi"/>
          <w:noProof/>
          <w:lang w:eastAsia="en-US"/>
        </w:rPr>
        <w:t xml:space="preserve">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6F6BE8">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w postępowaniu; </w:t>
      </w:r>
    </w:p>
    <w:p w:rsidR="00D25D3A" w:rsidRPr="00D25D3A" w:rsidRDefault="00D25D3A" w:rsidP="006F6BE8">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r w:rsidR="0065091A">
        <w:rPr>
          <w:rFonts w:asciiTheme="minorHAnsi" w:hAnsiTheme="minorHAnsi" w:cstheme="minorHAnsi"/>
          <w:noProof/>
          <w:lang w:eastAsia="en-US"/>
        </w:rPr>
        <w:t>Wówczas</w:t>
      </w:r>
    </w:p>
    <w:p w:rsidR="00D25D3A" w:rsidRPr="00D25D3A"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Pozostałe okoliczności mogące skutkować możliwością zmiany umowy: </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6F6BE8">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Default="00D25D3A" w:rsidP="006F6BE8">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2CA6">
      <w:pPr>
        <w:spacing w:after="200" w:line="276" w:lineRule="auto"/>
        <w:ind w:left="1560"/>
        <w:contextualSpacing/>
        <w:jc w:val="both"/>
        <w:rPr>
          <w:rFonts w:asciiTheme="minorHAnsi" w:hAnsiTheme="minorHAnsi" w:cstheme="minorHAnsi"/>
          <w:noProof/>
          <w:lang w:eastAsia="en-US"/>
        </w:rPr>
      </w:pP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Tajemnica przedsiębiorstwa</w:t>
      </w: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w:t>
      </w:r>
      <w:r w:rsidR="009970FD">
        <w:rPr>
          <w:rFonts w:asciiTheme="minorHAnsi" w:eastAsia="Arial Unicode MS" w:hAnsiTheme="minorHAnsi" w:cstheme="minorHAnsi"/>
          <w:b/>
        </w:rPr>
        <w:t>1</w:t>
      </w:r>
      <w:r w:rsidR="00D66A63">
        <w:rPr>
          <w:rFonts w:asciiTheme="minorHAnsi" w:eastAsia="Arial Unicode MS" w:hAnsiTheme="minorHAnsi" w:cstheme="minorHAnsi"/>
          <w:b/>
        </w:rPr>
        <w:t>7</w:t>
      </w:r>
    </w:p>
    <w:p w:rsidR="00D25D3A" w:rsidRPr="00D25D3A" w:rsidRDefault="00D25D3A" w:rsidP="006F6BE8">
      <w:pPr>
        <w:numPr>
          <w:ilvl w:val="3"/>
          <w:numId w:val="4"/>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6F6BE8">
      <w:pPr>
        <w:numPr>
          <w:ilvl w:val="0"/>
          <w:numId w:val="40"/>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D25D3A" w:rsidRDefault="00D25D3A" w:rsidP="006F6BE8">
      <w:pPr>
        <w:numPr>
          <w:ilvl w:val="0"/>
          <w:numId w:val="40"/>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25D3A" w:rsidRDefault="00D25D3A" w:rsidP="006F6BE8">
      <w:pPr>
        <w:numPr>
          <w:ilvl w:val="0"/>
          <w:numId w:val="40"/>
        </w:numPr>
        <w:tabs>
          <w:tab w:val="left" w:pos="29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E7648D">
      <w:pPr>
        <w:numPr>
          <w:ilvl w:val="1"/>
          <w:numId w:val="40"/>
        </w:numPr>
        <w:tabs>
          <w:tab w:val="left" w:pos="922"/>
        </w:tabs>
        <w:spacing w:before="60"/>
        <w:jc w:val="both"/>
        <w:rPr>
          <w:rFonts w:asciiTheme="minorHAnsi" w:eastAsia="Arial Unicode MS" w:hAnsiTheme="minorHAnsi" w:cstheme="minorHAnsi"/>
        </w:rPr>
      </w:pPr>
      <w:r w:rsidRPr="00D25D3A">
        <w:rPr>
          <w:rFonts w:asciiTheme="minorHAnsi" w:eastAsia="Arial Unicode MS" w:hAnsiTheme="minorHAnsi" w:cstheme="minorHAnsi"/>
        </w:rPr>
        <w:t xml:space="preserve">realizacji czynności przy pomocy przeszkolonych oraz świadomych obowiązków </w:t>
      </w:r>
      <w:r w:rsidR="00BF2F51">
        <w:rPr>
          <w:rFonts w:asciiTheme="minorHAnsi" w:eastAsia="Arial Unicode MS" w:hAnsiTheme="minorHAnsi" w:cstheme="minorHAnsi"/>
        </w:rPr>
        <w:br/>
      </w:r>
      <w:r w:rsidRPr="00D25D3A">
        <w:rPr>
          <w:rFonts w:asciiTheme="minorHAnsi" w:eastAsia="Arial Unicode MS" w:hAnsiTheme="minorHAnsi" w:cstheme="minorHAnsi"/>
        </w:rPr>
        <w:t>i odpowiedzialności z tytułu naruszeń pracowników, a także odpowiedzialności za ich działania jak za własne;</w:t>
      </w:r>
    </w:p>
    <w:p w:rsidR="00D25D3A" w:rsidRPr="00D25D3A" w:rsidRDefault="00D25D3A" w:rsidP="00E7648D">
      <w:pPr>
        <w:numPr>
          <w:ilvl w:val="1"/>
          <w:numId w:val="40"/>
        </w:numPr>
        <w:tabs>
          <w:tab w:val="left" w:pos="929"/>
        </w:tabs>
        <w:spacing w:before="60"/>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Postanowienia końcowe</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§2</w:t>
      </w:r>
      <w:r w:rsidR="00D66A63">
        <w:rPr>
          <w:rFonts w:asciiTheme="minorHAnsi" w:eastAsia="Arial Unicode MS" w:hAnsiTheme="minorHAnsi" w:cstheme="minorHAnsi"/>
          <w:b/>
          <w:bCs/>
          <w:spacing w:val="30"/>
        </w:rPr>
        <w:t>8</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532CA6">
      <w:pPr>
        <w:spacing w:before="60"/>
        <w:ind w:left="20"/>
        <w:jc w:val="both"/>
        <w:rPr>
          <w:rFonts w:asciiTheme="minorHAnsi" w:eastAsia="Arial Unicode MS" w:hAnsiTheme="minorHAnsi" w:cstheme="minorHAnsi"/>
          <w:u w:val="single"/>
        </w:rPr>
      </w:pPr>
    </w:p>
    <w:p w:rsidR="00D25D3A" w:rsidRDefault="00D25D3A" w:rsidP="00532CA6">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532CA6">
      <w:pPr>
        <w:spacing w:before="60"/>
        <w:ind w:left="20"/>
        <w:jc w:val="both"/>
        <w:rPr>
          <w:rFonts w:asciiTheme="minorHAnsi" w:eastAsia="Arial Unicode MS" w:hAnsiTheme="minorHAnsi" w:cstheme="minorHAnsi"/>
        </w:rPr>
      </w:pPr>
    </w:p>
    <w:p w:rsidR="00A51F70" w:rsidRDefault="00D25D3A" w:rsidP="006F6BE8">
      <w:pPr>
        <w:numPr>
          <w:ilvl w:val="0"/>
          <w:numId w:val="9"/>
        </w:numPr>
        <w:spacing w:before="60" w:after="20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Załącznik Nr 1 </w:t>
      </w:r>
      <w:r>
        <w:rPr>
          <w:rFonts w:asciiTheme="minorHAnsi" w:eastAsia="Arial Unicode MS" w:hAnsiTheme="minorHAnsi" w:cstheme="minorHAnsi"/>
          <w:noProof/>
          <w:lang w:eastAsia="en-US"/>
        </w:rPr>
        <w:t>–</w:t>
      </w:r>
      <w:r w:rsidR="00C8490D">
        <w:rPr>
          <w:rFonts w:asciiTheme="minorHAnsi" w:eastAsia="Arial Unicode MS" w:hAnsiTheme="minorHAnsi" w:cstheme="minorHAnsi"/>
          <w:noProof/>
          <w:lang w:eastAsia="en-US"/>
        </w:rPr>
        <w:t xml:space="preserve"> Kosztorys</w:t>
      </w:r>
      <w:r w:rsidR="00D66A63">
        <w:rPr>
          <w:rFonts w:asciiTheme="minorHAnsi" w:eastAsia="Arial Unicode MS" w:hAnsiTheme="minorHAnsi" w:cstheme="minorHAnsi"/>
          <w:noProof/>
          <w:lang w:eastAsia="en-US"/>
        </w:rPr>
        <w:t xml:space="preserve"> </w:t>
      </w:r>
      <w:r w:rsidR="008C119F">
        <w:rPr>
          <w:rFonts w:asciiTheme="minorHAnsi" w:eastAsia="Arial Unicode MS" w:hAnsiTheme="minorHAnsi" w:cstheme="minorHAnsi"/>
          <w:noProof/>
          <w:lang w:eastAsia="en-US"/>
        </w:rPr>
        <w:t>Część I/ Część II</w:t>
      </w:r>
    </w:p>
    <w:p w:rsidR="00D25D3A" w:rsidRPr="00A51F70" w:rsidRDefault="00A51F70" w:rsidP="006F6BE8">
      <w:pPr>
        <w:numPr>
          <w:ilvl w:val="0"/>
          <w:numId w:val="9"/>
        </w:numPr>
        <w:spacing w:before="60" w:after="200"/>
        <w:contextualSpacing/>
        <w:jc w:val="both"/>
        <w:rPr>
          <w:rFonts w:asciiTheme="minorHAnsi" w:eastAsia="Arial Unicode MS" w:hAnsiTheme="minorHAnsi" w:cstheme="minorHAnsi"/>
          <w:noProof/>
          <w:lang w:eastAsia="en-US"/>
        </w:rPr>
      </w:pPr>
      <w:r w:rsidRPr="00A51F70">
        <w:rPr>
          <w:rFonts w:asciiTheme="minorHAnsi" w:eastAsia="Arial Unicode MS" w:hAnsiTheme="minorHAnsi" w:cstheme="minorHAnsi"/>
        </w:rPr>
        <w:t xml:space="preserve">Załącznik Nr 2 – Harmonogram realizacji </w:t>
      </w:r>
      <w:r w:rsidR="008C119F">
        <w:rPr>
          <w:rFonts w:asciiTheme="minorHAnsi" w:eastAsia="Arial Unicode MS" w:hAnsiTheme="minorHAnsi" w:cstheme="minorHAnsi"/>
        </w:rPr>
        <w:t>Część I</w:t>
      </w:r>
      <w:bookmarkStart w:id="0" w:name="_GoBack"/>
      <w:bookmarkEnd w:id="0"/>
      <w:r w:rsidR="008C119F">
        <w:rPr>
          <w:rFonts w:asciiTheme="minorHAnsi" w:eastAsia="Arial Unicode MS" w:hAnsiTheme="minorHAnsi" w:cstheme="minorHAnsi"/>
        </w:rPr>
        <w:t>/ Część II</w:t>
      </w:r>
    </w:p>
    <w:p w:rsidR="00D25D3A" w:rsidRPr="00D25D3A" w:rsidRDefault="00D25D3A" w:rsidP="00532CA6">
      <w:pPr>
        <w:spacing w:before="60"/>
        <w:ind w:left="20"/>
        <w:jc w:val="both"/>
        <w:rPr>
          <w:rFonts w:asciiTheme="minorHAnsi" w:eastAsia="Arial Unicode MS" w:hAnsiTheme="minorHAnsi" w:cstheme="minorHAnsi"/>
        </w:rPr>
      </w:pPr>
    </w:p>
    <w:p w:rsidR="00A51F70" w:rsidRDefault="00A51F70" w:rsidP="00532CA6">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532CA6">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532CA6">
      <w:pPr>
        <w:spacing w:before="60"/>
        <w:ind w:left="480"/>
        <w:jc w:val="both"/>
        <w:rPr>
          <w:rFonts w:asciiTheme="minorHAnsi" w:eastAsia="Arial Unicode MS" w:hAnsiTheme="minorHAnsi" w:cstheme="minorHAnsi"/>
          <w:sz w:val="18"/>
          <w:szCs w:val="18"/>
        </w:rPr>
      </w:pPr>
    </w:p>
    <w:p w:rsidR="001A3F4F" w:rsidRPr="00D25D3A" w:rsidRDefault="001A3F4F" w:rsidP="00532CA6">
      <w:pPr>
        <w:jc w:val="both"/>
      </w:pPr>
    </w:p>
    <w:sectPr w:rsidR="001A3F4F" w:rsidRPr="00D25D3A" w:rsidSect="0058080E">
      <w:type w:val="continuous"/>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F6D" w:rsidRDefault="00ED2F6D" w:rsidP="00BF3156">
      <w:r>
        <w:separator/>
      </w:r>
    </w:p>
  </w:endnote>
  <w:endnote w:type="continuationSeparator" w:id="0">
    <w:p w:rsidR="00ED2F6D" w:rsidRDefault="00ED2F6D"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8C119F">
          <w:rPr>
            <w:noProof/>
          </w:rPr>
          <w:t>1</w:t>
        </w:r>
        <w:r>
          <w:fldChar w:fldCharType="end"/>
        </w:r>
        <w:r>
          <w:t xml:space="preserve"> | </w:t>
        </w:r>
        <w:r>
          <w:rPr>
            <w:color w:val="808080" w:themeColor="background1" w:themeShade="80"/>
            <w:spacing w:val="60"/>
          </w:rPr>
          <w:t>Strona</w:t>
        </w:r>
      </w:p>
    </w:sdtContent>
  </w:sdt>
  <w:p w:rsidR="00042D62" w:rsidRDefault="00042D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F6D" w:rsidRDefault="00ED2F6D" w:rsidP="00BF3156">
      <w:r>
        <w:separator/>
      </w:r>
    </w:p>
  </w:footnote>
  <w:footnote w:type="continuationSeparator" w:id="0">
    <w:p w:rsidR="00ED2F6D" w:rsidRDefault="00ED2F6D"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382C609D" wp14:editId="19832B13">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581828AE" wp14:editId="31DD7E91">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04D18AE"/>
    <w:multiLevelType w:val="multilevel"/>
    <w:tmpl w:val="7BAAA88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9354AD"/>
    <w:multiLevelType w:val="hybridMultilevel"/>
    <w:tmpl w:val="654EF5E0"/>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3">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A04B78"/>
    <w:multiLevelType w:val="multilevel"/>
    <w:tmpl w:val="1C4C1960"/>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bullet"/>
      <w:lvlText w:val=""/>
      <w:lvlJc w:val="left"/>
      <w:pPr>
        <w:tabs>
          <w:tab w:val="num" w:pos="1800"/>
        </w:tabs>
        <w:ind w:left="1728" w:hanging="648"/>
      </w:pPr>
      <w:rPr>
        <w:rFonts w:ascii="Symbol" w:hAnsi="Symbol" w:hint="default"/>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3808EB"/>
    <w:multiLevelType w:val="hybridMultilevel"/>
    <w:tmpl w:val="BEA09E94"/>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9">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30">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0E860EF"/>
    <w:multiLevelType w:val="hybridMultilevel"/>
    <w:tmpl w:val="F8FCA476"/>
    <w:lvl w:ilvl="0" w:tplc="95D227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BAB5831"/>
    <w:multiLevelType w:val="hybridMultilevel"/>
    <w:tmpl w:val="1C02F42A"/>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6">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7">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0">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11"/>
  </w:num>
  <w:num w:numId="6">
    <w:abstractNumId w:val="15"/>
  </w:num>
  <w:num w:numId="7">
    <w:abstractNumId w:val="12"/>
  </w:num>
  <w:num w:numId="8">
    <w:abstractNumId w:val="47"/>
  </w:num>
  <w:num w:numId="9">
    <w:abstractNumId w:val="44"/>
  </w:num>
  <w:num w:numId="10">
    <w:abstractNumId w:val="43"/>
  </w:num>
  <w:num w:numId="11">
    <w:abstractNumId w:val="42"/>
  </w:num>
  <w:num w:numId="12">
    <w:abstractNumId w:val="16"/>
  </w:num>
  <w:num w:numId="13">
    <w:abstractNumId w:val="39"/>
  </w:num>
  <w:num w:numId="14">
    <w:abstractNumId w:val="18"/>
  </w:num>
  <w:num w:numId="15">
    <w:abstractNumId w:val="50"/>
  </w:num>
  <w:num w:numId="16">
    <w:abstractNumId w:val="38"/>
  </w:num>
  <w:num w:numId="17">
    <w:abstractNumId w:val="48"/>
  </w:num>
  <w:num w:numId="18">
    <w:abstractNumId w:val="19"/>
  </w:num>
  <w:num w:numId="19">
    <w:abstractNumId w:val="49"/>
  </w:num>
  <w:num w:numId="20">
    <w:abstractNumId w:val="33"/>
  </w:num>
  <w:num w:numId="21">
    <w:abstractNumId w:val="30"/>
  </w:num>
  <w:num w:numId="22">
    <w:abstractNumId w:val="9"/>
  </w:num>
  <w:num w:numId="23">
    <w:abstractNumId w:val="45"/>
  </w:num>
  <w:num w:numId="24">
    <w:abstractNumId w:val="22"/>
  </w:num>
  <w:num w:numId="25">
    <w:abstractNumId w:val="10"/>
  </w:num>
  <w:num w:numId="26">
    <w:abstractNumId w:val="21"/>
  </w:num>
  <w:num w:numId="27">
    <w:abstractNumId w:val="7"/>
  </w:num>
  <w:num w:numId="28">
    <w:abstractNumId w:val="36"/>
  </w:num>
  <w:num w:numId="29">
    <w:abstractNumId w:val="23"/>
  </w:num>
  <w:num w:numId="30">
    <w:abstractNumId w:val="14"/>
  </w:num>
  <w:num w:numId="31">
    <w:abstractNumId w:val="13"/>
  </w:num>
  <w:num w:numId="32">
    <w:abstractNumId w:val="41"/>
  </w:num>
  <w:num w:numId="33">
    <w:abstractNumId w:val="32"/>
  </w:num>
  <w:num w:numId="34">
    <w:abstractNumId w:val="31"/>
  </w:num>
  <w:num w:numId="35">
    <w:abstractNumId w:val="34"/>
  </w:num>
  <w:num w:numId="36">
    <w:abstractNumId w:val="4"/>
  </w:num>
  <w:num w:numId="37">
    <w:abstractNumId w:val="26"/>
  </w:num>
  <w:num w:numId="38">
    <w:abstractNumId w:val="25"/>
  </w:num>
  <w:num w:numId="39">
    <w:abstractNumId w:val="46"/>
  </w:num>
  <w:num w:numId="40">
    <w:abstractNumId w:val="37"/>
  </w:num>
  <w:num w:numId="41">
    <w:abstractNumId w:val="29"/>
  </w:num>
  <w:num w:numId="42">
    <w:abstractNumId w:val="17"/>
  </w:num>
  <w:num w:numId="43">
    <w:abstractNumId w:val="27"/>
  </w:num>
  <w:num w:numId="44">
    <w:abstractNumId w:val="8"/>
  </w:num>
  <w:num w:numId="45">
    <w:abstractNumId w:val="5"/>
  </w:num>
  <w:num w:numId="46">
    <w:abstractNumId w:val="6"/>
  </w:num>
  <w:num w:numId="47">
    <w:abstractNumId w:val="35"/>
  </w:num>
  <w:num w:numId="48">
    <w:abstractNumId w:val="28"/>
  </w:num>
  <w:num w:numId="49">
    <w:abstractNumId w:val="20"/>
  </w:num>
  <w:num w:numId="50">
    <w:abstractNumId w:val="24"/>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B0A94"/>
    <w:rsid w:val="000C69B0"/>
    <w:rsid w:val="00155174"/>
    <w:rsid w:val="00177270"/>
    <w:rsid w:val="001A3F4F"/>
    <w:rsid w:val="00200BE8"/>
    <w:rsid w:val="002066B5"/>
    <w:rsid w:val="00232C7E"/>
    <w:rsid w:val="00235BBB"/>
    <w:rsid w:val="002D2412"/>
    <w:rsid w:val="00357820"/>
    <w:rsid w:val="003612E1"/>
    <w:rsid w:val="003E1005"/>
    <w:rsid w:val="003E7A9C"/>
    <w:rsid w:val="0041507A"/>
    <w:rsid w:val="004230B8"/>
    <w:rsid w:val="00431B4B"/>
    <w:rsid w:val="004521CA"/>
    <w:rsid w:val="004D4D74"/>
    <w:rsid w:val="00532CA6"/>
    <w:rsid w:val="00533167"/>
    <w:rsid w:val="0058080E"/>
    <w:rsid w:val="005D7924"/>
    <w:rsid w:val="00643A06"/>
    <w:rsid w:val="00644A88"/>
    <w:rsid w:val="0065091A"/>
    <w:rsid w:val="00652083"/>
    <w:rsid w:val="006D03D3"/>
    <w:rsid w:val="006D0E7E"/>
    <w:rsid w:val="006F6BE8"/>
    <w:rsid w:val="0079234D"/>
    <w:rsid w:val="00834F80"/>
    <w:rsid w:val="00851A23"/>
    <w:rsid w:val="008667A9"/>
    <w:rsid w:val="008942E4"/>
    <w:rsid w:val="008C119F"/>
    <w:rsid w:val="009820D1"/>
    <w:rsid w:val="009970FD"/>
    <w:rsid w:val="009D3947"/>
    <w:rsid w:val="009D73EA"/>
    <w:rsid w:val="009F0824"/>
    <w:rsid w:val="009F588C"/>
    <w:rsid w:val="00A118E3"/>
    <w:rsid w:val="00A51F70"/>
    <w:rsid w:val="00A60850"/>
    <w:rsid w:val="00AB2B44"/>
    <w:rsid w:val="00AE6F7C"/>
    <w:rsid w:val="00AF000F"/>
    <w:rsid w:val="00B04577"/>
    <w:rsid w:val="00B1127C"/>
    <w:rsid w:val="00BA6CE2"/>
    <w:rsid w:val="00BF2F51"/>
    <w:rsid w:val="00BF3156"/>
    <w:rsid w:val="00C16479"/>
    <w:rsid w:val="00C3323F"/>
    <w:rsid w:val="00C8490D"/>
    <w:rsid w:val="00CA5081"/>
    <w:rsid w:val="00CB43CF"/>
    <w:rsid w:val="00CE756E"/>
    <w:rsid w:val="00D07515"/>
    <w:rsid w:val="00D15E34"/>
    <w:rsid w:val="00D25D3A"/>
    <w:rsid w:val="00D3715A"/>
    <w:rsid w:val="00D606FC"/>
    <w:rsid w:val="00D66A63"/>
    <w:rsid w:val="00E27C46"/>
    <w:rsid w:val="00E7648D"/>
    <w:rsid w:val="00E82462"/>
    <w:rsid w:val="00ED2F6D"/>
    <w:rsid w:val="00EE1E82"/>
    <w:rsid w:val="00F82F31"/>
    <w:rsid w:val="00F979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paragraph" w:customStyle="1" w:styleId="Gwka">
    <w:name w:val="Główka"/>
    <w:basedOn w:val="Normalny"/>
    <w:semiHidden/>
    <w:rsid w:val="00F979F5"/>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paragraph" w:customStyle="1" w:styleId="Gwka">
    <w:name w:val="Główka"/>
    <w:basedOn w:val="Normalny"/>
    <w:semiHidden/>
    <w:rsid w:val="00F979F5"/>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37F58-D3A4-4E64-97D1-5B2310A7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7423</Words>
  <Characters>44544</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rnowakowski</dc:creator>
  <cp:lastModifiedBy>rnowakowski</cp:lastModifiedBy>
  <cp:revision>4</cp:revision>
  <cp:lastPrinted>2017-03-13T08:32:00Z</cp:lastPrinted>
  <dcterms:created xsi:type="dcterms:W3CDTF">2018-03-01T10:38:00Z</dcterms:created>
  <dcterms:modified xsi:type="dcterms:W3CDTF">2018-03-01T10:53:00Z</dcterms:modified>
</cp:coreProperties>
</file>