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6EA4" w14:textId="03B19DED" w:rsidR="00781813" w:rsidRPr="00781813" w:rsidRDefault="00781813" w:rsidP="00781813">
      <w:pPr>
        <w:suppressAutoHyphens/>
        <w:spacing w:after="0" w:line="276" w:lineRule="auto"/>
        <w:ind w:left="6372"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</w:pPr>
      <w:r w:rsidRPr="00781813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 xml:space="preserve">Wińsko, dnia </w:t>
      </w:r>
      <w:r w:rsidR="00015153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03</w:t>
      </w:r>
      <w:r w:rsidRPr="00781813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.0</w:t>
      </w:r>
      <w:r w:rsidR="00015153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9</w:t>
      </w:r>
      <w:r w:rsidRPr="00781813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.2024 r.</w:t>
      </w:r>
    </w:p>
    <w:p w14:paraId="61C44A64" w14:textId="4E27C69F" w:rsidR="00781813" w:rsidRPr="00781813" w:rsidRDefault="00781813" w:rsidP="007818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18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IZR.6730.</w:t>
      </w:r>
      <w:r w:rsidR="000151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59</w:t>
      </w:r>
      <w:r w:rsidRPr="007818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151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7818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4266BCBD" w14:textId="77777777" w:rsidR="00781813" w:rsidRPr="00781813" w:rsidRDefault="00781813" w:rsidP="0078181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781813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                                            </w:t>
      </w:r>
    </w:p>
    <w:p w14:paraId="7A637367" w14:textId="77777777" w:rsidR="00781813" w:rsidRPr="00781813" w:rsidRDefault="00781813" w:rsidP="00781813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8"/>
          <w:szCs w:val="28"/>
          <w14:ligatures w14:val="none"/>
        </w:rPr>
      </w:pPr>
      <w:r w:rsidRPr="00781813">
        <w:rPr>
          <w:rFonts w:ascii="Times New Roman" w:eastAsia="Andale Sans UI" w:hAnsi="Times New Roman" w:cs="Times New Roman"/>
          <w:b/>
          <w:kern w:val="1"/>
          <w:sz w:val="28"/>
          <w:szCs w:val="28"/>
          <w14:ligatures w14:val="none"/>
        </w:rPr>
        <w:t>O b w i e s z c z e n i e</w:t>
      </w:r>
    </w:p>
    <w:p w14:paraId="544F20F7" w14:textId="77777777" w:rsidR="00781813" w:rsidRPr="00781813" w:rsidRDefault="00781813" w:rsidP="00781813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</w:pPr>
      <w:r w:rsidRPr="00781813">
        <w:rPr>
          <w:rFonts w:ascii="Times New Roman" w:eastAsia="Andale Sans UI" w:hAnsi="Times New Roman" w:cs="Times New Roman"/>
          <w:b/>
          <w:kern w:val="1"/>
          <w:sz w:val="28"/>
          <w:szCs w:val="28"/>
          <w14:ligatures w14:val="none"/>
        </w:rPr>
        <w:t>o wydanej decyzji w sprawie ustalenia warunków zabudowy</w:t>
      </w:r>
    </w:p>
    <w:p w14:paraId="7AB088F5" w14:textId="77777777" w:rsidR="00781813" w:rsidRPr="00781813" w:rsidRDefault="00781813" w:rsidP="0078181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14:ligatures w14:val="none"/>
        </w:rPr>
      </w:pPr>
    </w:p>
    <w:p w14:paraId="6183080D" w14:textId="77777777" w:rsidR="00781813" w:rsidRPr="00781813" w:rsidRDefault="00781813" w:rsidP="0078181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781813">
        <w:rPr>
          <w:rFonts w:ascii="Times New Roman" w:eastAsia="Andale Sans UI" w:hAnsi="Times New Roman" w:cs="Times New Roman"/>
          <w:b/>
          <w:kern w:val="1"/>
          <w:sz w:val="24"/>
          <w:szCs w:val="24"/>
          <w14:ligatures w14:val="none"/>
        </w:rPr>
        <w:t>Na podstawie:</w:t>
      </w:r>
      <w:r w:rsidRPr="00781813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art. 49 ustawy z dnia 14 czerwca 1960 r. Kodeks postępowania administracyjnego (tekst jednolity: Dz. U. z 2024 r. poz. 572) zawiadamia się, że</w:t>
      </w:r>
    </w:p>
    <w:p w14:paraId="7AD8CE09" w14:textId="77777777" w:rsidR="00781813" w:rsidRPr="00781813" w:rsidRDefault="00781813" w:rsidP="0078181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</w:pPr>
    </w:p>
    <w:p w14:paraId="6A651E03" w14:textId="26712680" w:rsidR="00781813" w:rsidRPr="00781813" w:rsidRDefault="00781813" w:rsidP="0078181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0"/>
          <w:sz w:val="24"/>
          <w:szCs w:val="24"/>
          <w:lang w:eastAsia="ja-JP" w:bidi="fa-IR"/>
          <w14:ligatures w14:val="none"/>
        </w:rPr>
      </w:pPr>
      <w:r w:rsidRPr="00781813"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  <w:t xml:space="preserve">w dniu: </w:t>
      </w:r>
      <w:r w:rsidR="006546C0"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  <w:t>03</w:t>
      </w:r>
      <w:r w:rsidRPr="00781813"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  <w:t xml:space="preserve"> </w:t>
      </w:r>
      <w:r w:rsidR="006546C0"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  <w:t>września</w:t>
      </w:r>
      <w:r w:rsidRPr="00781813"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  <w:t xml:space="preserve"> 2024 r.</w:t>
      </w:r>
      <w:r w:rsidRPr="00781813">
        <w:rPr>
          <w:rFonts w:ascii="Times New Roman" w:eastAsia="Andale Sans UI" w:hAnsi="Times New Roman" w:cs="Times New Roman"/>
          <w:kern w:val="0"/>
          <w:sz w:val="24"/>
          <w:szCs w:val="24"/>
          <w:lang w:eastAsia="ja-JP" w:bidi="fa-IR"/>
          <w14:ligatures w14:val="none"/>
        </w:rPr>
        <w:t xml:space="preserve"> </w:t>
      </w:r>
    </w:p>
    <w:p w14:paraId="443D44E9" w14:textId="67CA74AC" w:rsidR="00781813" w:rsidRPr="00781813" w:rsidRDefault="00781813" w:rsidP="0078181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0"/>
          <w:sz w:val="24"/>
          <w:szCs w:val="24"/>
          <w:lang w:eastAsia="ja-JP" w:bidi="fa-IR"/>
          <w14:ligatures w14:val="none"/>
        </w:rPr>
      </w:pPr>
      <w:r w:rsidRPr="00781813">
        <w:rPr>
          <w:rFonts w:ascii="Times New Roman" w:eastAsia="Andale Sans UI" w:hAnsi="Times New Roman" w:cs="Times New Roman"/>
          <w:kern w:val="1"/>
          <w:sz w:val="24"/>
          <w:szCs w:val="24"/>
          <w:u w:val="single"/>
          <w14:ligatures w14:val="none"/>
        </w:rPr>
        <w:t>po rozpatrzeniu wniosku:</w:t>
      </w:r>
      <w:r w:rsidRPr="00781813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</w:t>
      </w:r>
      <w:r w:rsidR="006546C0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Sebastiana Woźniaka</w:t>
      </w:r>
      <w:r w:rsidRPr="0078181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  <w14:ligatures w14:val="none"/>
        </w:rPr>
        <w:t xml:space="preserve"> </w:t>
      </w:r>
      <w:r w:rsidRPr="00781813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złożonego dnia: </w:t>
      </w:r>
      <w:r w:rsidR="006546C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  <w14:ligatures w14:val="none"/>
        </w:rPr>
        <w:t>12</w:t>
      </w:r>
      <w:r w:rsidRPr="0078181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  <w14:ligatures w14:val="none"/>
        </w:rPr>
        <w:t>.0</w:t>
      </w:r>
      <w:r w:rsidR="006546C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  <w14:ligatures w14:val="none"/>
        </w:rPr>
        <w:t>7</w:t>
      </w:r>
      <w:r w:rsidRPr="0078181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  <w14:ligatures w14:val="none"/>
        </w:rPr>
        <w:t>.2024 r.</w:t>
      </w:r>
      <w:r w:rsidRPr="0078181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,</w:t>
      </w:r>
    </w:p>
    <w:p w14:paraId="7D898717" w14:textId="77777777" w:rsidR="00781813" w:rsidRPr="00781813" w:rsidRDefault="00781813" w:rsidP="0078181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14:ligatures w14:val="none"/>
        </w:rPr>
      </w:pPr>
    </w:p>
    <w:p w14:paraId="20108581" w14:textId="77777777" w:rsidR="00781813" w:rsidRPr="00781813" w:rsidRDefault="00781813" w:rsidP="00781813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</w:pPr>
      <w:r w:rsidRPr="00781813">
        <w:rPr>
          <w:rFonts w:ascii="Times New Roman" w:eastAsia="Andale Sans UI" w:hAnsi="Times New Roman" w:cs="Times New Roman"/>
          <w:b/>
          <w:kern w:val="1"/>
          <w:sz w:val="24"/>
          <w:szCs w:val="24"/>
          <w14:ligatures w14:val="none"/>
        </w:rPr>
        <w:t>wydana została de</w:t>
      </w:r>
      <w:r w:rsidRPr="0078181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cyzja</w:t>
      </w:r>
    </w:p>
    <w:p w14:paraId="34DE5AFD" w14:textId="3808BDC3" w:rsidR="00781813" w:rsidRPr="00781813" w:rsidRDefault="00781813" w:rsidP="00781813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</w:pPr>
      <w:r w:rsidRPr="0078181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nr 7</w:t>
      </w:r>
      <w:r w:rsidR="006546C0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8</w:t>
      </w:r>
      <w:r w:rsidRPr="0078181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/2024  znak: IZR.6730.</w:t>
      </w:r>
      <w:r w:rsidR="006546C0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59</w:t>
      </w:r>
      <w:r w:rsidRPr="0078181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.</w:t>
      </w:r>
      <w:r w:rsidR="006546C0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10</w:t>
      </w:r>
      <w:r w:rsidRPr="0078181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.2024</w:t>
      </w:r>
    </w:p>
    <w:p w14:paraId="51556D6E" w14:textId="77777777" w:rsidR="00781813" w:rsidRPr="00781813" w:rsidRDefault="00781813" w:rsidP="0078181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</w:pPr>
    </w:p>
    <w:p w14:paraId="555406C7" w14:textId="3C870A70" w:rsidR="00781813" w:rsidRPr="00781813" w:rsidRDefault="00781813" w:rsidP="006546C0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781813">
        <w:rPr>
          <w:rFonts w:ascii="Times New Roman" w:eastAsia="Andale Sans UI" w:hAnsi="Times New Roman" w:cs="Times New Roman"/>
          <w:b/>
          <w:bCs/>
          <w:kern w:val="1"/>
          <w:lang w:eastAsia="ar-SA"/>
        </w:rPr>
        <w:t xml:space="preserve">w sprawie: </w:t>
      </w:r>
      <w:r w:rsidRPr="00781813">
        <w:rPr>
          <w:rFonts w:ascii="Times New Roman" w:eastAsia="Andale Sans UI" w:hAnsi="Times New Roman" w:cs="Times New Roman"/>
          <w:kern w:val="1"/>
        </w:rPr>
        <w:t>ustalenia warunków zabudowy dla inwestycji polegającej na;</w:t>
      </w:r>
      <w:bookmarkStart w:id="0" w:name="_Hlk96507233"/>
      <w:bookmarkStart w:id="1" w:name="_Hlk144209258"/>
      <w:bookmarkStart w:id="2" w:name="_Hlk159923017"/>
      <w:bookmarkStart w:id="3" w:name="_Hlk144284143"/>
      <w:bookmarkStart w:id="4" w:name="_Hlk125017501"/>
      <w:bookmarkStart w:id="5" w:name="_Hlk125016805"/>
      <w:bookmarkStart w:id="6" w:name="_Hlk146700550"/>
      <w:r w:rsidRPr="00781813">
        <w:rPr>
          <w:rFonts w:ascii="Times New Roman" w:eastAsia="MS Mincho" w:hAnsi="Times New Roman" w:cs="Times New Roman"/>
          <w:i/>
        </w:rPr>
        <w:t xml:space="preserve"> </w:t>
      </w:r>
      <w:bookmarkStart w:id="7" w:name="_Hlk89245605"/>
      <w:r w:rsidR="006546C0" w:rsidRPr="00300B8B">
        <w:rPr>
          <w:rFonts w:ascii="Times New Roman" w:eastAsia="MS Mincho" w:hAnsi="Times New Roman" w:cs="Times New Roman"/>
          <w:i/>
        </w:rPr>
        <w:t>budow</w:t>
      </w:r>
      <w:r w:rsidR="006546C0">
        <w:rPr>
          <w:rFonts w:ascii="Times New Roman" w:eastAsia="MS Mincho" w:hAnsi="Times New Roman" w:cs="Times New Roman"/>
          <w:i/>
          <w:kern w:val="0"/>
        </w:rPr>
        <w:t>ie</w:t>
      </w:r>
      <w:r w:rsidR="006546C0">
        <w:rPr>
          <w:rFonts w:ascii="Times New Roman" w:eastAsia="MS Mincho" w:hAnsi="Times New Roman" w:cs="Times New Roman"/>
          <w:i/>
          <w:kern w:val="0"/>
        </w:rPr>
        <w:t xml:space="preserve"> </w:t>
      </w:r>
      <w:r w:rsidR="006546C0" w:rsidRPr="00300B8B">
        <w:rPr>
          <w:rFonts w:ascii="Times New Roman" w:eastAsia="MS Mincho" w:hAnsi="Times New Roman" w:cs="Times New Roman"/>
          <w:i/>
        </w:rPr>
        <w:t>budynk</w:t>
      </w:r>
      <w:r w:rsidR="006546C0">
        <w:rPr>
          <w:rFonts w:ascii="Times New Roman" w:eastAsia="MS Mincho" w:hAnsi="Times New Roman" w:cs="Times New Roman"/>
          <w:i/>
        </w:rPr>
        <w:t>u</w:t>
      </w:r>
      <w:r w:rsidR="006546C0" w:rsidRPr="00300B8B">
        <w:rPr>
          <w:rFonts w:ascii="Times New Roman" w:eastAsia="MS Mincho" w:hAnsi="Times New Roman" w:cs="Times New Roman"/>
          <w:i/>
        </w:rPr>
        <w:t xml:space="preserve"> mieszkal</w:t>
      </w:r>
      <w:r w:rsidR="006546C0">
        <w:rPr>
          <w:rFonts w:ascii="Times New Roman" w:eastAsia="MS Mincho" w:hAnsi="Times New Roman" w:cs="Times New Roman"/>
          <w:i/>
        </w:rPr>
        <w:t xml:space="preserve">nego </w:t>
      </w:r>
      <w:r w:rsidR="006546C0" w:rsidRPr="00300B8B">
        <w:rPr>
          <w:rFonts w:ascii="Times New Roman" w:eastAsia="MS Mincho" w:hAnsi="Times New Roman" w:cs="Times New Roman"/>
          <w:i/>
        </w:rPr>
        <w:t>jednorodzinn</w:t>
      </w:r>
      <w:r w:rsidR="006546C0">
        <w:rPr>
          <w:rFonts w:ascii="Times New Roman" w:eastAsia="MS Mincho" w:hAnsi="Times New Roman" w:cs="Times New Roman"/>
          <w:i/>
        </w:rPr>
        <w:t>ego</w:t>
      </w:r>
      <w:r w:rsidR="006546C0" w:rsidRPr="00300B8B">
        <w:rPr>
          <w:rFonts w:ascii="Times New Roman" w:eastAsia="MS Mincho" w:hAnsi="Times New Roman" w:cs="Times New Roman"/>
          <w:i/>
        </w:rPr>
        <w:t xml:space="preserve"> wolnostojąc</w:t>
      </w:r>
      <w:r w:rsidR="006546C0">
        <w:rPr>
          <w:rFonts w:ascii="Times New Roman" w:eastAsia="MS Mincho" w:hAnsi="Times New Roman" w:cs="Times New Roman"/>
          <w:i/>
        </w:rPr>
        <w:t>ego</w:t>
      </w:r>
      <w:r w:rsidR="006546C0" w:rsidRPr="00300B8B">
        <w:rPr>
          <w:rFonts w:ascii="Times New Roman" w:eastAsia="MS Mincho" w:hAnsi="Times New Roman" w:cs="Times New Roman"/>
          <w:i/>
        </w:rPr>
        <w:t xml:space="preserve"> wraz z elementami infrastruktury technicznej w tym przyłącz</w:t>
      </w:r>
      <w:r w:rsidR="006546C0">
        <w:rPr>
          <w:rFonts w:ascii="Times New Roman" w:eastAsia="MS Mincho" w:hAnsi="Times New Roman" w:cs="Times New Roman"/>
          <w:i/>
        </w:rPr>
        <w:t>e</w:t>
      </w:r>
      <w:r w:rsidR="006546C0" w:rsidRPr="00300B8B">
        <w:rPr>
          <w:rFonts w:ascii="Times New Roman" w:eastAsia="MS Mincho" w:hAnsi="Times New Roman" w:cs="Times New Roman"/>
          <w:i/>
        </w:rPr>
        <w:t xml:space="preserve"> wody, przyłącz</w:t>
      </w:r>
      <w:r w:rsidR="006546C0">
        <w:rPr>
          <w:rFonts w:ascii="Times New Roman" w:eastAsia="MS Mincho" w:hAnsi="Times New Roman" w:cs="Times New Roman"/>
          <w:i/>
        </w:rPr>
        <w:t>e</w:t>
      </w:r>
      <w:r w:rsidR="006546C0" w:rsidRPr="00300B8B">
        <w:rPr>
          <w:rFonts w:ascii="Times New Roman" w:eastAsia="MS Mincho" w:hAnsi="Times New Roman" w:cs="Times New Roman"/>
          <w:i/>
        </w:rPr>
        <w:t xml:space="preserve"> energetyczne oraz przydomow</w:t>
      </w:r>
      <w:r w:rsidR="006546C0">
        <w:rPr>
          <w:rFonts w:ascii="Times New Roman" w:eastAsia="MS Mincho" w:hAnsi="Times New Roman" w:cs="Times New Roman"/>
          <w:i/>
        </w:rPr>
        <w:t>a</w:t>
      </w:r>
      <w:r w:rsidR="006546C0" w:rsidRPr="00300B8B">
        <w:rPr>
          <w:rFonts w:ascii="Times New Roman" w:eastAsia="MS Mincho" w:hAnsi="Times New Roman" w:cs="Times New Roman"/>
          <w:i/>
        </w:rPr>
        <w:t xml:space="preserve"> oczyszczalni</w:t>
      </w:r>
      <w:r w:rsidR="006546C0">
        <w:rPr>
          <w:rFonts w:ascii="Times New Roman" w:eastAsia="MS Mincho" w:hAnsi="Times New Roman" w:cs="Times New Roman"/>
          <w:i/>
        </w:rPr>
        <w:t>a</w:t>
      </w:r>
      <w:r w:rsidR="006546C0" w:rsidRPr="00300B8B">
        <w:rPr>
          <w:rFonts w:ascii="Times New Roman" w:eastAsia="MS Mincho" w:hAnsi="Times New Roman" w:cs="Times New Roman"/>
          <w:i/>
        </w:rPr>
        <w:t xml:space="preserve"> ścieków</w:t>
      </w:r>
      <w:r w:rsidR="006546C0" w:rsidRPr="00300B8B">
        <w:rPr>
          <w:rFonts w:ascii="Times New Roman" w:eastAsia="MS Mincho" w:hAnsi="Times New Roman" w:cs="Times New Roman"/>
          <w:i/>
          <w:kern w:val="0"/>
        </w:rPr>
        <w:t xml:space="preserve"> lub bezodpływow</w:t>
      </w:r>
      <w:r w:rsidR="006546C0">
        <w:rPr>
          <w:rFonts w:ascii="Times New Roman" w:eastAsia="MS Mincho" w:hAnsi="Times New Roman" w:cs="Times New Roman"/>
          <w:i/>
          <w:kern w:val="0"/>
        </w:rPr>
        <w:t>y</w:t>
      </w:r>
      <w:r w:rsidR="006546C0" w:rsidRPr="00300B8B">
        <w:rPr>
          <w:rFonts w:ascii="Times New Roman" w:eastAsia="MS Mincho" w:hAnsi="Times New Roman" w:cs="Times New Roman"/>
          <w:i/>
          <w:kern w:val="0"/>
        </w:rPr>
        <w:t xml:space="preserve"> zbiornik na ścieki</w:t>
      </w:r>
      <w:r w:rsidR="006546C0" w:rsidRPr="00300B8B">
        <w:rPr>
          <w:rFonts w:ascii="Times New Roman" w:eastAsia="MS Mincho" w:hAnsi="Times New Roman" w:cs="Times New Roman"/>
          <w:i/>
        </w:rPr>
        <w:t xml:space="preserve"> </w:t>
      </w:r>
      <w:r w:rsidR="006546C0" w:rsidRPr="00300B8B">
        <w:rPr>
          <w:rFonts w:ascii="Times New Roman" w:eastAsia="MS Mincho" w:hAnsi="Times New Roman" w:cs="Times New Roman"/>
        </w:rPr>
        <w:t xml:space="preserve">na działce nr </w:t>
      </w:r>
      <w:r w:rsidR="006546C0">
        <w:rPr>
          <w:rFonts w:ascii="Times New Roman" w:eastAsia="MS Mincho" w:hAnsi="Times New Roman" w:cs="Times New Roman"/>
          <w:b/>
          <w:bCs/>
          <w:kern w:val="0"/>
        </w:rPr>
        <w:t>288/3</w:t>
      </w:r>
      <w:r w:rsidR="006546C0" w:rsidRPr="00300B8B">
        <w:rPr>
          <w:rFonts w:ascii="Times New Roman" w:eastAsia="MS Mincho" w:hAnsi="Times New Roman" w:cs="Times New Roman"/>
        </w:rPr>
        <w:t>, obręb</w:t>
      </w:r>
      <w:r w:rsidR="006546C0">
        <w:rPr>
          <w:rFonts w:ascii="Times New Roman" w:eastAsia="MS Mincho" w:hAnsi="Times New Roman" w:cs="Times New Roman"/>
        </w:rPr>
        <w:t xml:space="preserve"> </w:t>
      </w:r>
      <w:r w:rsidR="006546C0">
        <w:rPr>
          <w:rFonts w:ascii="Times New Roman" w:eastAsia="MS Mincho" w:hAnsi="Times New Roman" w:cs="Times New Roman"/>
          <w:b/>
          <w:bCs/>
        </w:rPr>
        <w:t>Małowice</w:t>
      </w:r>
      <w:r w:rsidR="006546C0" w:rsidRPr="00300B8B">
        <w:rPr>
          <w:rFonts w:ascii="Times New Roman" w:eastAsia="MS Mincho" w:hAnsi="Times New Roman" w:cs="Times New Roman"/>
        </w:rPr>
        <w:t>, gmina Wińsko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81813">
        <w:rPr>
          <w:rFonts w:ascii="Times New Roman" w:eastAsia="Andale Sans UI" w:hAnsi="Times New Roman" w:cs="Times New Roman"/>
          <w:color w:val="000000"/>
          <w:kern w:val="1"/>
        </w:rPr>
        <w:t>.</w:t>
      </w:r>
    </w:p>
    <w:p w14:paraId="1394D6C3" w14:textId="77777777" w:rsidR="00781813" w:rsidRPr="00781813" w:rsidRDefault="00781813" w:rsidP="0078181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24"/>
          <w:szCs w:val="24"/>
          <w14:ligatures w14:val="none"/>
        </w:rPr>
      </w:pPr>
    </w:p>
    <w:p w14:paraId="4FFFC1D8" w14:textId="6E2A97C4" w:rsidR="00781813" w:rsidRPr="00781813" w:rsidRDefault="00781813" w:rsidP="00781813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781813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ab/>
        <w:t xml:space="preserve">Zgodnie z art. 49 § 2 Kpa informuję, że publiczne obwieszczenie i udostępnienie niniejszego pisma w Biuletynie Informacji Publicznej nastąpi w dniu </w:t>
      </w:r>
      <w:r w:rsidR="006546C0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03</w:t>
      </w:r>
      <w:r w:rsidRPr="00781813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</w:t>
      </w:r>
      <w:r w:rsidR="006546C0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września</w:t>
      </w:r>
      <w:r w:rsidRPr="00781813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2024 r. Obwieszczenie uważa się za dokonane po upływie 14 dni od tego dnia.</w:t>
      </w:r>
    </w:p>
    <w:p w14:paraId="21BC4E7E" w14:textId="77777777" w:rsidR="00781813" w:rsidRPr="00781813" w:rsidRDefault="00781813" w:rsidP="0078181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</w:p>
    <w:p w14:paraId="501BF524" w14:textId="77777777" w:rsidR="00781813" w:rsidRPr="00781813" w:rsidRDefault="00781813" w:rsidP="00781813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781813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Informuję, że strony postępowania mogą zapoznać się z aktami sprawy, w tym także z wydaną decyzją, w siedzibie tutejszego Urzędu, w pokoju nr 19 w godzinach pracy Urzędu.</w:t>
      </w:r>
    </w:p>
    <w:p w14:paraId="5B9836D9" w14:textId="77777777" w:rsidR="00781813" w:rsidRPr="00781813" w:rsidRDefault="00781813" w:rsidP="00781813">
      <w:pPr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818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Od powyższej decyzji służy stronom prawo wniesienia odwołania do Samorządowego Kolegium Odwoławczego we Wrocławiu za pośrednictwem organu wydającego decyzję, w terminie 14 dni licząc od dnia jej doręczenia. </w:t>
      </w:r>
      <w:r w:rsidRPr="00781813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797D1BB0" w14:textId="77777777" w:rsidR="00781813" w:rsidRPr="00781813" w:rsidRDefault="00781813" w:rsidP="007818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9C2E9D" w14:textId="77777777" w:rsidR="00781813" w:rsidRPr="00781813" w:rsidRDefault="00781813" w:rsidP="007818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B52AA8" w14:textId="77777777" w:rsidR="00781813" w:rsidRPr="00781813" w:rsidRDefault="00781813" w:rsidP="0078181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81813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02323EE9" w14:textId="77777777" w:rsidR="00781813" w:rsidRPr="00781813" w:rsidRDefault="00781813" w:rsidP="0078181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18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5CA415E2" w14:textId="77777777" w:rsidR="00781813" w:rsidRPr="00781813" w:rsidRDefault="00781813" w:rsidP="0078181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18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5" w:history="1">
        <w:r w:rsidRPr="00781813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1DE86383" w14:textId="77777777" w:rsidR="00781813" w:rsidRPr="00781813" w:rsidRDefault="00781813" w:rsidP="0078181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18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773E4BFD" w14:textId="77777777" w:rsidR="00781813" w:rsidRPr="00781813" w:rsidRDefault="00781813" w:rsidP="007818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F619FA" w14:textId="77777777" w:rsidR="00781813" w:rsidRPr="00781813" w:rsidRDefault="00781813" w:rsidP="00781813"/>
    <w:p w14:paraId="3494C78C" w14:textId="77777777" w:rsidR="00F65D2E" w:rsidRDefault="00F65D2E"/>
    <w:sectPr w:rsidR="00F65D2E" w:rsidSect="00781813">
      <w:headerReference w:type="default" r:id="rId6"/>
      <w:pgSz w:w="11906" w:h="16838"/>
      <w:pgMar w:top="568" w:right="1134" w:bottom="740" w:left="1134" w:header="568" w:footer="457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6969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9A62D9A" wp14:editId="67303FF7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112CA76" wp14:editId="08EDE1A5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sz w:val="28"/>
        <w:szCs w:val="28"/>
      </w:rPr>
      <w:t xml:space="preserve">Urząd Gminy Wińsko    </w:t>
    </w:r>
    <w:r w:rsidRPr="00D21D88">
      <w:rPr>
        <w:rFonts w:ascii="Times New Roman" w:eastAsia="Calibri" w:hAnsi="Times New Roman" w:cs="Times New Roman"/>
      </w:rPr>
      <w:t xml:space="preserve">             </w:t>
    </w:r>
  </w:p>
  <w:p w14:paraId="508B8F99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</w:p>
  <w:p w14:paraId="1510D21A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</w:rPr>
      <w:t>Plac Wolności 2</w:t>
    </w:r>
  </w:p>
  <w:p w14:paraId="4158EA0A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56-160 Wińsko</w:t>
    </w:r>
  </w:p>
  <w:p w14:paraId="0B175D20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tel. 71 380 42 00  fax. 71 389 83 66</w:t>
    </w:r>
  </w:p>
  <w:p w14:paraId="1A5C3FC9" w14:textId="77777777" w:rsidR="00000000" w:rsidRPr="00D21D88" w:rsidRDefault="00000000" w:rsidP="00D21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www.winsko.pl, e-mail: sekretariat@winsko.pl</w:t>
    </w:r>
  </w:p>
  <w:p w14:paraId="6007CD78" w14:textId="77777777" w:rsidR="00000000" w:rsidRDefault="00000000" w:rsidP="0051011D">
    <w:pPr>
      <w:pStyle w:val="Nagwek"/>
      <w:tabs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13"/>
    <w:rsid w:val="00015153"/>
    <w:rsid w:val="00611DEE"/>
    <w:rsid w:val="006546C0"/>
    <w:rsid w:val="00710710"/>
    <w:rsid w:val="00781813"/>
    <w:rsid w:val="00961B81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C03C"/>
  <w15:chartTrackingRefBased/>
  <w15:docId w15:val="{13E6B859-A418-4B7A-9E96-4D232CA9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813"/>
  </w:style>
  <w:style w:type="paragraph" w:customStyle="1" w:styleId="Standard">
    <w:name w:val="Standard"/>
    <w:rsid w:val="006546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3</cp:revision>
  <dcterms:created xsi:type="dcterms:W3CDTF">2024-09-03T04:18:00Z</dcterms:created>
  <dcterms:modified xsi:type="dcterms:W3CDTF">2024-09-03T05:40:00Z</dcterms:modified>
</cp:coreProperties>
</file>