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CBD0" w14:textId="7E4F4700" w:rsidR="00BD6618" w:rsidRPr="00CD01F9" w:rsidRDefault="00BD6618" w:rsidP="00CD01F9">
      <w:pPr>
        <w:pStyle w:val="WW-Domylnie"/>
        <w:widowControl/>
        <w:spacing w:line="276" w:lineRule="auto"/>
        <w:jc w:val="right"/>
        <w:rPr>
          <w:szCs w:val="24"/>
        </w:rPr>
      </w:pPr>
      <w:r w:rsidRPr="00CD01F9">
        <w:rPr>
          <w:szCs w:val="24"/>
        </w:rPr>
        <w:t xml:space="preserve">Wińsko, dnia </w:t>
      </w:r>
      <w:r w:rsidR="00D42C7B" w:rsidRPr="00CD01F9">
        <w:rPr>
          <w:szCs w:val="24"/>
        </w:rPr>
        <w:t>05</w:t>
      </w:r>
      <w:r w:rsidRPr="00CD01F9">
        <w:rPr>
          <w:szCs w:val="24"/>
        </w:rPr>
        <w:t>.0</w:t>
      </w:r>
      <w:r w:rsidR="00D42C7B" w:rsidRPr="00CD01F9">
        <w:rPr>
          <w:szCs w:val="24"/>
        </w:rPr>
        <w:t>4</w:t>
      </w:r>
      <w:r w:rsidRPr="00CD01F9">
        <w:rPr>
          <w:szCs w:val="24"/>
        </w:rPr>
        <w:t>.202</w:t>
      </w:r>
      <w:r w:rsidR="00D42C7B" w:rsidRPr="00CD01F9">
        <w:rPr>
          <w:szCs w:val="24"/>
        </w:rPr>
        <w:t>4</w:t>
      </w:r>
      <w:r w:rsidRPr="00CD01F9">
        <w:rPr>
          <w:szCs w:val="24"/>
        </w:rPr>
        <w:t xml:space="preserve"> r.</w:t>
      </w:r>
    </w:p>
    <w:p w14:paraId="38B6D722" w14:textId="0E52ED7F" w:rsidR="00BD6618" w:rsidRPr="00CD01F9" w:rsidRDefault="00BD6618" w:rsidP="00CD01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1F9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IZR.6730.</w:t>
      </w:r>
      <w:r w:rsidR="00D42C7B" w:rsidRPr="00CD01F9">
        <w:rPr>
          <w:rFonts w:ascii="Times New Roman" w:eastAsia="Times New Roman" w:hAnsi="Times New Roman" w:cs="Times New Roman"/>
          <w:sz w:val="24"/>
          <w:szCs w:val="24"/>
          <w:lang w:eastAsia="pl-PL"/>
        </w:rPr>
        <w:t>10.11</w:t>
      </w:r>
      <w:r w:rsidRPr="00CD01F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42C7B" w:rsidRPr="00CD01F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596814D5" w14:textId="77777777" w:rsidR="00BD6618" w:rsidRPr="00CD01F9" w:rsidRDefault="00BD6618" w:rsidP="00CD01F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D01F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</w:t>
      </w:r>
    </w:p>
    <w:p w14:paraId="08F41549" w14:textId="77777777" w:rsidR="00BD6618" w:rsidRPr="00CD01F9" w:rsidRDefault="00BD6618" w:rsidP="00CD01F9">
      <w:pPr>
        <w:keepNext/>
        <w:widowControl w:val="0"/>
        <w:suppressAutoHyphens/>
        <w:spacing w:after="0" w:line="276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CD01F9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O b w i e s z c z e n i e</w:t>
      </w:r>
    </w:p>
    <w:p w14:paraId="16E14632" w14:textId="77777777" w:rsidR="00BD6618" w:rsidRPr="00CD01F9" w:rsidRDefault="00BD6618" w:rsidP="00CD01F9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D01F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o wydanej decyzji w sprawie ustalenia warunków zabudowy</w:t>
      </w:r>
    </w:p>
    <w:p w14:paraId="5B4EBA3D" w14:textId="77777777" w:rsidR="00BD6618" w:rsidRPr="00CD01F9" w:rsidRDefault="00BD6618" w:rsidP="00CD01F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764B9A56" w14:textId="77777777" w:rsidR="00BD6618" w:rsidRPr="00CD01F9" w:rsidRDefault="00BD6618" w:rsidP="00CD01F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254A4795" w14:textId="7527B878" w:rsidR="00BD6618" w:rsidRPr="00CD01F9" w:rsidRDefault="00BD6618" w:rsidP="00CD01F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D01F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Na podstawie:</w:t>
      </w:r>
      <w:r w:rsidRPr="00CD01F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art. 49 ustawy z dnia 14 czerwca 1960 r. Kodeks postępowania administracyjnego (tekst jednolity: Dz. U. z 202</w:t>
      </w:r>
      <w:r w:rsidR="00D42C7B" w:rsidRPr="00CD01F9">
        <w:rPr>
          <w:rFonts w:ascii="Times New Roman" w:eastAsia="Andale Sans UI" w:hAnsi="Times New Roman" w:cs="Times New Roman"/>
          <w:kern w:val="1"/>
          <w:sz w:val="24"/>
          <w:szCs w:val="24"/>
        </w:rPr>
        <w:t>3</w:t>
      </w:r>
      <w:r w:rsidRPr="00CD01F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r. poz. 7</w:t>
      </w:r>
      <w:r w:rsidR="00D42C7B" w:rsidRPr="00CD01F9">
        <w:rPr>
          <w:rFonts w:ascii="Times New Roman" w:eastAsia="Andale Sans UI" w:hAnsi="Times New Roman" w:cs="Times New Roman"/>
          <w:kern w:val="1"/>
          <w:sz w:val="24"/>
          <w:szCs w:val="24"/>
        </w:rPr>
        <w:t>7</w:t>
      </w:r>
      <w:r w:rsidRPr="00CD01F9">
        <w:rPr>
          <w:rFonts w:ascii="Times New Roman" w:eastAsia="Andale Sans UI" w:hAnsi="Times New Roman" w:cs="Times New Roman"/>
          <w:kern w:val="1"/>
          <w:sz w:val="24"/>
          <w:szCs w:val="24"/>
        </w:rPr>
        <w:t>5) zawiadamia się, że</w:t>
      </w:r>
      <w:r w:rsidR="00CD01F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CD01F9">
        <w:rPr>
          <w:rFonts w:ascii="Times New Roman" w:eastAsia="Andale Sans UI" w:hAnsi="Times New Roman" w:cs="Times New Roman"/>
          <w:sz w:val="24"/>
          <w:szCs w:val="24"/>
          <w:u w:val="single"/>
          <w:lang w:eastAsia="ja-JP" w:bidi="fa-IR"/>
        </w:rPr>
        <w:t xml:space="preserve">w dniu: </w:t>
      </w:r>
      <w:r w:rsidR="00D42C7B" w:rsidRPr="00CD01F9">
        <w:rPr>
          <w:rFonts w:ascii="Times New Roman" w:eastAsia="Andale Sans UI" w:hAnsi="Times New Roman" w:cs="Times New Roman"/>
          <w:sz w:val="24"/>
          <w:szCs w:val="24"/>
          <w:u w:val="single"/>
          <w:lang w:eastAsia="ja-JP" w:bidi="fa-IR"/>
        </w:rPr>
        <w:t>05</w:t>
      </w:r>
      <w:r w:rsidRPr="00CD01F9">
        <w:rPr>
          <w:rFonts w:ascii="Times New Roman" w:eastAsia="Andale Sans UI" w:hAnsi="Times New Roman" w:cs="Times New Roman"/>
          <w:sz w:val="24"/>
          <w:szCs w:val="24"/>
          <w:u w:val="single"/>
          <w:lang w:eastAsia="ja-JP" w:bidi="fa-IR"/>
        </w:rPr>
        <w:t xml:space="preserve"> </w:t>
      </w:r>
      <w:r w:rsidR="00D42C7B" w:rsidRPr="00CD01F9">
        <w:rPr>
          <w:rFonts w:ascii="Times New Roman" w:eastAsia="Andale Sans UI" w:hAnsi="Times New Roman" w:cs="Times New Roman"/>
          <w:sz w:val="24"/>
          <w:szCs w:val="24"/>
          <w:u w:val="single"/>
          <w:lang w:eastAsia="ja-JP" w:bidi="fa-IR"/>
        </w:rPr>
        <w:t>kwietnia</w:t>
      </w:r>
      <w:r w:rsidRPr="00CD01F9">
        <w:rPr>
          <w:rFonts w:ascii="Times New Roman" w:eastAsia="Andale Sans UI" w:hAnsi="Times New Roman" w:cs="Times New Roman"/>
          <w:sz w:val="24"/>
          <w:szCs w:val="24"/>
          <w:u w:val="single"/>
          <w:lang w:eastAsia="ja-JP" w:bidi="fa-IR"/>
        </w:rPr>
        <w:t xml:space="preserve"> 202</w:t>
      </w:r>
      <w:r w:rsidR="00D42C7B" w:rsidRPr="00CD01F9">
        <w:rPr>
          <w:rFonts w:ascii="Times New Roman" w:eastAsia="Andale Sans UI" w:hAnsi="Times New Roman" w:cs="Times New Roman"/>
          <w:sz w:val="24"/>
          <w:szCs w:val="24"/>
          <w:u w:val="single"/>
          <w:lang w:eastAsia="ja-JP" w:bidi="fa-IR"/>
        </w:rPr>
        <w:t>4</w:t>
      </w:r>
      <w:r w:rsidRPr="00CD01F9">
        <w:rPr>
          <w:rFonts w:ascii="Times New Roman" w:eastAsia="Andale Sans UI" w:hAnsi="Times New Roman" w:cs="Times New Roman"/>
          <w:sz w:val="24"/>
          <w:szCs w:val="24"/>
          <w:u w:val="single"/>
          <w:lang w:eastAsia="ja-JP" w:bidi="fa-IR"/>
        </w:rPr>
        <w:t xml:space="preserve"> r.</w:t>
      </w:r>
    </w:p>
    <w:p w14:paraId="2DA8F79F" w14:textId="782A4646" w:rsidR="00BD6618" w:rsidRPr="00CD01F9" w:rsidRDefault="00BD6618" w:rsidP="00CD01F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pl-PL" w:bidi="pl-PL"/>
        </w:rPr>
      </w:pPr>
      <w:r w:rsidRPr="00CD01F9">
        <w:rPr>
          <w:rFonts w:ascii="Times New Roman" w:eastAsia="Andale Sans UI" w:hAnsi="Times New Roman" w:cs="Times New Roman"/>
          <w:kern w:val="1"/>
          <w:sz w:val="24"/>
          <w:szCs w:val="24"/>
          <w:u w:val="single"/>
        </w:rPr>
        <w:t>po rozpatrzeniu wniosku:</w:t>
      </w:r>
      <w:r w:rsidRPr="00CD01F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CD01F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Pan</w:t>
      </w:r>
      <w:r w:rsidR="00D42C7B" w:rsidRPr="00CD01F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i Agnieszki Świątek działającej z pełnomocnictwa Pani Alicji Tomków</w:t>
      </w:r>
      <w:r w:rsidRPr="00CD01F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 xml:space="preserve"> </w:t>
      </w:r>
      <w:r w:rsidRPr="00CD01F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złożonego dnia: </w:t>
      </w:r>
      <w:r w:rsidR="00D42C7B" w:rsidRPr="00CD01F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05</w:t>
      </w:r>
      <w:r w:rsidRPr="00CD01F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.</w:t>
      </w:r>
      <w:r w:rsidR="00D42C7B" w:rsidRPr="00CD01F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02</w:t>
      </w:r>
      <w:r w:rsidRPr="00CD01F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.202</w:t>
      </w:r>
      <w:r w:rsidR="00D42C7B" w:rsidRPr="00CD01F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4</w:t>
      </w:r>
      <w:r w:rsidRPr="00CD01F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 xml:space="preserve"> r.</w:t>
      </w:r>
      <w:r w:rsidRPr="00CD01F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,</w:t>
      </w:r>
    </w:p>
    <w:p w14:paraId="46305618" w14:textId="77777777" w:rsidR="00BD6618" w:rsidRPr="00CD01F9" w:rsidRDefault="00BD6618" w:rsidP="00CD01F9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4763AD8F" w14:textId="77777777" w:rsidR="00BD6618" w:rsidRPr="00CD01F9" w:rsidRDefault="00BD6618" w:rsidP="00CD01F9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CD01F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wydana została de</w:t>
      </w:r>
      <w:r w:rsidRPr="00CD01F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cyzja</w:t>
      </w:r>
    </w:p>
    <w:p w14:paraId="560634CB" w14:textId="3CEA54A8" w:rsidR="00BD6618" w:rsidRPr="00CD01F9" w:rsidRDefault="00BD6618" w:rsidP="00CD01F9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CD01F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nr 2</w:t>
      </w:r>
      <w:r w:rsidR="00D42C7B" w:rsidRPr="00CD01F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7</w:t>
      </w:r>
      <w:r w:rsidRPr="00CD01F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/202</w:t>
      </w:r>
      <w:r w:rsidR="00D42C7B" w:rsidRPr="00CD01F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4</w:t>
      </w:r>
      <w:r w:rsidRPr="00CD01F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znak: IZR.6730.</w:t>
      </w:r>
      <w:r w:rsidR="00D42C7B" w:rsidRPr="00CD01F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10</w:t>
      </w:r>
      <w:r w:rsidRPr="00CD01F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.1</w:t>
      </w:r>
      <w:r w:rsidR="00D42C7B" w:rsidRPr="00CD01F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0</w:t>
      </w:r>
      <w:r w:rsidRPr="00CD01F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.202</w:t>
      </w:r>
      <w:r w:rsidR="00D42C7B" w:rsidRPr="00CD01F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4</w:t>
      </w:r>
      <w:r w:rsidRPr="00CD01F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</w:p>
    <w:p w14:paraId="47243486" w14:textId="77777777" w:rsidR="00BD6618" w:rsidRPr="00CD01F9" w:rsidRDefault="00BD6618" w:rsidP="00CD01F9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52FFDE48" w14:textId="6A2B2D38" w:rsidR="00BD6618" w:rsidRPr="00CD01F9" w:rsidRDefault="00BD6618" w:rsidP="00CD01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CD01F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w sprawie: </w:t>
      </w:r>
      <w:r w:rsidRPr="00CD01F9">
        <w:rPr>
          <w:rFonts w:ascii="Times New Roman" w:eastAsia="Andale Sans UI" w:hAnsi="Times New Roman" w:cs="Times New Roman"/>
          <w:kern w:val="1"/>
          <w:sz w:val="24"/>
          <w:szCs w:val="24"/>
        </w:rPr>
        <w:t>ustalenia warunków zabudowy dla inwestycji polegającej na;</w:t>
      </w:r>
      <w:r w:rsidRPr="00CD01F9">
        <w:rPr>
          <w:rFonts w:ascii="Times New Roman" w:eastAsia="Andale Sans UI" w:hAnsi="Times New Roman" w:cs="Times New Roman"/>
          <w:color w:val="984806"/>
          <w:kern w:val="1"/>
          <w:sz w:val="24"/>
          <w:szCs w:val="24"/>
        </w:rPr>
        <w:t xml:space="preserve"> </w:t>
      </w:r>
      <w:bookmarkStart w:id="0" w:name="_Hlk69995506"/>
      <w:bookmarkStart w:id="1" w:name="_Hlk69994867"/>
      <w:bookmarkStart w:id="2" w:name="_Hlk50464385"/>
      <w:bookmarkStart w:id="3" w:name="_Hlk50461110"/>
      <w:bookmarkStart w:id="4" w:name="_Hlk89245605"/>
      <w:bookmarkStart w:id="5" w:name="_Hlk125017501"/>
      <w:bookmarkStart w:id="6" w:name="_Hlk125016805"/>
      <w:bookmarkStart w:id="7" w:name="_Hlk96507233"/>
      <w:bookmarkStart w:id="8" w:name="_Hlk144209258"/>
      <w:bookmarkStart w:id="9" w:name="_Hlk146700550"/>
      <w:bookmarkStart w:id="10" w:name="_Hlk144284143"/>
      <w:r w:rsidR="00D42C7B" w:rsidRPr="00CD01F9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</w:rPr>
        <w:t>budow</w:t>
      </w:r>
      <w:r w:rsidR="00D42C7B" w:rsidRPr="00CD01F9">
        <w:rPr>
          <w:rFonts w:ascii="Times New Roman" w:eastAsia="MS Mincho" w:hAnsi="Times New Roman" w:cs="Times New Roman"/>
          <w:i/>
          <w:sz w:val="24"/>
          <w:szCs w:val="24"/>
        </w:rPr>
        <w:t>ie</w:t>
      </w:r>
      <w:r w:rsidR="00D42C7B" w:rsidRPr="00CD01F9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D42C7B" w:rsidRPr="00CD01F9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</w:rPr>
        <w:t>budynku mieszkalnego jednorodzinnego wolnostojącego wraz z elementami infrastruktury technicznej oraz przydomową oczyszczalnią ścieków</w:t>
      </w:r>
      <w:r w:rsidR="00D42C7B" w:rsidRPr="00CD01F9">
        <w:rPr>
          <w:rFonts w:ascii="Times New Roman" w:eastAsia="MS Mincho" w:hAnsi="Times New Roman" w:cs="Times New Roman"/>
          <w:i/>
          <w:sz w:val="24"/>
          <w:szCs w:val="24"/>
        </w:rPr>
        <w:t xml:space="preserve"> lub bezodpływowym zbiornikiem na ścieki</w:t>
      </w:r>
      <w:r w:rsidR="00D42C7B" w:rsidRPr="00CD01F9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</w:rPr>
        <w:t xml:space="preserve"> </w:t>
      </w:r>
      <w:r w:rsidR="00D42C7B" w:rsidRPr="00CD01F9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</w:rPr>
        <w:t xml:space="preserve">na działce nr </w:t>
      </w:r>
      <w:r w:rsidR="00D42C7B" w:rsidRPr="00CD01F9">
        <w:rPr>
          <w:rFonts w:ascii="Times New Roman" w:eastAsia="MS Mincho" w:hAnsi="Times New Roman" w:cs="Times New Roman"/>
          <w:b/>
          <w:bCs/>
          <w:sz w:val="24"/>
          <w:szCs w:val="24"/>
        </w:rPr>
        <w:t>285/5</w:t>
      </w:r>
      <w:r w:rsidR="00D42C7B" w:rsidRPr="00CD01F9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</w:rPr>
        <w:t xml:space="preserve">, obręb </w:t>
      </w:r>
      <w:r w:rsidR="00D42C7B" w:rsidRPr="00CD01F9">
        <w:rPr>
          <w:rFonts w:ascii="Times New Roman" w:eastAsia="MS Mincho" w:hAnsi="Times New Roman" w:cs="Times New Roman"/>
          <w:b/>
          <w:bCs/>
          <w:sz w:val="24"/>
          <w:szCs w:val="24"/>
        </w:rPr>
        <w:t>Małowice</w:t>
      </w:r>
      <w:r w:rsidR="00D42C7B" w:rsidRPr="00CD01F9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</w:rPr>
        <w:t>, gmina Wińsko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CD01F9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.</w:t>
      </w:r>
    </w:p>
    <w:p w14:paraId="2A86F923" w14:textId="77777777" w:rsidR="00BD6618" w:rsidRPr="00CD01F9" w:rsidRDefault="00BD6618" w:rsidP="00CD01F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color w:val="984806"/>
          <w:kern w:val="1"/>
          <w:sz w:val="24"/>
          <w:szCs w:val="24"/>
        </w:rPr>
      </w:pPr>
    </w:p>
    <w:p w14:paraId="17107009" w14:textId="1FBBCEB0" w:rsidR="00BD6618" w:rsidRPr="00CD01F9" w:rsidRDefault="00CD01F9" w:rsidP="00CD01F9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="00BD6618" w:rsidRPr="00CD01F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Zgodnie z art. 49 Kpa informuję, że publiczne obwieszczenie i udostępnienie niniejszego pisma w Biuletynie Informacji Publicznej nastąpi w dniu </w:t>
      </w:r>
      <w:r w:rsidR="00D42C7B" w:rsidRPr="00CD01F9">
        <w:rPr>
          <w:rFonts w:ascii="Times New Roman" w:eastAsia="Andale Sans UI" w:hAnsi="Times New Roman" w:cs="Times New Roman"/>
          <w:kern w:val="1"/>
          <w:sz w:val="24"/>
          <w:szCs w:val="24"/>
        </w:rPr>
        <w:t>05</w:t>
      </w:r>
      <w:r w:rsidR="00BD6618" w:rsidRPr="00CD01F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D42C7B" w:rsidRPr="00CD01F9">
        <w:rPr>
          <w:rFonts w:ascii="Times New Roman" w:eastAsia="Andale Sans UI" w:hAnsi="Times New Roman" w:cs="Times New Roman"/>
          <w:kern w:val="1"/>
          <w:sz w:val="24"/>
          <w:szCs w:val="24"/>
        </w:rPr>
        <w:t>kwietnia</w:t>
      </w:r>
      <w:r w:rsidR="00BD6618" w:rsidRPr="00CD01F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202</w:t>
      </w:r>
      <w:r w:rsidR="00D42C7B" w:rsidRPr="00CD01F9">
        <w:rPr>
          <w:rFonts w:ascii="Times New Roman" w:eastAsia="Andale Sans UI" w:hAnsi="Times New Roman" w:cs="Times New Roman"/>
          <w:kern w:val="1"/>
          <w:sz w:val="24"/>
          <w:szCs w:val="24"/>
        </w:rPr>
        <w:t>4</w:t>
      </w:r>
      <w:r w:rsidR="00BD6618" w:rsidRPr="00CD01F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r. Obwieszczenie uważa się</w:t>
      </w:r>
      <w:r w:rsidR="00BD6618" w:rsidRPr="00CD01F9">
        <w:rPr>
          <w:rFonts w:ascii="Times New Roman" w:eastAsia="Andale Sans UI" w:hAnsi="Times New Roman" w:cs="Times New Roman"/>
          <w:kern w:val="1"/>
          <w:sz w:val="24"/>
          <w:szCs w:val="24"/>
        </w:rPr>
        <w:br/>
        <w:t>za dokonane po upływie 14 dni od tego dnia.</w:t>
      </w:r>
    </w:p>
    <w:p w14:paraId="54E88E72" w14:textId="77777777" w:rsidR="00BD6618" w:rsidRPr="00CD01F9" w:rsidRDefault="00BD6618" w:rsidP="00CD01F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78AD7F8E" w14:textId="77777777" w:rsidR="00BD6618" w:rsidRPr="00CD01F9" w:rsidRDefault="00BD6618" w:rsidP="00CD01F9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D01F9">
        <w:rPr>
          <w:rFonts w:ascii="Times New Roman" w:eastAsia="Andale Sans UI" w:hAnsi="Times New Roman" w:cs="Times New Roman"/>
          <w:kern w:val="1"/>
          <w:sz w:val="24"/>
          <w:szCs w:val="24"/>
        </w:rPr>
        <w:t>Informuję, że strony postępowania mogą zapoznać się z aktami sprawy, w tym także z wydaną decyzją, w siedzibie tutejszego Urzędu, w pokoju nr 19 w godzinach pracy Urzędu.</w:t>
      </w:r>
    </w:p>
    <w:p w14:paraId="1D4A22E4" w14:textId="77777777" w:rsidR="00CD01F9" w:rsidRDefault="00BD6618" w:rsidP="00CD01F9">
      <w:pPr>
        <w:suppressAutoHyphens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01F9">
        <w:rPr>
          <w:rFonts w:ascii="Times New Roman" w:eastAsia="Times New Roman" w:hAnsi="Times New Roman" w:cs="Times New Roman"/>
          <w:sz w:val="24"/>
          <w:szCs w:val="24"/>
          <w:lang w:eastAsia="ar-SA"/>
        </w:rPr>
        <w:t>Od powyższej decyzji służy stronom prawo wniesienia odwołania do Samorządowego Kolegium Odwoławczego w</w:t>
      </w:r>
      <w:r w:rsidR="00D42C7B" w:rsidRPr="00CD01F9">
        <w:rPr>
          <w:rFonts w:ascii="Times New Roman" w:eastAsia="Times New Roman" w:hAnsi="Times New Roman" w:cs="Times New Roman"/>
          <w:sz w:val="24"/>
          <w:szCs w:val="24"/>
          <w:lang w:eastAsia="ar-SA"/>
        </w:rPr>
        <w:t>e Wrocławiu</w:t>
      </w:r>
      <w:r w:rsidRPr="00CD0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pośrednictwem organu wydającego decyzję, w terminie 14 dni licząc od dnia jej doręczenia.</w:t>
      </w:r>
    </w:p>
    <w:p w14:paraId="250ABA5F" w14:textId="2E0552E7" w:rsidR="00BD6618" w:rsidRPr="00CD01F9" w:rsidRDefault="00BD6618" w:rsidP="00CD01F9">
      <w:pPr>
        <w:suppressAutoHyphens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01F9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3C082381" w14:textId="77777777" w:rsidR="00BD6618" w:rsidRDefault="00BD6618" w:rsidP="00CD01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A5FCA" w14:textId="77777777" w:rsidR="00CD01F9" w:rsidRDefault="00CD01F9" w:rsidP="00CD01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F5FD1" w14:textId="77777777" w:rsidR="00CD01F9" w:rsidRPr="00CD01F9" w:rsidRDefault="00CD01F9" w:rsidP="00CD01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6D1B3" w14:textId="77777777" w:rsidR="00BD6618" w:rsidRPr="00CD01F9" w:rsidRDefault="00BD6618" w:rsidP="00CD01F9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CD01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Rozdzielnik:</w:t>
      </w:r>
    </w:p>
    <w:p w14:paraId="7AE77E97" w14:textId="77777777" w:rsidR="00BD6618" w:rsidRPr="00CD01F9" w:rsidRDefault="00BD6618" w:rsidP="00CD01F9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1F9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informacyjna Urzędu Gminy Wińsko, pl. Wolności 2, Wińsko,</w:t>
      </w:r>
    </w:p>
    <w:p w14:paraId="1DF05A66" w14:textId="77777777" w:rsidR="00BD6618" w:rsidRPr="00CD01F9" w:rsidRDefault="00BD6618" w:rsidP="00CD01F9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</w:t>
      </w:r>
      <w:hyperlink r:id="rId5" w:history="1">
        <w:r w:rsidRPr="00CD01F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www.bip.winsko.pl</w:t>
        </w:r>
      </w:hyperlink>
    </w:p>
    <w:p w14:paraId="28C8B221" w14:textId="77777777" w:rsidR="00BD6618" w:rsidRPr="00CD01F9" w:rsidRDefault="00BD6618" w:rsidP="00CD01F9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1F9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14:paraId="366662DF" w14:textId="77777777" w:rsidR="00BD6618" w:rsidRPr="00CD01F9" w:rsidRDefault="00BD6618" w:rsidP="00CD01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42514E" w14:textId="77777777" w:rsidR="00F65D2E" w:rsidRPr="00CD01F9" w:rsidRDefault="00F65D2E" w:rsidP="00CD01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65D2E" w:rsidRPr="00CD01F9" w:rsidSect="0017262C">
      <w:headerReference w:type="default" r:id="rId6"/>
      <w:pgSz w:w="11906" w:h="16838"/>
      <w:pgMar w:top="568" w:right="1134" w:bottom="740" w:left="1134" w:header="568" w:footer="457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D869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  <w:r w:rsidRPr="00D21D88">
      <w:rPr>
        <w:rFonts w:ascii="Times New Roman" w:eastAsia="Calibri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46FEA8EA" wp14:editId="32A2E43D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1D88">
      <w:rPr>
        <w:rFonts w:ascii="Times New Roman" w:eastAsia="Calibri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E1AB9B9" wp14:editId="5253C593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1D88">
      <w:rPr>
        <w:rFonts w:ascii="Times New Roman" w:eastAsia="Calibri" w:hAnsi="Times New Roman" w:cs="Times New Roman"/>
        <w:b/>
        <w:sz w:val="28"/>
        <w:szCs w:val="28"/>
      </w:rPr>
      <w:t xml:space="preserve">Urząd Gminy Wińsko    </w:t>
    </w:r>
    <w:r w:rsidRPr="00D21D88">
      <w:rPr>
        <w:rFonts w:ascii="Times New Roman" w:eastAsia="Calibri" w:hAnsi="Times New Roman" w:cs="Times New Roman"/>
      </w:rPr>
      <w:t xml:space="preserve">             </w:t>
    </w:r>
  </w:p>
  <w:p w14:paraId="42D9EDFD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</w:p>
  <w:p w14:paraId="3D8BE571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  <w:r w:rsidRPr="00D21D88">
      <w:rPr>
        <w:rFonts w:ascii="Times New Roman" w:eastAsia="Calibri" w:hAnsi="Times New Roman" w:cs="Times New Roman"/>
      </w:rPr>
      <w:t>Plac Wolności 2</w:t>
    </w:r>
  </w:p>
  <w:p w14:paraId="3AEDF46C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56-160 Wińsko</w:t>
    </w:r>
  </w:p>
  <w:p w14:paraId="55C69AF1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tel. 71 380 42 00  fax. 71 389 83 66</w:t>
    </w:r>
  </w:p>
  <w:p w14:paraId="3F32E2DF" w14:textId="77777777" w:rsidR="00000000" w:rsidRPr="00D21D88" w:rsidRDefault="00000000" w:rsidP="00D21D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www.winsko.pl, e-mail: sekretariat@winsko.pl</w:t>
    </w:r>
  </w:p>
  <w:p w14:paraId="1E365E41" w14:textId="77777777" w:rsidR="00000000" w:rsidRDefault="00000000" w:rsidP="0051011D">
    <w:pPr>
      <w:pStyle w:val="Nagwek"/>
      <w:tabs>
        <w:tab w:val="left" w:pos="42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05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18"/>
    <w:rsid w:val="0017262C"/>
    <w:rsid w:val="00961B81"/>
    <w:rsid w:val="00BD6618"/>
    <w:rsid w:val="00CD01F9"/>
    <w:rsid w:val="00D42C7B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471"/>
  <w15:chartTrackingRefBased/>
  <w15:docId w15:val="{47F6C363-03E6-4CF5-960D-A8A09D1F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1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618"/>
    <w:rPr>
      <w:kern w:val="0"/>
      <w14:ligatures w14:val="none"/>
    </w:rPr>
  </w:style>
  <w:style w:type="paragraph" w:customStyle="1" w:styleId="WW-Domylnie">
    <w:name w:val="WW-Domyślnie"/>
    <w:rsid w:val="00BD661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pl-PL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bip.winsko.p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3</cp:revision>
  <dcterms:created xsi:type="dcterms:W3CDTF">2024-04-05T09:19:00Z</dcterms:created>
  <dcterms:modified xsi:type="dcterms:W3CDTF">2024-04-05T09:37:00Z</dcterms:modified>
</cp:coreProperties>
</file>