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5E1599">
        <w:rPr>
          <w:rFonts w:ascii="Tahoma" w:hAnsi="Tahoma" w:cs="Tahoma"/>
          <w:b/>
          <w:bCs/>
          <w:sz w:val="24"/>
          <w:szCs w:val="24"/>
        </w:rPr>
        <w:t>713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5E1599">
        <w:rPr>
          <w:rFonts w:ascii="Tahoma" w:hAnsi="Tahoma" w:cs="Tahoma"/>
          <w:b/>
          <w:bCs/>
          <w:sz w:val="24"/>
          <w:szCs w:val="24"/>
        </w:rPr>
        <w:t>21.10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3B04FF" w:rsidRPr="00E7402D" w:rsidRDefault="00812C1A" w:rsidP="00E7402D">
      <w:pPr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E7402D" w:rsidRPr="00E7402D">
        <w:rPr>
          <w:rFonts w:ascii="Tahoma" w:eastAsia="Times New Roman" w:hAnsi="Tahoma" w:cs="Tahoma"/>
          <w:b/>
        </w:rPr>
        <w:t>„</w:t>
      </w:r>
      <w:r w:rsidR="005E1599" w:rsidRPr="005E1599">
        <w:rPr>
          <w:rFonts w:ascii="Tahoma" w:eastAsia="Times New Roman" w:hAnsi="Tahoma" w:cs="Tahoma"/>
          <w:b/>
        </w:rPr>
        <w:t>Zakup i dostawa wozu asenizacyjnego do odbioru nieczystości płynnych z terenu Gminy Wińsko</w:t>
      </w:r>
      <w:r w:rsidR="00E7402D">
        <w:rPr>
          <w:rFonts w:ascii="Tahoma" w:eastAsia="Times New Roman" w:hAnsi="Tahoma" w:cs="Tahoma"/>
          <w:b/>
        </w:rPr>
        <w:t xml:space="preserve">” </w:t>
      </w:r>
      <w:r w:rsidR="00E7402D" w:rsidRPr="00E7402D">
        <w:rPr>
          <w:rFonts w:ascii="Tahoma" w:eastAsia="Times New Roman" w:hAnsi="Tahoma" w:cs="Tahoma"/>
        </w:rPr>
        <w:t>n</w:t>
      </w:r>
      <w:r w:rsidR="003B04FF" w:rsidRPr="00E7402D">
        <w:rPr>
          <w:rFonts w:ascii="Tahoma" w:hAnsi="Tahoma" w:cs="Tahoma"/>
          <w:color w:val="000000"/>
        </w:rPr>
        <w:t>a</w:t>
      </w:r>
      <w:r w:rsidR="003B04FF" w:rsidRPr="00086099">
        <w:rPr>
          <w:rFonts w:ascii="Tahoma" w:hAnsi="Tahoma" w:cs="Tahoma"/>
          <w:color w:val="000000"/>
        </w:rPr>
        <w:t xml:space="preserve"> podstawie art.</w:t>
      </w:r>
      <w:r w:rsidR="003B04FF">
        <w:rPr>
          <w:rFonts w:ascii="Tahoma" w:hAnsi="Tahoma" w:cs="Tahoma"/>
          <w:color w:val="000000"/>
        </w:rPr>
        <w:t xml:space="preserve"> 53</w:t>
      </w:r>
      <w:r w:rsidR="003B04FF" w:rsidRPr="00086099">
        <w:rPr>
          <w:rFonts w:ascii="Tahoma" w:hAnsi="Tahoma" w:cs="Tahoma"/>
          <w:color w:val="000000"/>
        </w:rPr>
        <w:t>, art.</w:t>
      </w:r>
      <w:r w:rsidR="003B04FF">
        <w:rPr>
          <w:rFonts w:ascii="Tahoma" w:hAnsi="Tahoma" w:cs="Tahoma"/>
          <w:color w:val="000000"/>
        </w:rPr>
        <w:t xml:space="preserve"> 54</w:t>
      </w:r>
      <w:r w:rsidR="003B04FF" w:rsidRPr="00086099">
        <w:rPr>
          <w:rFonts w:ascii="Tahoma" w:hAnsi="Tahoma" w:cs="Tahoma"/>
          <w:color w:val="000000"/>
        </w:rPr>
        <w:t xml:space="preserve"> i art.</w:t>
      </w:r>
      <w:r w:rsidR="003B04FF">
        <w:rPr>
          <w:rFonts w:ascii="Tahoma" w:hAnsi="Tahoma" w:cs="Tahoma"/>
          <w:color w:val="000000"/>
        </w:rPr>
        <w:t xml:space="preserve"> 55</w:t>
      </w:r>
      <w:r w:rsidR="003B04FF" w:rsidRPr="00086099">
        <w:rPr>
          <w:rFonts w:ascii="Tahoma" w:hAnsi="Tahoma" w:cs="Tahoma"/>
          <w:color w:val="000000"/>
        </w:rPr>
        <w:t xml:space="preserve"> ustawy z dnia </w:t>
      </w:r>
      <w:r w:rsidR="003B04FF">
        <w:rPr>
          <w:rFonts w:ascii="Tahoma" w:hAnsi="Tahoma" w:cs="Tahoma"/>
          <w:color w:val="000000"/>
        </w:rPr>
        <w:t>11 września 2019</w:t>
      </w:r>
      <w:r w:rsidR="003B04FF" w:rsidRPr="00086099">
        <w:rPr>
          <w:rFonts w:ascii="Tahoma" w:hAnsi="Tahoma" w:cs="Tahoma"/>
          <w:color w:val="000000"/>
        </w:rPr>
        <w:t xml:space="preserve"> r. Prawo zamówi</w:t>
      </w:r>
      <w:r w:rsidR="003B04FF">
        <w:rPr>
          <w:rFonts w:ascii="Tahoma" w:hAnsi="Tahoma" w:cs="Tahoma"/>
          <w:color w:val="000000"/>
        </w:rPr>
        <w:t>eń publicznych (</w:t>
      </w:r>
      <w:proofErr w:type="spellStart"/>
      <w:r w:rsidR="003B04FF">
        <w:rPr>
          <w:rFonts w:ascii="Tahoma" w:hAnsi="Tahoma" w:cs="Tahoma"/>
          <w:color w:val="000000"/>
        </w:rPr>
        <w:t>t.j</w:t>
      </w:r>
      <w:proofErr w:type="spellEnd"/>
      <w:r w:rsidR="003B04FF"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="003B04FF"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="003B04FF" w:rsidRPr="00086099">
        <w:rPr>
          <w:rFonts w:ascii="Tahoma" w:hAnsi="Tahoma" w:cs="Tahoma"/>
          <w:color w:val="000000"/>
        </w:rPr>
        <w:t>) zarządzam</w:t>
      </w:r>
      <w:r w:rsidR="003B04FF">
        <w:rPr>
          <w:rFonts w:ascii="Tahoma" w:hAnsi="Tahoma" w:cs="Tahoma"/>
          <w:color w:val="000000"/>
        </w:rPr>
        <w:t>,</w:t>
      </w:r>
      <w:r w:rsidR="003B04FF"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5E1599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996D29">
        <w:rPr>
          <w:rFonts w:ascii="Tahoma" w:hAnsi="Tahoma" w:cs="Tahoma"/>
          <w:color w:val="000000"/>
        </w:rPr>
        <w:t xml:space="preserve">           </w:t>
      </w:r>
      <w:r w:rsidR="00A444F3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</w:t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5E1599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6C62D0">
        <w:rPr>
          <w:rFonts w:ascii="Tahoma" w:hAnsi="Tahoma" w:cs="Tahoma"/>
          <w:color w:val="000000"/>
        </w:rPr>
        <w:t xml:space="preserve">               </w:t>
      </w:r>
      <w:r>
        <w:rPr>
          <w:rFonts w:ascii="Tahoma" w:hAnsi="Tahoma" w:cs="Tahoma"/>
          <w:color w:val="000000"/>
        </w:rPr>
        <w:t xml:space="preserve"> 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01" w:rsidRDefault="00031901" w:rsidP="00552E22">
      <w:pPr>
        <w:spacing w:after="0" w:line="240" w:lineRule="auto"/>
      </w:pPr>
      <w:r>
        <w:separator/>
      </w:r>
    </w:p>
  </w:endnote>
  <w:endnote w:type="continuationSeparator" w:id="0">
    <w:p w:rsidR="00031901" w:rsidRDefault="00031901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01" w:rsidRDefault="00031901" w:rsidP="00552E22">
      <w:pPr>
        <w:spacing w:after="0" w:line="240" w:lineRule="auto"/>
      </w:pPr>
      <w:r>
        <w:separator/>
      </w:r>
    </w:p>
  </w:footnote>
  <w:footnote w:type="continuationSeparator" w:id="0">
    <w:p w:rsidR="00031901" w:rsidRDefault="00031901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5E1599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5E1599">
      <w:rPr>
        <w:rFonts w:ascii="Tahoma" w:hAnsi="Tahoma" w:cs="Tahoma"/>
        <w:sz w:val="10"/>
        <w:szCs w:val="10"/>
      </w:rPr>
      <w:t>713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5E1599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21.10</w:t>
    </w:r>
    <w:r w:rsidR="00212DE1" w:rsidRPr="00212DE1">
      <w:rPr>
        <w:rFonts w:ascii="Tahoma" w:hAnsi="Tahoma" w:cs="Tahoma"/>
        <w:sz w:val="10"/>
        <w:szCs w:val="1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1901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251EF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1599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0C77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024C6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0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6B638-83EE-48E8-831C-2A6298A7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4</cp:revision>
  <cp:lastPrinted>2022-10-26T06:33:00Z</cp:lastPrinted>
  <dcterms:created xsi:type="dcterms:W3CDTF">2022-06-01T11:54:00Z</dcterms:created>
  <dcterms:modified xsi:type="dcterms:W3CDTF">2022-10-26T06:33:00Z</dcterms:modified>
</cp:coreProperties>
</file>