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F6" w:rsidRDefault="006033F6" w:rsidP="0094609E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A50E87">
        <w:rPr>
          <w:rFonts w:ascii="Tahoma" w:hAnsi="Tahoma" w:cs="Tahoma"/>
          <w:b/>
          <w:i/>
          <w:iCs/>
          <w:sz w:val="14"/>
          <w:szCs w:val="16"/>
          <w:lang w:val="pl-PL"/>
        </w:rPr>
        <w:t>4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 </w:t>
      </w:r>
    </w:p>
    <w:p w:rsidR="00DA0DC4" w:rsidRPr="006033F6" w:rsidRDefault="00DA0DC4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DA0DC4">
      <w:pPr>
        <w:autoSpaceDE w:val="0"/>
        <w:autoSpaceDN w:val="0"/>
        <w:adjustRightInd w:val="0"/>
        <w:ind w:left="6372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DA0DC4" w:rsidRDefault="00B252D4" w:rsidP="00DA0DC4">
      <w:pPr>
        <w:autoSpaceDE w:val="0"/>
        <w:autoSpaceDN w:val="0"/>
        <w:adjustRightInd w:val="0"/>
        <w:spacing w:after="0" w:line="360" w:lineRule="auto"/>
        <w:ind w:left="7080"/>
        <w:rPr>
          <w:rFonts w:ascii="Tahoma" w:hAnsi="Tahoma" w:cs="Tahoma"/>
          <w:b/>
          <w:sz w:val="16"/>
          <w:szCs w:val="16"/>
          <w:lang w:val="pl-PL"/>
        </w:rPr>
      </w:pPr>
      <w:r w:rsidRPr="00DA0DC4">
        <w:rPr>
          <w:rFonts w:ascii="Tahoma" w:hAnsi="Tahoma" w:cs="Tahoma"/>
          <w:b/>
          <w:sz w:val="16"/>
          <w:szCs w:val="16"/>
          <w:lang w:val="pl-PL"/>
        </w:rPr>
        <w:t>Gmina Wińsko</w:t>
      </w:r>
    </w:p>
    <w:p w:rsidR="00B252D4" w:rsidRPr="00DA0DC4" w:rsidRDefault="00B252D4" w:rsidP="00DA0DC4">
      <w:pPr>
        <w:autoSpaceDE w:val="0"/>
        <w:autoSpaceDN w:val="0"/>
        <w:adjustRightInd w:val="0"/>
        <w:spacing w:after="0" w:line="360" w:lineRule="auto"/>
        <w:ind w:left="7080"/>
        <w:rPr>
          <w:rFonts w:ascii="Tahoma" w:hAnsi="Tahoma" w:cs="Tahoma"/>
          <w:b/>
          <w:sz w:val="16"/>
          <w:szCs w:val="16"/>
          <w:lang w:val="pl-PL"/>
        </w:rPr>
      </w:pPr>
      <w:r w:rsidRPr="00DA0DC4">
        <w:rPr>
          <w:rFonts w:ascii="Tahoma" w:hAnsi="Tahoma" w:cs="Tahoma"/>
          <w:b/>
          <w:sz w:val="16"/>
          <w:szCs w:val="16"/>
          <w:lang w:val="pl-PL"/>
        </w:rPr>
        <w:t>Pl. Wolności 2</w:t>
      </w:r>
    </w:p>
    <w:p w:rsidR="00B252D4" w:rsidRPr="00DA0DC4" w:rsidRDefault="00B252D4" w:rsidP="00DA0DC4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 w:rsidRPr="00DA0DC4">
        <w:rPr>
          <w:rFonts w:ascii="Tahoma" w:hAnsi="Tahoma" w:cs="Tahoma"/>
          <w:b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CF3C3F" w:rsidRPr="00CF3C3F" w:rsidRDefault="00CF3C3F" w:rsidP="00CF3C3F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CF3C3F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 xml:space="preserve">OŚWIADCZENIE WYKONAWCY </w:t>
      </w:r>
    </w:p>
    <w:p w:rsidR="00CF3C3F" w:rsidRPr="00CF3C3F" w:rsidRDefault="00CF3C3F" w:rsidP="00CF3C3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t xml:space="preserve">dotyczące przynależności lub braku przynależności do grupy kapitałowej, o której mowa </w:t>
      </w: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br/>
        <w:t>w art. 24 ust. 1 pkt 23, składane przez Wykonawcę na podstawie art.24 ust. 11 ustawy Pzp</w:t>
      </w:r>
    </w:p>
    <w:p w:rsidR="00CF3C3F" w:rsidRPr="00816928" w:rsidRDefault="00CF3C3F" w:rsidP="00BF086E">
      <w:pPr>
        <w:pStyle w:val="Tekstpodstawowy"/>
        <w:suppressAutoHyphens/>
        <w:spacing w:before="120" w:after="120"/>
        <w:rPr>
          <w:rFonts w:ascii="Tahoma" w:hAnsi="Tahoma" w:cs="Tahoma"/>
          <w:b/>
          <w:sz w:val="18"/>
          <w:szCs w:val="18"/>
        </w:rPr>
      </w:pPr>
      <w:r w:rsidRPr="00BD5EF4">
        <w:rPr>
          <w:rFonts w:ascii="Tahoma" w:hAnsi="Tahoma" w:cs="Tahoma"/>
          <w:sz w:val="18"/>
          <w:szCs w:val="18"/>
        </w:rPr>
        <w:t xml:space="preserve">Na potrzeby postępowania o udzielenie zamówienia publicznego pn. </w:t>
      </w:r>
      <w:r w:rsidR="00816928" w:rsidRPr="003F1787">
        <w:rPr>
          <w:rFonts w:ascii="Tahoma" w:hAnsi="Tahoma" w:cs="Tahoma"/>
          <w:b/>
          <w:sz w:val="18"/>
          <w:szCs w:val="18"/>
        </w:rPr>
        <w:t>„Przebudowa polegająca na adaptacji trzech lokali mieszkalnych z przeznaczeniem na mieszkania dla repatriantów”</w:t>
      </w:r>
      <w:r w:rsidR="00E57888">
        <w:rPr>
          <w:rFonts w:ascii="Tahoma" w:hAnsi="Tahoma" w:cs="Tahoma"/>
          <w:b/>
          <w:sz w:val="18"/>
          <w:szCs w:val="18"/>
        </w:rPr>
        <w:t xml:space="preserve"> - powtórka</w:t>
      </w:r>
      <w:r w:rsidR="00816928">
        <w:rPr>
          <w:rFonts w:ascii="Tahoma" w:hAnsi="Tahoma" w:cs="Tahoma"/>
          <w:b/>
          <w:sz w:val="18"/>
          <w:szCs w:val="18"/>
        </w:rPr>
        <w:t xml:space="preserve"> </w:t>
      </w:r>
      <w:r w:rsidRPr="00BF086E">
        <w:rPr>
          <w:rFonts w:ascii="Tahoma" w:hAnsi="Tahoma" w:cs="Tahoma"/>
          <w:sz w:val="18"/>
          <w:szCs w:val="18"/>
        </w:rPr>
        <w:t>prowadzonego przez Gminę Wińsko</w:t>
      </w:r>
      <w:r w:rsidR="00BF086E" w:rsidRPr="00BF086E">
        <w:rPr>
          <w:rFonts w:ascii="Tahoma" w:hAnsi="Tahoma" w:cs="Tahoma"/>
          <w:sz w:val="18"/>
          <w:szCs w:val="18"/>
        </w:rPr>
        <w:t xml:space="preserve"> </w:t>
      </w:r>
      <w:r w:rsidRPr="00BF086E">
        <w:rPr>
          <w:rFonts w:ascii="Tahoma" w:hAnsi="Tahoma" w:cs="Tahoma"/>
          <w:b/>
          <w:sz w:val="18"/>
          <w:szCs w:val="18"/>
        </w:rPr>
        <w:t>oświadczam,</w:t>
      </w:r>
      <w:r w:rsidRPr="00BF086E">
        <w:rPr>
          <w:rFonts w:ascii="Tahoma" w:hAnsi="Tahoma" w:cs="Tahoma"/>
          <w:sz w:val="18"/>
          <w:szCs w:val="18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CF3C3F" w:rsidRPr="00A50E87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  <w:r w:rsidRPr="00A50E87">
        <w:rPr>
          <w:rFonts w:ascii="Tahoma" w:hAnsi="Tahoma" w:cs="Tahoma"/>
          <w:b/>
          <w:bCs/>
          <w:highlight w:val="lightGray"/>
          <w:lang w:val="pl-PL"/>
        </w:rPr>
        <w:t>OŚWIADCZENIA DOTYCZĄCE WYKONAWCY</w:t>
      </w:r>
    </w:p>
    <w:p w:rsidR="00CF3C3F" w:rsidRPr="00CF3C3F" w:rsidRDefault="001F39F6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Pr="00ED6664">
        <w:rPr>
          <w:rFonts w:ascii="Tahoma" w:hAnsi="Tahoma" w:cs="Tahoma"/>
          <w:b/>
          <w:sz w:val="18"/>
          <w:szCs w:val="18"/>
        </w:rPr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nie należę/ymy do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t.j. z 2015 r. poz. 184, 1618 i 1634) z Wykonawcami, którzy złożyli w niniejszym postępowaniu oferty; 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="00862013">
        <w:rPr>
          <w:rFonts w:ascii="Tahoma" w:hAnsi="Tahoma" w:cs="Tahoma"/>
          <w:i/>
          <w:iCs/>
          <w:sz w:val="16"/>
          <w:szCs w:val="16"/>
          <w:lang w:val="pl-PL"/>
        </w:rPr>
        <w:t xml:space="preserve"> 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CF3C3F" w:rsidRPr="00CF3C3F" w:rsidRDefault="00CF3C3F" w:rsidP="00CF3C3F">
      <w:pPr>
        <w:ind w:left="5664" w:firstLine="708"/>
        <w:jc w:val="both"/>
        <w:rPr>
          <w:rFonts w:ascii="Tahoma" w:hAnsi="Tahoma" w:cs="Tahoma"/>
          <w:sz w:val="16"/>
          <w:szCs w:val="16"/>
          <w:lang w:val="pl-PL"/>
        </w:rPr>
      </w:pP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CF3C3F" w:rsidRPr="00CF3C3F" w:rsidRDefault="00CF3C3F" w:rsidP="00CF3C3F">
      <w:pPr>
        <w:jc w:val="both"/>
        <w:rPr>
          <w:rFonts w:ascii="Tahoma" w:hAnsi="Tahoma" w:cs="Tahoma"/>
          <w:lang w:val="pl-PL"/>
        </w:rPr>
      </w:pPr>
    </w:p>
    <w:p w:rsidR="00CF3C3F" w:rsidRPr="00CF3C3F" w:rsidRDefault="001F39F6" w:rsidP="00BF086E">
      <w:pPr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Pr="00ED6664">
        <w:rPr>
          <w:rFonts w:ascii="Tahoma" w:hAnsi="Tahoma" w:cs="Tahoma"/>
          <w:b/>
          <w:sz w:val="18"/>
          <w:szCs w:val="18"/>
        </w:rPr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należę/ymy do tej samej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t.j. z 2015 r. poz. 184, 1618 i 1634) z Wykonawcami, którzy złożyli w </w:t>
      </w:r>
      <w:r w:rsidR="00BF086E">
        <w:rPr>
          <w:rFonts w:ascii="Tahoma" w:hAnsi="Tahoma" w:cs="Tahoma"/>
          <w:sz w:val="18"/>
          <w:szCs w:val="18"/>
          <w:lang w:val="pl-PL"/>
        </w:rPr>
        <w:t xml:space="preserve">niniejszym 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>postępowaniu oferty tj. ……………………………………………………………………………………………………………………………………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987759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Jednocześnie w celu wykazania, że istniejące między nami powiązania nie prowadzą do zakłócenia konkurencji </w:t>
      </w:r>
      <w:r w:rsidRPr="00CF3C3F">
        <w:rPr>
          <w:rFonts w:ascii="Tahoma" w:hAnsi="Tahoma" w:cs="Tahoma"/>
          <w:sz w:val="18"/>
          <w:szCs w:val="18"/>
          <w:lang w:val="pl-PL"/>
        </w:rPr>
        <w:br/>
        <w:t xml:space="preserve">w niniejszym postępowaniu o udzielenie zamówienia </w:t>
      </w:r>
      <w:r w:rsidR="00862013">
        <w:rPr>
          <w:rFonts w:ascii="Tahoma" w:hAnsi="Tahoma" w:cs="Tahoma"/>
          <w:sz w:val="18"/>
          <w:szCs w:val="18"/>
          <w:u w:val="single"/>
          <w:lang w:val="pl-PL"/>
        </w:rPr>
        <w:t xml:space="preserve">przedkładam </w:t>
      </w:r>
      <w:r w:rsidRPr="00CF3C3F">
        <w:rPr>
          <w:rFonts w:ascii="Tahoma" w:hAnsi="Tahoma" w:cs="Tahoma"/>
          <w:sz w:val="18"/>
          <w:szCs w:val="18"/>
          <w:u w:val="single"/>
          <w:lang w:val="pl-PL"/>
        </w:rPr>
        <w:t>stosowne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dokumenty i/lub informacje, stanowiące załącz</w:t>
      </w:r>
      <w:r w:rsidR="00987759">
        <w:rPr>
          <w:rFonts w:ascii="Tahoma" w:hAnsi="Tahoma" w:cs="Tahoma"/>
          <w:sz w:val="18"/>
          <w:szCs w:val="18"/>
          <w:lang w:val="pl-PL"/>
        </w:rPr>
        <w:t>nik do niniejszego oświadczenia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……………………………………………………………………………………………………………………………………………………………….…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0204CA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CF3C3F" w:rsidRPr="000204CA" w:rsidRDefault="00CF3C3F" w:rsidP="00CF3C3F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0204CA">
        <w:rPr>
          <w:rFonts w:ascii="Tahoma" w:hAnsi="Tahoma" w:cs="Tahoma"/>
          <w:i/>
          <w:iCs/>
          <w:sz w:val="18"/>
          <w:szCs w:val="18"/>
        </w:rPr>
        <w:t>(podpis)</w:t>
      </w:r>
    </w:p>
    <w:p w:rsidR="008713C5" w:rsidRDefault="008713C5" w:rsidP="00120703">
      <w:pPr>
        <w:autoSpaceDE w:val="0"/>
        <w:autoSpaceDN w:val="0"/>
        <w:adjustRightInd w:val="0"/>
        <w:spacing w:after="160"/>
        <w:jc w:val="both"/>
      </w:pPr>
    </w:p>
    <w:sectPr w:rsidR="008713C5" w:rsidSect="00816928">
      <w:headerReference w:type="default" r:id="rId8"/>
      <w:footerReference w:type="default" r:id="rId9"/>
      <w:pgSz w:w="11906" w:h="16838"/>
      <w:pgMar w:top="11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6D4" w:rsidRDefault="00D006D4" w:rsidP="006033F6">
      <w:pPr>
        <w:spacing w:after="0" w:line="240" w:lineRule="auto"/>
      </w:pPr>
      <w:r>
        <w:separator/>
      </w:r>
    </w:p>
  </w:endnote>
  <w:endnote w:type="continuationSeparator" w:id="1">
    <w:p w:rsidR="00D006D4" w:rsidRDefault="00D006D4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1F39F6" w:rsidP="00310782">
    <w:pPr>
      <w:pStyle w:val="Stopka"/>
      <w:jc w:val="right"/>
    </w:pPr>
    <w:r>
      <w:rPr>
        <w:rStyle w:val="Numerstrony"/>
      </w:rPr>
      <w:fldChar w:fldCharType="begin"/>
    </w:r>
    <w:r w:rsidR="00C1236C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E57888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6D4" w:rsidRDefault="00D006D4" w:rsidP="006033F6">
      <w:pPr>
        <w:spacing w:after="0" w:line="240" w:lineRule="auto"/>
      </w:pPr>
      <w:r>
        <w:separator/>
      </w:r>
    </w:p>
  </w:footnote>
  <w:footnote w:type="continuationSeparator" w:id="1">
    <w:p w:rsidR="00D006D4" w:rsidRDefault="00D006D4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232" w:rsidRPr="00BF086E" w:rsidRDefault="00826232" w:rsidP="00FF3D8D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77DAF"/>
    <w:multiLevelType w:val="hybridMultilevel"/>
    <w:tmpl w:val="333E4D56"/>
    <w:lvl w:ilvl="0" w:tplc="44084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E42C0"/>
    <w:rsid w:val="00117178"/>
    <w:rsid w:val="00120703"/>
    <w:rsid w:val="00143545"/>
    <w:rsid w:val="001C47A8"/>
    <w:rsid w:val="001F39F6"/>
    <w:rsid w:val="00284EBA"/>
    <w:rsid w:val="002A25DD"/>
    <w:rsid w:val="002A2C54"/>
    <w:rsid w:val="00322983"/>
    <w:rsid w:val="003949D4"/>
    <w:rsid w:val="003C5F0B"/>
    <w:rsid w:val="00422F39"/>
    <w:rsid w:val="004748D0"/>
    <w:rsid w:val="004C0C19"/>
    <w:rsid w:val="004D1346"/>
    <w:rsid w:val="004F2BE6"/>
    <w:rsid w:val="005201BA"/>
    <w:rsid w:val="005A35B8"/>
    <w:rsid w:val="005A48CF"/>
    <w:rsid w:val="005F1145"/>
    <w:rsid w:val="006033F6"/>
    <w:rsid w:val="00635FCB"/>
    <w:rsid w:val="00643104"/>
    <w:rsid w:val="00647B3A"/>
    <w:rsid w:val="006A4ED0"/>
    <w:rsid w:val="00750E2A"/>
    <w:rsid w:val="007B4254"/>
    <w:rsid w:val="007C04BE"/>
    <w:rsid w:val="007E5B8C"/>
    <w:rsid w:val="00816928"/>
    <w:rsid w:val="00826232"/>
    <w:rsid w:val="008474E0"/>
    <w:rsid w:val="00862013"/>
    <w:rsid w:val="008713C5"/>
    <w:rsid w:val="008F2A88"/>
    <w:rsid w:val="0094609E"/>
    <w:rsid w:val="00987759"/>
    <w:rsid w:val="009F4AA7"/>
    <w:rsid w:val="00A268BB"/>
    <w:rsid w:val="00A50E87"/>
    <w:rsid w:val="00A8135D"/>
    <w:rsid w:val="00AA6F09"/>
    <w:rsid w:val="00B252D4"/>
    <w:rsid w:val="00B52836"/>
    <w:rsid w:val="00BA6FEE"/>
    <w:rsid w:val="00BD5EF4"/>
    <w:rsid w:val="00BF086E"/>
    <w:rsid w:val="00C1236C"/>
    <w:rsid w:val="00CB6447"/>
    <w:rsid w:val="00CE2983"/>
    <w:rsid w:val="00CF3C3F"/>
    <w:rsid w:val="00D006D4"/>
    <w:rsid w:val="00D11DD2"/>
    <w:rsid w:val="00D947A9"/>
    <w:rsid w:val="00DA0DC4"/>
    <w:rsid w:val="00DD554C"/>
    <w:rsid w:val="00E57888"/>
    <w:rsid w:val="00E6759B"/>
    <w:rsid w:val="00EB666E"/>
    <w:rsid w:val="00ED6664"/>
    <w:rsid w:val="00EF429D"/>
    <w:rsid w:val="00F5177C"/>
    <w:rsid w:val="00F77EAE"/>
    <w:rsid w:val="00FA4950"/>
    <w:rsid w:val="00FC6D02"/>
    <w:rsid w:val="00FF3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6ACAB-E37D-400B-B205-02061B0E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Kinga KK. Kaźmierczak</cp:lastModifiedBy>
  <cp:revision>11</cp:revision>
  <cp:lastPrinted>2020-06-10T11:21:00Z</cp:lastPrinted>
  <dcterms:created xsi:type="dcterms:W3CDTF">2020-01-23T11:59:00Z</dcterms:created>
  <dcterms:modified xsi:type="dcterms:W3CDTF">2020-06-26T10:12:00Z</dcterms:modified>
</cp:coreProperties>
</file>