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670D5D" w:rsidRPr="00746C67" w:rsidRDefault="008D4473" w:rsidP="00670D5D">
      <w:pPr>
        <w:pStyle w:val="Akapitzlist"/>
        <w:jc w:val="center"/>
        <w:rPr>
          <w:rFonts w:ascii="Arial" w:hAnsi="Arial" w:cs="Arial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Remont świetlic wiejskich w G</w:t>
      </w:r>
      <w:r w:rsidR="00670D5D" w:rsidRPr="00746C67">
        <w:rPr>
          <w:rFonts w:ascii="Times New Roman" w:hAnsi="Times New Roman" w:cs="Times New Roman"/>
          <w:b/>
          <w:sz w:val="28"/>
        </w:rPr>
        <w:t xml:space="preserve">minie Wińsko 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8D4473">
        <w:rPr>
          <w:rFonts w:ascii="Times New Roman" w:hAnsi="Times New Roman" w:cs="Times New Roman"/>
        </w:rPr>
        <w:t>Remont</w:t>
      </w:r>
      <w:r w:rsidR="00670D5D" w:rsidRPr="00670D5D">
        <w:rPr>
          <w:rFonts w:ascii="Times New Roman" w:hAnsi="Times New Roman" w:cs="Times New Roman"/>
        </w:rPr>
        <w:t xml:space="preserve"> </w:t>
      </w:r>
      <w:r w:rsidR="00670D5D">
        <w:rPr>
          <w:rFonts w:ascii="Times New Roman" w:hAnsi="Times New Roman" w:cs="Times New Roman"/>
        </w:rPr>
        <w:t xml:space="preserve">świetlic wiejskich w </w:t>
      </w:r>
      <w:r w:rsidR="008D4473">
        <w:rPr>
          <w:rFonts w:ascii="Times New Roman" w:hAnsi="Times New Roman" w:cs="Times New Roman"/>
        </w:rPr>
        <w:t>G</w:t>
      </w:r>
      <w:r w:rsidR="00670D5D" w:rsidRPr="00670D5D">
        <w:rPr>
          <w:rFonts w:ascii="Times New Roman" w:hAnsi="Times New Roman" w:cs="Times New Roman"/>
        </w:rPr>
        <w:t>minie Wińsko</w:t>
      </w:r>
      <w:r w:rsidR="00670D5D">
        <w:rPr>
          <w:rFonts w:ascii="Times New Roman" w:hAnsi="Times New Roman" w:cs="Times New Roman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670D5D" w:rsidRDefault="00670D5D" w:rsidP="005D1AD3">
      <w:pPr>
        <w:pStyle w:val="Tekstpodstawowy"/>
        <w:spacing w:before="120" w:after="120"/>
      </w:pPr>
      <w:r w:rsidRPr="00670D5D">
        <w:rPr>
          <w:rFonts w:ascii="Tahoma" w:hAnsi="Tahoma" w:cs="Tahoma"/>
          <w:b/>
          <w:sz w:val="18"/>
          <w:szCs w:val="18"/>
        </w:rPr>
        <w:lastRenderedPageBreak/>
        <w:t>CZĘŚĆ NR 1</w:t>
      </w:r>
      <w:r>
        <w:rPr>
          <w:rFonts w:ascii="Tahoma" w:hAnsi="Tahoma" w:cs="Tahoma"/>
          <w:b/>
          <w:sz w:val="18"/>
          <w:szCs w:val="18"/>
        </w:rPr>
        <w:t xml:space="preserve"> – </w:t>
      </w:r>
      <w:r w:rsidR="008D4473">
        <w:t>Remont</w:t>
      </w:r>
      <w:r>
        <w:t xml:space="preserve"> świetlic w miejscowościach: </w:t>
      </w:r>
      <w:bookmarkStart w:id="0" w:name="_GoBack"/>
      <w:bookmarkEnd w:id="0"/>
      <w:r w:rsidR="008D4473">
        <w:t>Moczydlnica Klasztorna, Smogorzów Wielki, Stryjno, Orzeszków, Wrzeszów</w:t>
      </w:r>
      <w:r>
        <w:t>.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70D5D" w:rsidRDefault="00670D5D" w:rsidP="00670D5D">
      <w:pPr>
        <w:pStyle w:val="Tekstpodstawowy"/>
        <w:spacing w:before="120" w:after="120"/>
      </w:pPr>
      <w:r>
        <w:rPr>
          <w:rFonts w:ascii="Tahoma" w:hAnsi="Tahoma" w:cs="Tahoma"/>
          <w:b/>
          <w:sz w:val="18"/>
          <w:szCs w:val="18"/>
        </w:rPr>
        <w:t xml:space="preserve">CZĘŚĆ NR 2 – </w:t>
      </w:r>
      <w:r w:rsidR="008D4473">
        <w:t>Remont</w:t>
      </w:r>
      <w:r>
        <w:t xml:space="preserve"> dwóch świetlic w miejscowościach: Przyborów i </w:t>
      </w:r>
      <w:proofErr w:type="spellStart"/>
      <w:r w:rsidR="005755C8">
        <w:t>Węgrzce</w:t>
      </w:r>
      <w:proofErr w:type="spellEnd"/>
    </w:p>
    <w:p w:rsidR="00670D5D" w:rsidRPr="000204CA" w:rsidRDefault="00670D5D" w:rsidP="00670D5D">
      <w:pPr>
        <w:numPr>
          <w:ilvl w:val="0"/>
          <w:numId w:val="8"/>
        </w:numPr>
        <w:tabs>
          <w:tab w:val="clear" w:pos="1647"/>
          <w:tab w:val="num" w:pos="567"/>
        </w:tabs>
        <w:spacing w:after="0" w:line="240" w:lineRule="auto"/>
        <w:ind w:hanging="1363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70D5D" w:rsidRPr="000204CA" w:rsidRDefault="00670D5D" w:rsidP="00670D5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70D5D" w:rsidRPr="000204CA" w:rsidTr="007B185E">
        <w:tc>
          <w:tcPr>
            <w:tcW w:w="255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70D5D" w:rsidRPr="000204CA" w:rsidTr="007B185E">
        <w:trPr>
          <w:trHeight w:val="466"/>
        </w:trPr>
        <w:tc>
          <w:tcPr>
            <w:tcW w:w="255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70D5D" w:rsidRPr="000204CA" w:rsidRDefault="00670D5D" w:rsidP="00670D5D">
      <w:pPr>
        <w:rPr>
          <w:rFonts w:ascii="Tahoma" w:hAnsi="Tahoma" w:cs="Tahoma"/>
          <w:b/>
          <w:sz w:val="18"/>
          <w:szCs w:val="18"/>
        </w:rPr>
      </w:pPr>
    </w:p>
    <w:p w:rsidR="00670D5D" w:rsidRPr="006033F6" w:rsidRDefault="00670D5D" w:rsidP="00670D5D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70D5D" w:rsidRPr="000204CA" w:rsidRDefault="00670D5D" w:rsidP="00670D5D">
      <w:pPr>
        <w:numPr>
          <w:ilvl w:val="0"/>
          <w:numId w:val="8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70D5D" w:rsidRPr="006E4D0B" w:rsidTr="007B185E">
        <w:trPr>
          <w:trHeight w:val="1034"/>
        </w:trPr>
        <w:tc>
          <w:tcPr>
            <w:tcW w:w="2179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70D5D" w:rsidRPr="000204CA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70D5D" w:rsidRPr="006033F6" w:rsidRDefault="00670D5D" w:rsidP="007B185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69" w:rsidRDefault="00B47B69" w:rsidP="006033F6">
      <w:pPr>
        <w:spacing w:after="0" w:line="240" w:lineRule="auto"/>
      </w:pPr>
      <w:r>
        <w:separator/>
      </w:r>
    </w:p>
  </w:endnote>
  <w:endnote w:type="continuationSeparator" w:id="0">
    <w:p w:rsidR="00B47B69" w:rsidRDefault="00B47B6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755C8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69" w:rsidRDefault="00B47B69" w:rsidP="006033F6">
      <w:pPr>
        <w:spacing w:after="0" w:line="240" w:lineRule="auto"/>
      </w:pPr>
      <w:r>
        <w:separator/>
      </w:r>
    </w:p>
  </w:footnote>
  <w:footnote w:type="continuationSeparator" w:id="0">
    <w:p w:rsidR="00B47B69" w:rsidRDefault="00B47B69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73" w:rsidRPr="002A52FF" w:rsidRDefault="008D4473" w:rsidP="008D4473">
    <w:pPr>
      <w:spacing w:after="0" w:line="240" w:lineRule="auto"/>
      <w:jc w:val="center"/>
      <w:rPr>
        <w:rFonts w:ascii="Cambria" w:hAnsi="Cambria"/>
        <w:sz w:val="4"/>
        <w:szCs w:val="8"/>
      </w:rPr>
    </w:pPr>
    <w:r w:rsidRPr="002A52FF">
      <w:rPr>
        <w:rFonts w:ascii="Cambria" w:hAnsi="Cambria"/>
        <w:b/>
        <w:szCs w:val="32"/>
      </w:rPr>
      <w:t xml:space="preserve">Gmina Wińsko                 </w:t>
    </w:r>
    <w:r w:rsidRPr="002A52FF">
      <w:rPr>
        <w:noProof/>
      </w:rPr>
      <w:drawing>
        <wp:anchor distT="0" distB="0" distL="114300" distR="114300" simplePos="0" relativeHeight="251655680" behindDoc="0" locked="0" layoutInCell="1" allowOverlap="1" wp14:anchorId="5E6FF14B" wp14:editId="0788C1D6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0" t="0" r="635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52FF">
      <w:rPr>
        <w:noProof/>
      </w:rPr>
      <w:drawing>
        <wp:anchor distT="0" distB="0" distL="114300" distR="114300" simplePos="0" relativeHeight="251659776" behindDoc="0" locked="0" layoutInCell="1" allowOverlap="1" wp14:anchorId="2480DE53" wp14:editId="7EDDD6BD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4473" w:rsidRPr="002A52FF" w:rsidRDefault="008D4473" w:rsidP="008D4473">
    <w:pPr>
      <w:spacing w:after="0" w:line="240" w:lineRule="auto"/>
      <w:jc w:val="center"/>
      <w:rPr>
        <w:rFonts w:ascii="Cambria" w:hAnsi="Cambria"/>
        <w:sz w:val="4"/>
        <w:szCs w:val="8"/>
      </w:rPr>
    </w:pPr>
  </w:p>
  <w:p w:rsidR="008D4473" w:rsidRPr="002A52FF" w:rsidRDefault="008D4473" w:rsidP="008D4473">
    <w:pPr>
      <w:spacing w:after="0" w:line="240" w:lineRule="auto"/>
      <w:jc w:val="center"/>
      <w:rPr>
        <w:rFonts w:ascii="Cambria" w:hAnsi="Cambria"/>
        <w:sz w:val="20"/>
      </w:rPr>
    </w:pPr>
    <w:r w:rsidRPr="002A52FF">
      <w:rPr>
        <w:rFonts w:ascii="Cambria" w:hAnsi="Cambria"/>
        <w:sz w:val="20"/>
      </w:rPr>
      <w:t>Plac Wolności 2</w:t>
    </w:r>
  </w:p>
  <w:p w:rsidR="008D4473" w:rsidRPr="002A52FF" w:rsidRDefault="008D4473" w:rsidP="008D4473">
    <w:pPr>
      <w:spacing w:after="0" w:line="240" w:lineRule="auto"/>
      <w:jc w:val="center"/>
      <w:rPr>
        <w:rFonts w:ascii="Cambria" w:hAnsi="Cambria"/>
        <w:sz w:val="20"/>
        <w:lang w:val="en-US"/>
      </w:rPr>
    </w:pPr>
    <w:r w:rsidRPr="002A52FF">
      <w:rPr>
        <w:rFonts w:ascii="Cambria" w:hAnsi="Cambria"/>
        <w:sz w:val="20"/>
        <w:lang w:val="en-US"/>
      </w:rPr>
      <w:t xml:space="preserve">56-160 </w:t>
    </w:r>
    <w:proofErr w:type="spellStart"/>
    <w:r w:rsidRPr="002A52FF">
      <w:rPr>
        <w:rFonts w:ascii="Cambria" w:hAnsi="Cambria"/>
        <w:sz w:val="20"/>
        <w:lang w:val="en-US"/>
      </w:rPr>
      <w:t>Wińsko</w:t>
    </w:r>
    <w:proofErr w:type="spellEnd"/>
  </w:p>
  <w:p w:rsidR="008D4473" w:rsidRPr="002A52FF" w:rsidRDefault="008D4473" w:rsidP="008D4473">
    <w:pPr>
      <w:spacing w:after="0" w:line="240" w:lineRule="auto"/>
      <w:jc w:val="center"/>
      <w:rPr>
        <w:rFonts w:ascii="Cambria" w:hAnsi="Cambria"/>
        <w:sz w:val="20"/>
        <w:lang w:val="en-US"/>
      </w:rPr>
    </w:pPr>
    <w:r w:rsidRPr="002A52FF">
      <w:rPr>
        <w:rFonts w:ascii="Cambria" w:hAnsi="Cambria"/>
        <w:sz w:val="20"/>
        <w:lang w:val="en-US"/>
      </w:rPr>
      <w:t>tel. 71 380 42 00  fax. 71 389 83 66</w:t>
    </w:r>
  </w:p>
  <w:p w:rsidR="008D4473" w:rsidRPr="002A52FF" w:rsidRDefault="008D4473" w:rsidP="008D4473">
    <w:pPr>
      <w:pStyle w:val="Nagwek"/>
      <w:jc w:val="center"/>
      <w:rPr>
        <w:rFonts w:ascii="Cambria" w:hAnsi="Cambria"/>
        <w:sz w:val="22"/>
        <w:lang w:val="en-US"/>
      </w:rPr>
    </w:pPr>
    <w:r w:rsidRPr="002A52FF">
      <w:rPr>
        <w:rFonts w:ascii="Cambria" w:hAnsi="Cambria"/>
        <w:sz w:val="22"/>
        <w:lang w:val="en-US"/>
      </w:rPr>
      <w:t>www.winsko.pl, e-mail: sekretariat@winsko.pl</w:t>
    </w:r>
  </w:p>
  <w:p w:rsidR="008D4473" w:rsidRDefault="008D4473" w:rsidP="008D4473">
    <w:pPr>
      <w:pStyle w:val="Gwkazlewej"/>
    </w:pP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C2FA5"/>
    <w:rsid w:val="00424285"/>
    <w:rsid w:val="00472A51"/>
    <w:rsid w:val="004E638A"/>
    <w:rsid w:val="004E64F0"/>
    <w:rsid w:val="005755C8"/>
    <w:rsid w:val="0059692A"/>
    <w:rsid w:val="005A48CF"/>
    <w:rsid w:val="005B0469"/>
    <w:rsid w:val="005B6099"/>
    <w:rsid w:val="005D1AD3"/>
    <w:rsid w:val="005D75FB"/>
    <w:rsid w:val="005F1145"/>
    <w:rsid w:val="006033F6"/>
    <w:rsid w:val="00670D5D"/>
    <w:rsid w:val="00677401"/>
    <w:rsid w:val="006E4D0B"/>
    <w:rsid w:val="007C166B"/>
    <w:rsid w:val="007D0038"/>
    <w:rsid w:val="007E299F"/>
    <w:rsid w:val="0084297D"/>
    <w:rsid w:val="008713C5"/>
    <w:rsid w:val="008C3CBA"/>
    <w:rsid w:val="008D4473"/>
    <w:rsid w:val="008D7536"/>
    <w:rsid w:val="008F2A88"/>
    <w:rsid w:val="00903973"/>
    <w:rsid w:val="009425E2"/>
    <w:rsid w:val="00A071BA"/>
    <w:rsid w:val="00A70694"/>
    <w:rsid w:val="00A76468"/>
    <w:rsid w:val="00B47B69"/>
    <w:rsid w:val="00BD366B"/>
    <w:rsid w:val="00CF4DDF"/>
    <w:rsid w:val="00E65E35"/>
    <w:rsid w:val="00F00DF2"/>
    <w:rsid w:val="00F7144D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  <w:style w:type="paragraph" w:customStyle="1" w:styleId="Gwkazlewej">
    <w:name w:val="Główka z lewej"/>
    <w:basedOn w:val="Normalny"/>
    <w:rsid w:val="008D4473"/>
    <w:pPr>
      <w:suppressLineNumbers/>
      <w:tabs>
        <w:tab w:val="center" w:pos="4536"/>
        <w:tab w:val="right" w:pos="9073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  <w:style w:type="paragraph" w:customStyle="1" w:styleId="Gwkazlewej">
    <w:name w:val="Główka z lewej"/>
    <w:basedOn w:val="Normalny"/>
    <w:rsid w:val="008D4473"/>
    <w:pPr>
      <w:suppressLineNumbers/>
      <w:tabs>
        <w:tab w:val="center" w:pos="4536"/>
        <w:tab w:val="right" w:pos="9073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7</cp:revision>
  <cp:lastPrinted>2019-01-17T11:53:00Z</cp:lastPrinted>
  <dcterms:created xsi:type="dcterms:W3CDTF">2019-01-17T11:11:00Z</dcterms:created>
  <dcterms:modified xsi:type="dcterms:W3CDTF">2019-07-16T11:35:00Z</dcterms:modified>
</cp:coreProperties>
</file>