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50" w:rsidRDefault="00444750" w:rsidP="00521E85">
      <w:pPr>
        <w:jc w:val="right"/>
        <w:rPr>
          <w:rFonts w:ascii="Times New Roman" w:hAnsi="Times New Roman" w:cs="Times New Roman"/>
          <w:b/>
          <w:bCs/>
          <w:sz w:val="24"/>
          <w:szCs w:val="24"/>
        </w:rPr>
      </w:pPr>
      <w:r>
        <w:rPr>
          <w:rFonts w:ascii="Times New Roman" w:hAnsi="Times New Roman" w:cs="Times New Roman"/>
          <w:b/>
          <w:bCs/>
          <w:sz w:val="24"/>
          <w:szCs w:val="24"/>
        </w:rPr>
        <w:t>Załącznik nr 10 do SIWZ</w:t>
      </w:r>
    </w:p>
    <w:p w:rsidR="00444750" w:rsidRPr="00A12DC3" w:rsidRDefault="00444750" w:rsidP="00521E85">
      <w:pPr>
        <w:jc w:val="center"/>
        <w:rPr>
          <w:rFonts w:ascii="Times New Roman" w:hAnsi="Times New Roman" w:cs="Times New Roman"/>
          <w:b/>
          <w:bCs/>
          <w:sz w:val="24"/>
          <w:szCs w:val="24"/>
        </w:rPr>
      </w:pPr>
      <w:r w:rsidRPr="00A12DC3">
        <w:rPr>
          <w:rFonts w:ascii="Times New Roman" w:hAnsi="Times New Roman" w:cs="Times New Roman"/>
          <w:b/>
          <w:bCs/>
          <w:sz w:val="24"/>
          <w:szCs w:val="24"/>
        </w:rPr>
        <w:t>SZCZEGÓŁOWY OPIS PRZEDMIOTU ZAMÓWIENIA</w:t>
      </w:r>
    </w:p>
    <w:p w:rsidR="00444750" w:rsidRPr="00850641" w:rsidRDefault="00FD7C5F" w:rsidP="00521E85">
      <w:pPr>
        <w:pStyle w:val="Normalny1"/>
        <w:numPr>
          <w:ilvl w:val="0"/>
          <w:numId w:val="37"/>
        </w:numPr>
        <w:rPr>
          <w:rFonts w:ascii="Times New Roman" w:hAnsi="Times New Roman" w:cs="Times New Roman"/>
          <w:b/>
          <w:lang w:val="de-DE"/>
        </w:rPr>
      </w:pPr>
      <w:proofErr w:type="spellStart"/>
      <w:r w:rsidRPr="00850641">
        <w:rPr>
          <w:rFonts w:ascii="Times New Roman" w:hAnsi="Times New Roman" w:cs="Times New Roman"/>
          <w:b/>
          <w:lang w:val="de-DE"/>
        </w:rPr>
        <w:t>Komputer</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przenośny</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przeznaczony</w:t>
      </w:r>
      <w:proofErr w:type="spellEnd"/>
      <w:r w:rsidRPr="00850641">
        <w:rPr>
          <w:rFonts w:ascii="Times New Roman" w:hAnsi="Times New Roman" w:cs="Times New Roman"/>
          <w:b/>
          <w:lang w:val="de-DE"/>
        </w:rPr>
        <w:t xml:space="preserve"> do </w:t>
      </w:r>
      <w:proofErr w:type="spellStart"/>
      <w:r w:rsidRPr="00850641">
        <w:rPr>
          <w:rFonts w:ascii="Times New Roman" w:hAnsi="Times New Roman" w:cs="Times New Roman"/>
          <w:b/>
          <w:lang w:val="de-DE"/>
        </w:rPr>
        <w:t>użytkowania</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nauczyciela</w:t>
      </w:r>
      <w:proofErr w:type="spellEnd"/>
      <w:r w:rsidRPr="00850641">
        <w:rPr>
          <w:rFonts w:ascii="Times New Roman" w:hAnsi="Times New Roman" w:cs="Times New Roman"/>
          <w:b/>
          <w:lang w:val="de-DE"/>
        </w:rPr>
        <w:t xml:space="preserve"> – 8 </w:t>
      </w:r>
      <w:proofErr w:type="spellStart"/>
      <w:r w:rsidRPr="00850641">
        <w:rPr>
          <w:rFonts w:ascii="Times New Roman" w:hAnsi="Times New Roman" w:cs="Times New Roman"/>
          <w:b/>
          <w:lang w:val="de-DE"/>
        </w:rPr>
        <w:t>szt</w:t>
      </w:r>
      <w:proofErr w:type="spellEnd"/>
      <w:r w:rsidRPr="00850641">
        <w:rPr>
          <w:rFonts w:ascii="Times New Roman" w:hAnsi="Times New Roman" w:cs="Times New Roman"/>
          <w:b/>
          <w:lang w:val="de-DE"/>
        </w:rPr>
        <w:t>.</w:t>
      </w:r>
    </w:p>
    <w:p w:rsidR="00444750" w:rsidRDefault="00444750" w:rsidP="00521E85">
      <w:pPr>
        <w:pStyle w:val="Normalny1"/>
        <w:rPr>
          <w:rFonts w:ascii="Times New Roman" w:hAnsi="Times New Roman" w:cs="Times New Roman"/>
          <w:b/>
          <w:bCs/>
          <w:sz w:val="24"/>
        </w:rPr>
      </w:pP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Procesor: </w:t>
      </w:r>
      <w:r>
        <w:t xml:space="preserve">dedykowany do pracy w notebookach osiągający w przedstawionych </w:t>
      </w:r>
      <w:r>
        <w:br/>
        <w:t>testach minimalnie następującą punktację:</w:t>
      </w:r>
      <w:r>
        <w:br/>
      </w:r>
      <w:proofErr w:type="spellStart"/>
      <w:r>
        <w:t>PassMark</w:t>
      </w:r>
      <w:proofErr w:type="spellEnd"/>
      <w:r>
        <w:t xml:space="preserve"> CPU Mark minimum 5550  punktów wyniki dostępne na stronie </w:t>
      </w:r>
      <w:r>
        <w:br/>
      </w:r>
      <w:hyperlink r:id="rId8" w:tgtFrame="_blank" w:history="1">
        <w:r>
          <w:rPr>
            <w:rStyle w:val="Hipercze"/>
          </w:rPr>
          <w:t>http://www.cpubenchmark.net/common_cpus.html</w:t>
        </w:r>
      </w:hyperlink>
    </w:p>
    <w:p w:rsidR="00893A38" w:rsidRPr="00893A38" w:rsidRDefault="00893A38" w:rsidP="00521E85">
      <w:pPr>
        <w:pStyle w:val="NormalnyWeb"/>
        <w:numPr>
          <w:ilvl w:val="0"/>
          <w:numId w:val="35"/>
        </w:numPr>
        <w:spacing w:after="0" w:line="276" w:lineRule="auto"/>
        <w:rPr>
          <w:sz w:val="28"/>
        </w:rPr>
      </w:pPr>
      <w:r w:rsidRPr="00893A38">
        <w:rPr>
          <w:sz w:val="22"/>
          <w:szCs w:val="20"/>
        </w:rPr>
        <w:t>Pamięć operacyjna: 8GB,</w:t>
      </w:r>
    </w:p>
    <w:p w:rsidR="00893A38" w:rsidRPr="00893A38" w:rsidRDefault="00893A38" w:rsidP="00521E85">
      <w:pPr>
        <w:pStyle w:val="NormalnyWeb"/>
        <w:numPr>
          <w:ilvl w:val="0"/>
          <w:numId w:val="35"/>
        </w:numPr>
        <w:spacing w:after="0" w:line="276" w:lineRule="auto"/>
        <w:rPr>
          <w:sz w:val="28"/>
        </w:rPr>
      </w:pPr>
      <w:r w:rsidRPr="00893A38">
        <w:rPr>
          <w:sz w:val="22"/>
          <w:szCs w:val="20"/>
        </w:rPr>
        <w:t>Płyta główna kompatybilna z dostarczonym procesorem, gwarantująca poprawną pracę</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Zintegrowana karta sieciowa </w:t>
      </w:r>
      <w:r w:rsidRPr="00FF74A1">
        <w:rPr>
          <w:sz w:val="22"/>
          <w:szCs w:val="20"/>
        </w:rPr>
        <w:t>Ethernet 10/100/1000 RJ-45;</w:t>
      </w:r>
    </w:p>
    <w:p w:rsidR="00893A38" w:rsidRPr="00893A38" w:rsidRDefault="00893A38" w:rsidP="00521E85">
      <w:pPr>
        <w:pStyle w:val="NormalnyWeb"/>
        <w:numPr>
          <w:ilvl w:val="0"/>
          <w:numId w:val="35"/>
        </w:numPr>
        <w:spacing w:after="0" w:line="276" w:lineRule="auto"/>
        <w:rPr>
          <w:sz w:val="28"/>
        </w:rPr>
      </w:pPr>
      <w:r w:rsidRPr="00893A38">
        <w:rPr>
          <w:sz w:val="22"/>
          <w:szCs w:val="20"/>
        </w:rPr>
        <w:t>Zintegrowana karta dźwiękowa;</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Zintegrowana karta sieciowa </w:t>
      </w:r>
      <w:r w:rsidRPr="00FF74A1">
        <w:rPr>
          <w:sz w:val="22"/>
          <w:szCs w:val="20"/>
        </w:rPr>
        <w:t>Wi-Fi 802.11 b/g/n</w:t>
      </w:r>
      <w:r w:rsidRPr="00893A38">
        <w:rPr>
          <w:sz w:val="22"/>
          <w:szCs w:val="20"/>
        </w:rPr>
        <w:t xml:space="preserve"> ;</w:t>
      </w:r>
    </w:p>
    <w:p w:rsidR="00893A38" w:rsidRPr="00893A38" w:rsidRDefault="00893A38" w:rsidP="00521E85">
      <w:pPr>
        <w:pStyle w:val="NormalnyWeb"/>
        <w:numPr>
          <w:ilvl w:val="0"/>
          <w:numId w:val="35"/>
        </w:numPr>
        <w:spacing w:after="0" w:line="276" w:lineRule="auto"/>
        <w:rPr>
          <w:sz w:val="28"/>
        </w:rPr>
      </w:pPr>
      <w:r w:rsidRPr="00893A38">
        <w:rPr>
          <w:sz w:val="22"/>
          <w:szCs w:val="20"/>
        </w:rPr>
        <w:t>Porty audio;</w:t>
      </w:r>
    </w:p>
    <w:p w:rsidR="00893A38" w:rsidRPr="00893A38" w:rsidRDefault="00893A38" w:rsidP="00521E85">
      <w:pPr>
        <w:pStyle w:val="NormalnyWeb"/>
        <w:numPr>
          <w:ilvl w:val="0"/>
          <w:numId w:val="35"/>
        </w:numPr>
        <w:spacing w:after="0" w:line="276" w:lineRule="auto"/>
        <w:rPr>
          <w:sz w:val="28"/>
        </w:rPr>
      </w:pPr>
      <w:r w:rsidRPr="00893A38">
        <w:rPr>
          <w:sz w:val="22"/>
          <w:szCs w:val="20"/>
        </w:rPr>
        <w:t>Minimum 2 wejścia USB 2.0 i 1 wejście USB 3.0 umożliwiające podłączenie (wyklucza się rozwiązania z zastosowaniem kart rozszerzeń, konwerterów, przejściówek);</w:t>
      </w:r>
    </w:p>
    <w:p w:rsidR="00893A38" w:rsidRPr="00FF74A1" w:rsidRDefault="00893A38" w:rsidP="00521E85">
      <w:pPr>
        <w:pStyle w:val="NormalnyWeb"/>
        <w:numPr>
          <w:ilvl w:val="0"/>
          <w:numId w:val="35"/>
        </w:numPr>
        <w:spacing w:after="0" w:line="276" w:lineRule="auto"/>
        <w:rPr>
          <w:sz w:val="28"/>
        </w:rPr>
      </w:pPr>
      <w:r w:rsidRPr="00FF74A1">
        <w:rPr>
          <w:sz w:val="22"/>
          <w:szCs w:val="20"/>
        </w:rPr>
        <w:t xml:space="preserve">Dysk twardy: </w:t>
      </w:r>
      <w:r w:rsidRPr="00FF74A1">
        <w:rPr>
          <w:rStyle w:val="feature-value"/>
          <w:sz w:val="22"/>
          <w:szCs w:val="20"/>
        </w:rPr>
        <w:t>240 GB SSD SATA</w:t>
      </w:r>
      <w:r w:rsidRPr="00FF74A1">
        <w:rPr>
          <w:sz w:val="22"/>
          <w:szCs w:val="20"/>
        </w:rPr>
        <w:t xml:space="preserve">, podzielony na dwie partycje NTFS: </w:t>
      </w:r>
      <w:r w:rsidRPr="00FF74A1">
        <w:rPr>
          <w:sz w:val="22"/>
          <w:szCs w:val="20"/>
        </w:rPr>
        <w:br/>
        <w:t>1. 120GB – partycja systemowa,</w:t>
      </w:r>
      <w:r w:rsidRPr="00FF74A1">
        <w:rPr>
          <w:sz w:val="22"/>
          <w:szCs w:val="20"/>
        </w:rPr>
        <w:br/>
        <w:t>2. pozostała część dysku twardego – partycja dodatkowa;</w:t>
      </w:r>
    </w:p>
    <w:p w:rsidR="00893A38" w:rsidRPr="00893A38" w:rsidRDefault="00893A38" w:rsidP="00521E85">
      <w:pPr>
        <w:pStyle w:val="NormalnyWeb"/>
        <w:numPr>
          <w:ilvl w:val="0"/>
          <w:numId w:val="35"/>
        </w:numPr>
        <w:spacing w:after="0" w:line="276" w:lineRule="auto"/>
        <w:rPr>
          <w:sz w:val="28"/>
        </w:rPr>
      </w:pPr>
      <w:r w:rsidRPr="00893A38">
        <w:rPr>
          <w:sz w:val="22"/>
          <w:szCs w:val="20"/>
        </w:rPr>
        <w:t>Czytnik kart pamięci;</w:t>
      </w:r>
    </w:p>
    <w:p w:rsidR="00893A38" w:rsidRPr="00893A38" w:rsidRDefault="00893A38" w:rsidP="00521E85">
      <w:pPr>
        <w:pStyle w:val="NormalnyWeb"/>
        <w:numPr>
          <w:ilvl w:val="0"/>
          <w:numId w:val="35"/>
        </w:numPr>
        <w:spacing w:after="0" w:line="276" w:lineRule="auto"/>
        <w:rPr>
          <w:sz w:val="28"/>
        </w:rPr>
      </w:pPr>
      <w:r w:rsidRPr="00893A38">
        <w:rPr>
          <w:sz w:val="22"/>
          <w:szCs w:val="20"/>
        </w:rPr>
        <w:t>Nagrywarka : DVD+/-RW z oprogramowaniem użytkowym do nagrywania, kompatybilnym z systemem operacyjnym w języku polskim;</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Przekątna ekranu: 15,6"; </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Bateria </w:t>
      </w:r>
      <w:r w:rsidRPr="00FF74A1">
        <w:rPr>
          <w:sz w:val="22"/>
          <w:szCs w:val="20"/>
        </w:rPr>
        <w:t xml:space="preserve">4-komorowa, 2200 </w:t>
      </w:r>
      <w:proofErr w:type="spellStart"/>
      <w:r w:rsidRPr="00FF74A1">
        <w:rPr>
          <w:sz w:val="22"/>
          <w:szCs w:val="20"/>
        </w:rPr>
        <w:t>mAh</w:t>
      </w:r>
      <w:proofErr w:type="spellEnd"/>
      <w:r w:rsidRPr="00FF74A1">
        <w:rPr>
          <w:sz w:val="22"/>
          <w:szCs w:val="20"/>
        </w:rPr>
        <w:t>, Li-</w:t>
      </w:r>
      <w:proofErr w:type="spellStart"/>
      <w:r w:rsidRPr="00FF74A1">
        <w:rPr>
          <w:sz w:val="22"/>
          <w:szCs w:val="20"/>
        </w:rPr>
        <w:t>Ion</w:t>
      </w:r>
      <w:proofErr w:type="spellEnd"/>
      <w:r w:rsidRPr="00FF74A1">
        <w:rPr>
          <w:sz w:val="22"/>
          <w:szCs w:val="20"/>
        </w:rPr>
        <w:t>;</w:t>
      </w:r>
    </w:p>
    <w:p w:rsidR="00893A38" w:rsidRPr="00893A38" w:rsidRDefault="00893A38" w:rsidP="00521E85">
      <w:pPr>
        <w:pStyle w:val="NormalnyWeb"/>
        <w:numPr>
          <w:ilvl w:val="0"/>
          <w:numId w:val="35"/>
        </w:numPr>
        <w:spacing w:after="0" w:line="276" w:lineRule="auto"/>
        <w:rPr>
          <w:sz w:val="28"/>
        </w:rPr>
      </w:pPr>
      <w:r w:rsidRPr="00893A38">
        <w:rPr>
          <w:sz w:val="22"/>
          <w:szCs w:val="20"/>
        </w:rPr>
        <w:t>Klawiatura: wydzielona klawiatura numeryczna;</w:t>
      </w:r>
    </w:p>
    <w:p w:rsidR="00893A38" w:rsidRPr="00893A38" w:rsidRDefault="00893A38" w:rsidP="00521E85">
      <w:pPr>
        <w:pStyle w:val="NormalnyWeb"/>
        <w:numPr>
          <w:ilvl w:val="0"/>
          <w:numId w:val="35"/>
        </w:numPr>
        <w:spacing w:after="0" w:line="276" w:lineRule="auto"/>
        <w:rPr>
          <w:sz w:val="28"/>
        </w:rPr>
      </w:pPr>
      <w:r w:rsidRPr="00893A38">
        <w:rPr>
          <w:sz w:val="22"/>
          <w:szCs w:val="20"/>
        </w:rPr>
        <w:t>Mysz optyczna USB z dwoma przyciskami i jedną rolką oraz podkładka pod mysz;</w:t>
      </w:r>
    </w:p>
    <w:p w:rsidR="00893A38" w:rsidRPr="00893A38" w:rsidRDefault="00893A38" w:rsidP="00521E85">
      <w:pPr>
        <w:pStyle w:val="NormalnyWeb"/>
        <w:numPr>
          <w:ilvl w:val="0"/>
          <w:numId w:val="35"/>
        </w:numPr>
        <w:spacing w:before="0" w:beforeAutospacing="0" w:after="0" w:line="276" w:lineRule="auto"/>
        <w:rPr>
          <w:sz w:val="28"/>
        </w:rPr>
      </w:pPr>
      <w:r w:rsidRPr="00893A38">
        <w:rPr>
          <w:sz w:val="22"/>
          <w:szCs w:val="20"/>
        </w:rPr>
        <w:t>Minimum 1 wyjście HDMI ;</w:t>
      </w:r>
    </w:p>
    <w:p w:rsidR="00893A38" w:rsidRPr="00893A38" w:rsidRDefault="00893A38" w:rsidP="00521E85">
      <w:pPr>
        <w:pStyle w:val="NormalnyWeb"/>
        <w:numPr>
          <w:ilvl w:val="0"/>
          <w:numId w:val="36"/>
        </w:numPr>
        <w:spacing w:before="0" w:beforeAutospacing="0" w:after="0" w:line="276" w:lineRule="auto"/>
        <w:rPr>
          <w:sz w:val="28"/>
        </w:rPr>
      </w:pPr>
      <w:r w:rsidRPr="00893A38">
        <w:rPr>
          <w:sz w:val="22"/>
          <w:szCs w:val="20"/>
        </w:rPr>
        <w:t xml:space="preserve">System operacyjny: </w:t>
      </w:r>
      <w:r w:rsidRPr="00FF74A1">
        <w:rPr>
          <w:sz w:val="22"/>
          <w:szCs w:val="20"/>
        </w:rPr>
        <w:t>Licencja na Windows 10 Professional 64bit</w:t>
      </w:r>
      <w:r w:rsidRPr="00893A38">
        <w:rPr>
          <w:sz w:val="22"/>
          <w:szCs w:val="20"/>
        </w:rPr>
        <w:t xml:space="preserve"> (zainstalowany na dysku twardym) wraz z nośnikiem pozwalającym na ponowną instalację systemu;</w:t>
      </w:r>
    </w:p>
    <w:p w:rsidR="00893A38" w:rsidRPr="00893A38" w:rsidRDefault="00893A38" w:rsidP="00521E85">
      <w:pPr>
        <w:pStyle w:val="NormalnyWeb"/>
        <w:numPr>
          <w:ilvl w:val="0"/>
          <w:numId w:val="36"/>
        </w:numPr>
        <w:spacing w:after="0" w:line="276" w:lineRule="auto"/>
        <w:rPr>
          <w:sz w:val="28"/>
        </w:rPr>
      </w:pPr>
      <w:r w:rsidRPr="00893A38">
        <w:rPr>
          <w:sz w:val="22"/>
          <w:szCs w:val="20"/>
        </w:rPr>
        <w:t xml:space="preserve">Certyfikat kompatybilności z </w:t>
      </w:r>
      <w:r w:rsidRPr="00FF74A1">
        <w:rPr>
          <w:sz w:val="22"/>
          <w:szCs w:val="20"/>
        </w:rPr>
        <w:t>MS Windows</w:t>
      </w:r>
      <w:r w:rsidRPr="00893A38">
        <w:rPr>
          <w:sz w:val="22"/>
          <w:szCs w:val="20"/>
        </w:rPr>
        <w:t xml:space="preserve">; </w:t>
      </w:r>
    </w:p>
    <w:p w:rsidR="00893A38" w:rsidRPr="00893A38" w:rsidRDefault="00B61DB4" w:rsidP="00521E85">
      <w:pPr>
        <w:pStyle w:val="NormalnyWeb"/>
        <w:numPr>
          <w:ilvl w:val="0"/>
          <w:numId w:val="36"/>
        </w:numPr>
        <w:spacing w:after="0" w:line="276" w:lineRule="auto"/>
        <w:rPr>
          <w:sz w:val="28"/>
        </w:rPr>
      </w:pPr>
      <w:r>
        <w:rPr>
          <w:sz w:val="22"/>
          <w:szCs w:val="20"/>
        </w:rPr>
        <w:t>Gwarancja: zgodnie z ofertą</w:t>
      </w:r>
      <w:r w:rsidR="00893A38" w:rsidRPr="00893A38">
        <w:rPr>
          <w:sz w:val="22"/>
          <w:szCs w:val="20"/>
        </w:rPr>
        <w:t xml:space="preserve"> </w:t>
      </w:r>
      <w:proofErr w:type="spellStart"/>
      <w:r w:rsidR="00893A38" w:rsidRPr="00893A38">
        <w:rPr>
          <w:sz w:val="22"/>
          <w:szCs w:val="20"/>
        </w:rPr>
        <w:t>door</w:t>
      </w:r>
      <w:proofErr w:type="spellEnd"/>
      <w:r w:rsidR="00893A38" w:rsidRPr="00893A38">
        <w:rPr>
          <w:sz w:val="22"/>
          <w:szCs w:val="20"/>
        </w:rPr>
        <w:t>-to-</w:t>
      </w:r>
      <w:proofErr w:type="spellStart"/>
      <w:r w:rsidR="00893A38" w:rsidRPr="00893A38">
        <w:rPr>
          <w:sz w:val="22"/>
          <w:szCs w:val="20"/>
        </w:rPr>
        <w:t>door</w:t>
      </w:r>
      <w:proofErr w:type="spellEnd"/>
      <w:r w:rsidR="00893A38" w:rsidRPr="00893A38">
        <w:rPr>
          <w:sz w:val="22"/>
          <w:szCs w:val="20"/>
        </w:rPr>
        <w:t>;</w:t>
      </w:r>
    </w:p>
    <w:p w:rsidR="00893A38" w:rsidRPr="00893A38" w:rsidRDefault="00893A38" w:rsidP="00521E85">
      <w:pPr>
        <w:pStyle w:val="NormalnyWeb"/>
        <w:numPr>
          <w:ilvl w:val="0"/>
          <w:numId w:val="36"/>
        </w:numPr>
        <w:spacing w:after="0" w:line="276" w:lineRule="auto"/>
        <w:rPr>
          <w:sz w:val="28"/>
        </w:rPr>
      </w:pPr>
      <w:r w:rsidRPr="00893A38">
        <w:rPr>
          <w:sz w:val="22"/>
          <w:szCs w:val="20"/>
        </w:rPr>
        <w:t xml:space="preserve">Inne wymagania: </w:t>
      </w:r>
      <w:r w:rsidRPr="00893A38">
        <w:rPr>
          <w:sz w:val="22"/>
          <w:szCs w:val="20"/>
        </w:rPr>
        <w:br/>
        <w:t xml:space="preserve">1. Certyfikat jakości produktu będącego przedmiotem zamówienia wydany przez odpowiednie podmioty uprawnione do kontroli jakości dla producenta sprzętu lub inne równoważne zaświadczenia wystawione przez podmioty uprawnione do kontroli jakości mające siedzibę w innym państwie członkowskim Europejskiego obszaru gospodarczego - załączyć dokument potwierdzający spełnianie </w:t>
      </w:r>
      <w:r w:rsidR="00FF74A1">
        <w:rPr>
          <w:sz w:val="22"/>
          <w:szCs w:val="20"/>
        </w:rPr>
        <w:t>wymogu,</w:t>
      </w:r>
      <w:r w:rsidR="00FF74A1">
        <w:rPr>
          <w:sz w:val="22"/>
          <w:szCs w:val="20"/>
        </w:rPr>
        <w:br/>
        <w:t>2. deklaracja zgodności</w:t>
      </w:r>
      <w:r w:rsidRPr="00893A38">
        <w:rPr>
          <w:sz w:val="22"/>
          <w:szCs w:val="20"/>
        </w:rPr>
        <w:t xml:space="preserve"> na oferowane komputery, monitory lub kompletny zestaw komputerowy - załączyć do oferty;</w:t>
      </w:r>
    </w:p>
    <w:p w:rsidR="00893A38" w:rsidRPr="00EB7320" w:rsidRDefault="00893A38" w:rsidP="00521E85">
      <w:pPr>
        <w:pStyle w:val="Normalny1"/>
        <w:rPr>
          <w:rFonts w:ascii="Times New Roman" w:hAnsi="Times New Roman" w:cs="Times New Roman"/>
          <w:b/>
          <w:bCs/>
        </w:rPr>
      </w:pPr>
    </w:p>
    <w:p w:rsidR="00444750" w:rsidRPr="001E4AC6" w:rsidRDefault="00444750" w:rsidP="00521E85">
      <w:pPr>
        <w:pStyle w:val="Normalny1"/>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w:t>
      </w:r>
      <w:r w:rsidRPr="001E4AC6">
        <w:rPr>
          <w:rFonts w:ascii="Times New Roman" w:hAnsi="Times New Roman" w:cs="Times New Roman"/>
          <w:i/>
          <w:iCs/>
        </w:rPr>
        <w:lastRenderedPageBreak/>
        <w:t xml:space="preserve">oprogramowania starszej wersji systemów operacyjnych np. </w:t>
      </w:r>
      <w:r w:rsidRPr="001E4AC6">
        <w:rPr>
          <w:rFonts w:ascii="Times New Roman" w:hAnsi="Times New Roman" w:cs="Times New Roman"/>
          <w:i/>
          <w:iCs/>
          <w:lang w:val="en-US"/>
        </w:rPr>
        <w:t xml:space="preserve">MS Windows </w:t>
      </w:r>
      <w:r w:rsidR="00BF6586">
        <w:rPr>
          <w:rFonts w:ascii="Times New Roman" w:hAnsi="Times New Roman" w:cs="Times New Roman"/>
          <w:i/>
          <w:iCs/>
          <w:lang w:val="en-US"/>
        </w:rPr>
        <w:t>10 Professional</w:t>
      </w:r>
      <w:r w:rsidRPr="001E4AC6">
        <w:rPr>
          <w:rFonts w:ascii="Times New Roman" w:hAnsi="Times New Roman" w:cs="Times New Roman"/>
          <w:i/>
          <w:iCs/>
          <w:lang w:val="en-US"/>
        </w:rPr>
        <w:t xml:space="preserve">,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444750" w:rsidRPr="001E4AC6" w:rsidRDefault="00444750" w:rsidP="00521E85">
      <w:pPr>
        <w:pStyle w:val="Normalny1"/>
        <w:spacing w:after="60"/>
        <w:jc w:val="both"/>
        <w:rPr>
          <w:rFonts w:ascii="Times New Roman" w:hAnsi="Times New Roman" w:cs="Times New Roma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zainstalowane przez Wykonawcę.</w:t>
      </w:r>
    </w:p>
    <w:p w:rsidR="00521E85" w:rsidRDefault="00521E85" w:rsidP="00521E85">
      <w:pPr>
        <w:pStyle w:val="Normalny1"/>
        <w:jc w:val="center"/>
        <w:rPr>
          <w:rFonts w:ascii="Times New Roman" w:hAnsi="Times New Roman" w:cs="Times New Roman"/>
          <w:b/>
          <w:bCs/>
          <w:iCs/>
        </w:rPr>
      </w:pPr>
    </w:p>
    <w:p w:rsidR="00DF44BB" w:rsidRPr="00DF44BB" w:rsidRDefault="00DF44BB" w:rsidP="00521E85">
      <w:pPr>
        <w:pStyle w:val="Normalny1"/>
        <w:numPr>
          <w:ilvl w:val="0"/>
          <w:numId w:val="37"/>
        </w:numPr>
        <w:rPr>
          <w:rFonts w:ascii="Times New Roman" w:hAnsi="Times New Roman" w:cs="Times New Roman"/>
          <w:b/>
          <w:bCs/>
          <w:iCs/>
        </w:rPr>
      </w:pPr>
      <w:proofErr w:type="spellStart"/>
      <w:r w:rsidRPr="00850641">
        <w:rPr>
          <w:rFonts w:ascii="Times New Roman" w:hAnsi="Times New Roman" w:cs="Times New Roman"/>
          <w:b/>
          <w:lang w:val="de-DE"/>
        </w:rPr>
        <w:t>Komputer</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przenośny</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przeznaczony</w:t>
      </w:r>
      <w:proofErr w:type="spellEnd"/>
      <w:r w:rsidRPr="00850641">
        <w:rPr>
          <w:rFonts w:ascii="Times New Roman" w:hAnsi="Times New Roman" w:cs="Times New Roman"/>
          <w:b/>
          <w:lang w:val="de-DE"/>
        </w:rPr>
        <w:t xml:space="preserve"> do </w:t>
      </w:r>
      <w:proofErr w:type="spellStart"/>
      <w:r w:rsidRPr="00850641">
        <w:rPr>
          <w:rFonts w:ascii="Times New Roman" w:hAnsi="Times New Roman" w:cs="Times New Roman"/>
          <w:b/>
          <w:lang w:val="de-DE"/>
        </w:rPr>
        <w:t>użytkowania</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w:t>
      </w:r>
      <w:proofErr w:type="spellEnd"/>
      <w:r w:rsidRPr="00850641">
        <w:rPr>
          <w:rFonts w:ascii="Times New Roman" w:hAnsi="Times New Roman" w:cs="Times New Roman"/>
          <w:b/>
          <w:lang w:val="de-DE"/>
        </w:rPr>
        <w:t xml:space="preserve"> </w:t>
      </w:r>
      <w:proofErr w:type="spellStart"/>
      <w:r>
        <w:rPr>
          <w:rFonts w:ascii="Times New Roman" w:hAnsi="Times New Roman" w:cs="Times New Roman"/>
          <w:b/>
          <w:lang w:val="de-DE"/>
        </w:rPr>
        <w:t>ucznia</w:t>
      </w:r>
      <w:proofErr w:type="spellEnd"/>
      <w:r w:rsidRPr="00850641">
        <w:rPr>
          <w:rFonts w:ascii="Times New Roman" w:hAnsi="Times New Roman" w:cs="Times New Roman"/>
          <w:b/>
          <w:lang w:val="de-DE"/>
        </w:rPr>
        <w:t xml:space="preserve"> – </w:t>
      </w:r>
      <w:r>
        <w:rPr>
          <w:rFonts w:ascii="Times New Roman" w:hAnsi="Times New Roman" w:cs="Times New Roman"/>
          <w:b/>
          <w:lang w:val="de-DE"/>
        </w:rPr>
        <w:t>110</w:t>
      </w:r>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szt</w:t>
      </w:r>
      <w:proofErr w:type="spellEnd"/>
      <w:r w:rsidRPr="00850641">
        <w:rPr>
          <w:rFonts w:ascii="Times New Roman" w:hAnsi="Times New Roman" w:cs="Times New Roman"/>
          <w:b/>
          <w:lang w:val="de-DE"/>
        </w:rPr>
        <w:t>.</w:t>
      </w:r>
    </w:p>
    <w:p w:rsidR="00DF44BB" w:rsidRDefault="00DF44BB" w:rsidP="00521E85">
      <w:pPr>
        <w:pStyle w:val="Normalny1"/>
        <w:rPr>
          <w:rFonts w:ascii="Times New Roman" w:hAnsi="Times New Roman" w:cs="Times New Roman"/>
          <w:b/>
          <w:lang w:val="de-DE"/>
        </w:rPr>
      </w:pPr>
    </w:p>
    <w:p w:rsidR="00E118BD" w:rsidRPr="00E118BD" w:rsidRDefault="00E118BD" w:rsidP="00521E85">
      <w:pPr>
        <w:pStyle w:val="NormalnyWeb"/>
        <w:numPr>
          <w:ilvl w:val="0"/>
          <w:numId w:val="35"/>
        </w:numPr>
        <w:spacing w:after="0" w:line="276" w:lineRule="auto"/>
        <w:rPr>
          <w:sz w:val="28"/>
        </w:rPr>
      </w:pPr>
      <w:r w:rsidRPr="00E118BD">
        <w:rPr>
          <w:sz w:val="22"/>
          <w:szCs w:val="22"/>
        </w:rPr>
        <w:t xml:space="preserve">Procesor: </w:t>
      </w:r>
      <w:r>
        <w:t xml:space="preserve">dedykowany do pracy w notebookach osiągający w przedstawionych </w:t>
      </w:r>
      <w:r>
        <w:br/>
        <w:t>testach minimalnie następującą punktację:</w:t>
      </w:r>
      <w:r>
        <w:br/>
      </w:r>
      <w:proofErr w:type="spellStart"/>
      <w:r>
        <w:t>PassMark</w:t>
      </w:r>
      <w:proofErr w:type="spellEnd"/>
      <w:r>
        <w:t xml:space="preserve"> CPU Mark minimum 5550  punktów wyniki dostępne na stronie </w:t>
      </w:r>
      <w:r>
        <w:br/>
      </w:r>
      <w:hyperlink r:id="rId9" w:tgtFrame="_blank" w:history="1">
        <w:r>
          <w:rPr>
            <w:rStyle w:val="Hipercze"/>
          </w:rPr>
          <w:t>http://www.cpubenchmark.net/common_cpus.html</w:t>
        </w:r>
      </w:hyperlink>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Pamięć operacyjna: 4GB,</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Płyta główna kompatybilna z dostarczonym procesorem, gwarantująca poprawną pracę</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sieciowa Ethernet 10/100/1000 RJ-45;</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dźwiękowa;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sieciowa Wi-Fi 802.11 b/g/n ;</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Porty audio;</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Minimum 2 wejścia USB 2.0 i 1 wejście USB 3.0 umożliwiające podłączenie (wyklucza się rozwiązania z zastosowaniem kart rozszerzeń, konwerterów, przejściówek);</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Dysk twardy: </w:t>
      </w:r>
      <w:r w:rsidRPr="00E118BD">
        <w:rPr>
          <w:rStyle w:val="feature-value"/>
          <w:sz w:val="22"/>
          <w:szCs w:val="22"/>
        </w:rPr>
        <w:t>240 GB SSD SATA</w:t>
      </w:r>
      <w:r w:rsidRPr="00E118BD">
        <w:rPr>
          <w:sz w:val="22"/>
          <w:szCs w:val="22"/>
        </w:rPr>
        <w:t xml:space="preserve">, podzielony na dwie partycje NTFS: </w:t>
      </w:r>
      <w:r w:rsidRPr="00E118BD">
        <w:rPr>
          <w:sz w:val="22"/>
          <w:szCs w:val="22"/>
        </w:rPr>
        <w:br/>
        <w:t>1. 120GB – partycja systemowa,</w:t>
      </w:r>
      <w:r w:rsidRPr="00E118BD">
        <w:rPr>
          <w:sz w:val="22"/>
          <w:szCs w:val="22"/>
        </w:rPr>
        <w:br/>
        <w:t>2. pozostała część dysku twardego – partycja dodatkowa;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Czytnik kart pamięci;</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Nagrywarka : DVD+/-RW z oprogramowaniem użytkowym do nagrywania, kompatybilnym z systemem operacyjnym w języku polskim;</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Przekątna ekranu: 15,6"; </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Bateria 4-komorowa, 2200 </w:t>
      </w:r>
      <w:proofErr w:type="spellStart"/>
      <w:r w:rsidRPr="00E118BD">
        <w:rPr>
          <w:sz w:val="22"/>
          <w:szCs w:val="22"/>
        </w:rPr>
        <w:t>mAh</w:t>
      </w:r>
      <w:proofErr w:type="spellEnd"/>
      <w:r w:rsidRPr="00E118BD">
        <w:rPr>
          <w:sz w:val="22"/>
          <w:szCs w:val="22"/>
        </w:rPr>
        <w:t>, Li-</w:t>
      </w:r>
      <w:proofErr w:type="spellStart"/>
      <w:r w:rsidRPr="00E118BD">
        <w:rPr>
          <w:sz w:val="22"/>
          <w:szCs w:val="22"/>
        </w:rPr>
        <w:t>Ion</w:t>
      </w:r>
      <w:proofErr w:type="spellEnd"/>
      <w:r w:rsidRPr="00E118BD">
        <w:rPr>
          <w:sz w:val="22"/>
          <w:szCs w:val="22"/>
        </w:rPr>
        <w:t>;</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Klawiatura: wydzielona klawiatura numeryczna;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Mysz optyczna USB z dwoma przyciskami i jedną rolką oraz podkładka pod mysz;</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Minimum 1 wyjście HDMI ;</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System operacyjny: Licencja na Windows 10 Professional 64bit (zainstalowany na dysku twardym) wraz z nośnikiem pozwalającym na ponowną instalację systemu;</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 xml:space="preserve">Certyfikat kompatybilności z MS Windows; </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 xml:space="preserve">Gwarancja: 24 miesiące </w:t>
      </w:r>
      <w:proofErr w:type="spellStart"/>
      <w:r w:rsidRPr="00E118BD">
        <w:rPr>
          <w:sz w:val="22"/>
          <w:szCs w:val="22"/>
        </w:rPr>
        <w:t>door</w:t>
      </w:r>
      <w:proofErr w:type="spellEnd"/>
      <w:r w:rsidRPr="00E118BD">
        <w:rPr>
          <w:sz w:val="22"/>
          <w:szCs w:val="22"/>
        </w:rPr>
        <w:t>-to-</w:t>
      </w:r>
      <w:proofErr w:type="spellStart"/>
      <w:r w:rsidRPr="00E118BD">
        <w:rPr>
          <w:sz w:val="22"/>
          <w:szCs w:val="22"/>
        </w:rPr>
        <w:t>door</w:t>
      </w:r>
      <w:proofErr w:type="spellEnd"/>
      <w:r w:rsidRPr="00E118BD">
        <w:rPr>
          <w:sz w:val="22"/>
          <w:szCs w:val="22"/>
        </w:rPr>
        <w:t>;</w:t>
      </w:r>
    </w:p>
    <w:p w:rsidR="00E118BD" w:rsidRDefault="00E118BD" w:rsidP="00521E85">
      <w:pPr>
        <w:pStyle w:val="NormalnyWeb"/>
        <w:numPr>
          <w:ilvl w:val="0"/>
          <w:numId w:val="36"/>
        </w:numPr>
        <w:spacing w:after="0" w:line="276" w:lineRule="auto"/>
        <w:rPr>
          <w:sz w:val="22"/>
          <w:szCs w:val="22"/>
        </w:rPr>
      </w:pPr>
      <w:r w:rsidRPr="00E118BD">
        <w:rPr>
          <w:sz w:val="22"/>
          <w:szCs w:val="22"/>
        </w:rPr>
        <w:t xml:space="preserve">Inne wymagania: </w:t>
      </w:r>
      <w:r w:rsidRPr="00E118BD">
        <w:rPr>
          <w:sz w:val="22"/>
          <w:szCs w:val="22"/>
        </w:rPr>
        <w:br/>
        <w:t>1. Certyfikat jakości produktu będącego przedmiotem zamówienia wydany przez odpowiednie podmioty u</w:t>
      </w:r>
      <w:r>
        <w:rPr>
          <w:sz w:val="22"/>
          <w:szCs w:val="22"/>
        </w:rPr>
        <w:t>prawnione do kontroli jakości</w:t>
      </w:r>
      <w:r w:rsidRPr="00E118BD">
        <w:rPr>
          <w:sz w:val="22"/>
          <w:szCs w:val="22"/>
        </w:rPr>
        <w:t xml:space="preserve"> dla producenta sprzętu lub inne równoważne zaświadczenia wystawione przez podmioty uprawnione do kontroli jakości mające siedzibę w innym państwie członkowskim Europejskiego obszaru gospodarczego - załączyć dokument potwierdzający spełnianie </w:t>
      </w:r>
      <w:r>
        <w:rPr>
          <w:sz w:val="22"/>
          <w:szCs w:val="22"/>
        </w:rPr>
        <w:t>wymogu,</w:t>
      </w:r>
      <w:r>
        <w:rPr>
          <w:sz w:val="22"/>
          <w:szCs w:val="22"/>
        </w:rPr>
        <w:br/>
        <w:t>2. deklaracja zgodności</w:t>
      </w:r>
      <w:r w:rsidRPr="00E118BD">
        <w:rPr>
          <w:sz w:val="22"/>
          <w:szCs w:val="22"/>
        </w:rPr>
        <w:t xml:space="preserve"> na oferowane komputery, monitory lub kompletny zestaw komputerowy - załączyć do oferty;</w:t>
      </w:r>
    </w:p>
    <w:p w:rsidR="00C60B02" w:rsidRPr="001E4AC6" w:rsidRDefault="00C60B02" w:rsidP="00521E85">
      <w:pPr>
        <w:pStyle w:val="Normalny1"/>
        <w:ind w:left="360"/>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systemów operacyjnych np. </w:t>
      </w:r>
      <w:r w:rsidRPr="001E4AC6">
        <w:rPr>
          <w:rFonts w:ascii="Times New Roman" w:hAnsi="Times New Roman" w:cs="Times New Roman"/>
          <w:i/>
          <w:iCs/>
          <w:lang w:val="en-US"/>
        </w:rPr>
        <w:t xml:space="preserve">MS Windows 8.1 Professional </w:t>
      </w:r>
      <w:proofErr w:type="spellStart"/>
      <w:r w:rsidRPr="001E4AC6">
        <w:rPr>
          <w:rFonts w:ascii="Times New Roman" w:hAnsi="Times New Roman" w:cs="Times New Roman"/>
          <w:i/>
          <w:iCs/>
          <w:lang w:val="en-US"/>
        </w:rPr>
        <w:t>lub</w:t>
      </w:r>
      <w:proofErr w:type="spellEnd"/>
      <w:r w:rsidRPr="001E4AC6">
        <w:rPr>
          <w:rFonts w:ascii="Times New Roman" w:hAnsi="Times New Roman" w:cs="Times New Roman"/>
          <w:i/>
          <w:iCs/>
          <w:lang w:val="en-US"/>
        </w:rPr>
        <w:t xml:space="preserve"> MS Windows 7 Professional,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C60B02" w:rsidRPr="00C60B02" w:rsidRDefault="00C60B02" w:rsidP="00521E85">
      <w:pPr>
        <w:pStyle w:val="Normalny1"/>
        <w:spacing w:after="60"/>
        <w:ind w:firstLine="360"/>
        <w:jc w:val="both"/>
        <w:rPr>
          <w:rFonts w:ascii="Times New Roman" w:hAnsi="Times New Roman" w:cs="Times New Roman"/>
        </w:rPr>
      </w:pPr>
      <w:r w:rsidRPr="001E4AC6">
        <w:rPr>
          <w:rFonts w:ascii="Times New Roman" w:hAnsi="Times New Roman" w:cs="Times New Roman"/>
          <w:vertAlign w:val="superscript"/>
        </w:rPr>
        <w:lastRenderedPageBreak/>
        <w:t>1)</w:t>
      </w:r>
      <w:r w:rsidRPr="001E4AC6">
        <w:rPr>
          <w:rFonts w:ascii="Times New Roman" w:hAnsi="Times New Roman" w:cs="Times New Roman"/>
          <w:i/>
          <w:iCs/>
        </w:rPr>
        <w:t xml:space="preserve"> – oprogramowanie powinno być zainstalowane przez Dostawcę.</w:t>
      </w:r>
    </w:p>
    <w:p w:rsidR="00E118BD" w:rsidRDefault="00E118BD" w:rsidP="00521E85">
      <w:pPr>
        <w:pStyle w:val="Normalny1"/>
        <w:rPr>
          <w:rFonts w:ascii="Times New Roman" w:hAnsi="Times New Roman" w:cs="Times New Roman"/>
          <w:b/>
          <w:lang w:val="de-DE"/>
        </w:rPr>
      </w:pPr>
    </w:p>
    <w:p w:rsidR="00DF44BB" w:rsidRPr="00C60B02" w:rsidRDefault="00C60B02" w:rsidP="00521E85">
      <w:pPr>
        <w:pStyle w:val="Normalny1"/>
        <w:numPr>
          <w:ilvl w:val="0"/>
          <w:numId w:val="37"/>
        </w:numPr>
        <w:rPr>
          <w:rFonts w:ascii="Times New Roman" w:hAnsi="Times New Roman" w:cs="Times New Roman"/>
          <w:b/>
          <w:bCs/>
          <w:iCs/>
        </w:rPr>
      </w:pPr>
      <w:r w:rsidRPr="00C60B02">
        <w:rPr>
          <w:rFonts w:ascii="Verdana" w:hAnsi="Verdana" w:cs="Verdana"/>
          <w:b/>
          <w:sz w:val="18"/>
          <w:szCs w:val="18"/>
        </w:rPr>
        <w:t>Oprogramowanie biurowe typu Office + program antywirusowy – 118 szt.</w:t>
      </w:r>
    </w:p>
    <w:p w:rsidR="00C60B02" w:rsidRDefault="00C60B02" w:rsidP="00521E85">
      <w:pPr>
        <w:pStyle w:val="Normalny1"/>
        <w:ind w:left="720"/>
        <w:rPr>
          <w:rFonts w:ascii="Verdana" w:hAnsi="Verdana" w:cs="Verdana"/>
          <w:sz w:val="18"/>
          <w:szCs w:val="18"/>
        </w:rPr>
      </w:pPr>
    </w:p>
    <w:p w:rsidR="00C60B02" w:rsidRPr="00C60B02" w:rsidRDefault="00C60B02" w:rsidP="00521E85">
      <w:pPr>
        <w:pStyle w:val="Normalny1"/>
        <w:numPr>
          <w:ilvl w:val="0"/>
          <w:numId w:val="38"/>
        </w:numPr>
        <w:jc w:val="both"/>
        <w:rPr>
          <w:rFonts w:ascii="Times New Roman" w:hAnsi="Times New Roman" w:cs="Times New Roman"/>
          <w:i/>
          <w:iCs/>
        </w:rPr>
      </w:pPr>
      <w:r w:rsidRPr="00C60B02">
        <w:rPr>
          <w:rFonts w:ascii="Times New Roman" w:hAnsi="Times New Roman" w:cs="Times New Roman"/>
        </w:rPr>
        <w:t>Pakiet biurowy - przykładowo Microsoft Office</w:t>
      </w:r>
      <w:r w:rsidRPr="00C60B02">
        <w:rPr>
          <w:rFonts w:ascii="Times New Roman" w:hAnsi="Times New Roman" w:cs="Times New Roman"/>
          <w:b/>
          <w:bCs/>
          <w:vertAlign w:val="superscript"/>
        </w:rPr>
        <w:t>*</w:t>
      </w:r>
      <w:r w:rsidRPr="00C60B02">
        <w:rPr>
          <w:rFonts w:ascii="Times New Roman" w:hAnsi="Times New Roman" w:cs="Times New Roman"/>
          <w:i/>
          <w:iCs/>
        </w:rPr>
        <w:t xml:space="preserve">lub równoważne (warunki równoważności podane poniżej) tj. obsługujące dokumenty </w:t>
      </w:r>
      <w:proofErr w:type="spellStart"/>
      <w:r w:rsidRPr="00C60B02">
        <w:rPr>
          <w:rFonts w:ascii="Times New Roman" w:hAnsi="Times New Roman" w:cs="Times New Roman"/>
          <w:i/>
          <w:iCs/>
        </w:rPr>
        <w:t>doc</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docx</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dot</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dotx</w:t>
      </w:r>
      <w:proofErr w:type="spellEnd"/>
      <w:r w:rsidRPr="00C60B02">
        <w:rPr>
          <w:rFonts w:ascii="Times New Roman" w:hAnsi="Times New Roman" w:cs="Times New Roman"/>
          <w:i/>
          <w:iCs/>
        </w:rPr>
        <w:t xml:space="preserve">, xls, </w:t>
      </w:r>
      <w:proofErr w:type="spellStart"/>
      <w:r w:rsidRPr="00C60B02">
        <w:rPr>
          <w:rFonts w:ascii="Times New Roman" w:hAnsi="Times New Roman" w:cs="Times New Roman"/>
          <w:i/>
          <w:iCs/>
        </w:rPr>
        <w:t>xlsx</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ppt</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pptx</w:t>
      </w:r>
      <w:proofErr w:type="spellEnd"/>
      <w:r w:rsidRPr="00C60B02">
        <w:rPr>
          <w:rFonts w:ascii="Times New Roman" w:hAnsi="Times New Roman" w:cs="Times New Roman"/>
          <w:i/>
          <w:iCs/>
        </w:rPr>
        <w:t xml:space="preserve">, pot, </w:t>
      </w:r>
      <w:proofErr w:type="spellStart"/>
      <w:r w:rsidRPr="00C60B02">
        <w:rPr>
          <w:rFonts w:ascii="Times New Roman" w:hAnsi="Times New Roman" w:cs="Times New Roman"/>
          <w:i/>
          <w:iCs/>
        </w:rPr>
        <w:t>potx</w:t>
      </w:r>
      <w:proofErr w:type="spellEnd"/>
      <w:r w:rsidRPr="00C60B02">
        <w:rPr>
          <w:rFonts w:ascii="Times New Roman" w:hAnsi="Times New Roman" w:cs="Times New Roman"/>
          <w:i/>
          <w:iCs/>
        </w:rPr>
        <w:t>, oraz technologię VBA</w:t>
      </w:r>
    </w:p>
    <w:p w:rsidR="00C60B02" w:rsidRDefault="00C60B02" w:rsidP="00521E85">
      <w:pPr>
        <w:pStyle w:val="Normalny1"/>
        <w:ind w:left="720"/>
        <w:rPr>
          <w:rFonts w:ascii="Times New Roman" w:hAnsi="Times New Roman" w:cs="Times New Roman"/>
        </w:rPr>
      </w:pPr>
      <w:r w:rsidRPr="00C60B02">
        <w:rPr>
          <w:rFonts w:ascii="Times New Roman" w:hAnsi="Times New Roman" w:cs="Times New Roman"/>
        </w:rPr>
        <w:t>Pakiet dostarczony w wersji polskojęzycznej.</w:t>
      </w:r>
    </w:p>
    <w:p w:rsidR="00C60B02" w:rsidRPr="00C60B02" w:rsidRDefault="00C60B02" w:rsidP="00521E85">
      <w:pPr>
        <w:pStyle w:val="Normalny1"/>
        <w:numPr>
          <w:ilvl w:val="0"/>
          <w:numId w:val="38"/>
        </w:numPr>
        <w:rPr>
          <w:rFonts w:ascii="Times New Roman" w:hAnsi="Times New Roman" w:cs="Times New Roman"/>
          <w:b/>
          <w:bCs/>
          <w:iCs/>
          <w:sz w:val="24"/>
        </w:rPr>
      </w:pPr>
      <w:r>
        <w:rPr>
          <w:rFonts w:ascii="Times New Roman" w:hAnsi="Times New Roman" w:cs="Times New Roman"/>
          <w:b/>
          <w:bCs/>
          <w:iCs/>
        </w:rPr>
        <w:t xml:space="preserve">Pakiet antywirusowy </w:t>
      </w:r>
      <w:r w:rsidRPr="00C60B02">
        <w:rPr>
          <w:rFonts w:ascii="Times New Roman" w:hAnsi="Times New Roman" w:cs="Times New Roman"/>
          <w:b/>
          <w:bCs/>
          <w:iCs/>
          <w:sz w:val="24"/>
        </w:rPr>
        <w:t xml:space="preserve">- </w:t>
      </w:r>
      <w:r>
        <w:rPr>
          <w:rFonts w:ascii="Times New Roman" w:hAnsi="Times New Roman" w:cs="Times New Roman"/>
          <w:bCs/>
          <w:iCs/>
          <w:sz w:val="24"/>
        </w:rPr>
        <w:t>o</w:t>
      </w:r>
      <w:r w:rsidRPr="00C60B02">
        <w:rPr>
          <w:rFonts w:ascii="Times New Roman" w:hAnsi="Times New Roman" w:cs="Times New Roman"/>
          <w:szCs w:val="20"/>
        </w:rPr>
        <w:t>chrona przed wyciekiem danych, wykrywanie niepożądanych aplikacji, ochrona stacji roboczych i urządzeń mobilnych</w:t>
      </w:r>
    </w:p>
    <w:p w:rsidR="00444750" w:rsidRPr="00C60B02" w:rsidRDefault="00444750" w:rsidP="00521E85">
      <w:pPr>
        <w:pStyle w:val="Normalny1"/>
        <w:ind w:left="360"/>
        <w:rPr>
          <w:rFonts w:ascii="Times New Roman" w:hAnsi="Times New Roman" w:cs="Times New Roman"/>
          <w:b/>
          <w:bCs/>
          <w:iCs/>
          <w:sz w:val="24"/>
        </w:rPr>
      </w:pPr>
      <w:r w:rsidRPr="00C60B02">
        <w:rPr>
          <w:rFonts w:ascii="Times New Roman" w:hAnsi="Times New Roman" w:cs="Times New Roman"/>
          <w:b/>
          <w:bCs/>
          <w:vertAlign w:val="superscript"/>
        </w:rPr>
        <w:t>*</w:t>
      </w:r>
      <w:r w:rsidRPr="00C60B02">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tzw. </w:t>
      </w:r>
      <w:proofErr w:type="spellStart"/>
      <w:r w:rsidRPr="00C60B02">
        <w:rPr>
          <w:rFonts w:ascii="Times New Roman" w:hAnsi="Times New Roman" w:cs="Times New Roman"/>
          <w:b/>
          <w:bCs/>
          <w:i/>
          <w:iCs/>
        </w:rPr>
        <w:t>downgrade</w:t>
      </w:r>
      <w:proofErr w:type="spellEnd"/>
      <w:r w:rsidRPr="00C60B02">
        <w:rPr>
          <w:rFonts w:ascii="Times New Roman" w:hAnsi="Times New Roman" w:cs="Times New Roman"/>
          <w:i/>
          <w:iCs/>
        </w:rPr>
        <w:t>.</w:t>
      </w:r>
    </w:p>
    <w:p w:rsidR="00444750" w:rsidRPr="001E4AC6" w:rsidRDefault="00444750" w:rsidP="00521E85">
      <w:pPr>
        <w:pStyle w:val="Normalny1"/>
        <w:spacing w:after="60"/>
        <w:ind w:left="357"/>
        <w:jc w:val="both"/>
        <w:rPr>
          <w:rFonts w:ascii="Times New Roman" w:hAnsi="Times New Roman" w:cs="Times New Roman"/>
          <w:highlight w:val="gree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dostarczone na nośnikach cyfrowych, w taki sposób, aby umożliwiało to zainstalowanie oprogramowania przez Zamawiającego we własnym zakresie.</w:t>
      </w:r>
    </w:p>
    <w:p w:rsidR="00444750" w:rsidRPr="001E4AC6" w:rsidRDefault="00444750" w:rsidP="00521E85">
      <w:pPr>
        <w:pStyle w:val="Normalny1"/>
        <w:spacing w:after="60"/>
        <w:ind w:left="360"/>
        <w:jc w:val="both"/>
        <w:rPr>
          <w:rFonts w:ascii="Times New Roman" w:hAnsi="Times New Roman" w:cs="Times New Roman"/>
          <w:b/>
          <w:bCs/>
        </w:rPr>
      </w:pPr>
      <w:r w:rsidRPr="001E4AC6">
        <w:rPr>
          <w:rFonts w:ascii="Times New Roman" w:hAnsi="Times New Roman" w:cs="Times New Roman"/>
          <w:b/>
          <w:bCs/>
        </w:rPr>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444750" w:rsidRPr="001E4AC6" w:rsidRDefault="00444750" w:rsidP="00521E85">
      <w:pPr>
        <w:pStyle w:val="Normalny1"/>
        <w:jc w:val="both"/>
        <w:rPr>
          <w:rFonts w:ascii="Times New Roman" w:hAnsi="Times New Roman" w:cs="Times New Roman"/>
        </w:rPr>
      </w:pPr>
      <w:r w:rsidRPr="001E4AC6">
        <w:rPr>
          <w:rFonts w:ascii="Times New Roman" w:hAnsi="Times New Roman" w:cs="Times New Roman"/>
        </w:rPr>
        <w:t>Warunki równoważności</w:t>
      </w:r>
      <w:r>
        <w:rPr>
          <w:rFonts w:ascii="Times New Roman" w:hAnsi="Times New Roman" w:cs="Times New Roman"/>
        </w:rPr>
        <w:t xml:space="preserve"> oprogramowania biurowego</w:t>
      </w:r>
      <w:r w:rsidRPr="001E4AC6">
        <w:rPr>
          <w:rFonts w:ascii="Times New Roman" w:hAnsi="Times New Roman" w:cs="Times New Roman"/>
        </w:rPr>
        <w:t>:</w:t>
      </w:r>
    </w:p>
    <w:p w:rsidR="00444750" w:rsidRPr="001E4AC6" w:rsidRDefault="00444750" w:rsidP="00521E85">
      <w:pPr>
        <w:pStyle w:val="Normalny1"/>
        <w:jc w:val="both"/>
        <w:rPr>
          <w:rFonts w:ascii="Times New Roman" w:hAnsi="Times New Roman" w:cs="Times New Roman"/>
        </w:rPr>
      </w:pPr>
      <w:r w:rsidRPr="001E4AC6">
        <w:rPr>
          <w:rFonts w:ascii="Times New Roman" w:hAnsi="Times New Roman" w:cs="Times New Roman"/>
        </w:rPr>
        <w:t>Ogólne:</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interfejs w języku polskim;</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wbudowana pomoc kontekstowa;</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możliwość instalacji przez Zamawiającego na posiadanym sprzęcie (systemy operacyjne Windows 7, Windows 8.1 i Windows 10) oraz na sprzęcie objętym niniejszym zamówieniem.</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Pakiet biurowy musi zawierać co najmniej:</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edytor tekstów;</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arkusz kalkulacyjny;</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narzędzie do przygotowania i prowadzenia prezentacji;</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narządzie do zarządzania pocztą elektroniczną, kalendarzami i zadaniami.</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Edytor tekstów: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rtf, </w:t>
      </w:r>
      <w:proofErr w:type="spellStart"/>
      <w:r w:rsidRPr="001E4AC6">
        <w:rPr>
          <w:rFonts w:ascii="Times New Roman" w:hAnsi="Times New Roman" w:cs="Times New Roman"/>
        </w:rPr>
        <w:t>doc</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docx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automatycznego numerowania rozdziałów, tabel i rysunków;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automatycznego tworzenia spisu treści, przypisów i odnośników do tekstu;</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śledzenia wprowadzonych zmian;</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korespondencji seryjnej;</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lastRenderedPageBreak/>
        <w:t>możliwość tworzenia makr;</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Arkusz kalkulacyjny:</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w:t>
      </w:r>
      <w:proofErr w:type="spellStart"/>
      <w:r w:rsidRPr="001E4AC6">
        <w:rPr>
          <w:rFonts w:ascii="Times New Roman" w:hAnsi="Times New Roman" w:cs="Times New Roman"/>
        </w:rPr>
        <w:t>csv</w:t>
      </w:r>
      <w:proofErr w:type="spellEnd"/>
      <w:r w:rsidRPr="001E4AC6">
        <w:rPr>
          <w:rFonts w:ascii="Times New Roman" w:hAnsi="Times New Roman" w:cs="Times New Roman"/>
        </w:rPr>
        <w:t xml:space="preserve">, xls, </w:t>
      </w:r>
      <w:proofErr w:type="spellStart"/>
      <w:r w:rsidRPr="001E4AC6">
        <w:rPr>
          <w:rFonts w:ascii="Times New Roman" w:hAnsi="Times New Roman" w:cs="Times New Roman"/>
        </w:rPr>
        <w:t>xlsx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arkuszy kalkulacyjnych obejmujących dane tekstowe, liczbowe, walutowe, procentowe, ułamkowe oraz czasowe;</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formuł obejmujących operacje: tekstowe, matematyczne, logiczne, statystyczne oraz operacje na danych finansowych i czasowych;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formuł obejmujących: wyszukiwanie danych, operacje na tabelach;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i osadzania wykresów (m.in. punktowych, liniowych, kolumnowych, słupkowych, warstwowych, kołowych, 3D);</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formatowania warunkowego komórek arkusza;</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śledzenia formuł oraz automatycznej weryfikacji ich poprawności;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tabel przestawnych;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raportów z wykorzystaniem wyszukiwania warunkowego;</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automatycznego filtrowania danych;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automatycznego pobierania danych z zewnętrznych źródeł: plików tekstowych, plików XML, arkuszy kalkulacyjnych, baz danych;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zapisu wielu arkuszy w jednym pliku;</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osadzania: symboli, tabel, rysunków, obiektów graficznych oraz wzorów matematycznych;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korespondencji seryjnej;</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makr;</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Narzędzie do przygotowania i prowadzenia prezentacji: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w:t>
      </w:r>
      <w:proofErr w:type="spellStart"/>
      <w:r w:rsidRPr="001E4AC6">
        <w:rPr>
          <w:rFonts w:ascii="Times New Roman" w:hAnsi="Times New Roman" w:cs="Times New Roman"/>
        </w:rPr>
        <w:t>ppt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pptx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odp</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szablonów prezentacji;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animacji dla pojedynczych elementów jak i całych slajdów;</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elementów multimedialnych (m.in. rysunków, obiektów graficznych, tabel, nagrań dźwiękowych oraz filmów);</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formatowania tekstów, obiektów graficznych oraz tabel;</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umieszczania notatek oraz podkładu dźwiękowego;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wsparcie dla prowadzącego prezentacje (licznik czasu, obsługa projektora multimedialnego i konfiguracji dwumonitorowej);</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lastRenderedPageBreak/>
        <w:t>możliwość tworzenia oraz edycji nagłówków i stopek;</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podgląd graficzny oraz wydruk dokumentów (z możliwością wydruku kilku slajdów na jednej stronie oraz notatkami).</w:t>
      </w:r>
    </w:p>
    <w:p w:rsidR="00444750" w:rsidRPr="001E4AC6" w:rsidRDefault="00444750" w:rsidP="00521E85">
      <w:pPr>
        <w:pStyle w:val="Normalny1"/>
        <w:rPr>
          <w:rFonts w:ascii="Times New Roman" w:hAnsi="Times New Roman" w:cs="Times New Roman"/>
        </w:rPr>
      </w:pPr>
      <w:r w:rsidRPr="001E4AC6">
        <w:rPr>
          <w:rFonts w:ascii="Times New Roman" w:hAnsi="Times New Roman" w:cs="Times New Roman"/>
        </w:rPr>
        <w:t>Narzędzie do zarządzania pocztą elektroniczną, kalendarzami i zadaniami:</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pełną obsługę plików w formacie .pst;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obsługi poczty elektronicznej w oparciu o protokoły: SMTP/MIME, SMTPS, POP3, POP3S, IMAP;</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automatycznego filtrowania poczty;</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edycji i formatowania tekstu;</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możliwości tworzenia i obsługi katalogów;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automatycznych reguł zarządzających pocztą;</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oznaczania wybranej poczty zdefiniowanymi atrybutami;</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 xml:space="preserve">możliwość importu i obsługi wielu kalendarzy (w tym kalendarzy zdalnych w formacie </w:t>
      </w:r>
      <w:proofErr w:type="spellStart"/>
      <w:r w:rsidRPr="001E4AC6">
        <w:rPr>
          <w:rFonts w:ascii="Times New Roman" w:hAnsi="Times New Roman" w:cs="Times New Roman"/>
        </w:rPr>
        <w:t>iCal</w:t>
      </w:r>
      <w:proofErr w:type="spellEnd"/>
      <w:r w:rsidRPr="001E4AC6">
        <w:rPr>
          <w:rFonts w:ascii="Times New Roman" w:hAnsi="Times New Roman" w:cs="Times New Roman"/>
        </w:rPr>
        <w: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udostępniania kalendarza innym użytkownikom;</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i zarządzania zdarzeniami (z możliwością ustawienia przypomnień);</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automatycznego wysyłania i odbierania informacji o spotkaniach;</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i zarządzania zadaniami;</w:t>
      </w:r>
    </w:p>
    <w:p w:rsidR="00444750" w:rsidRPr="001E4AC6" w:rsidRDefault="00444750" w:rsidP="00521E85">
      <w:pPr>
        <w:pStyle w:val="Normalny1"/>
        <w:numPr>
          <w:ilvl w:val="0"/>
          <w:numId w:val="6"/>
        </w:numPr>
        <w:jc w:val="both"/>
        <w:rPr>
          <w:rFonts w:ascii="Times New Roman" w:hAnsi="Times New Roman" w:cs="Times New Roman"/>
        </w:rPr>
      </w:pPr>
      <w:r w:rsidRPr="006E72F3">
        <w:rPr>
          <w:rFonts w:ascii="Times New Roman" w:hAnsi="Times New Roman" w:cs="Times New Roman"/>
        </w:rPr>
        <w:t>możliwość tworzenia i zarządzania listą kontaktową (w tym tworzenia grup odbiorców);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 xml:space="preserve">możliwość odbioru i wysyłania elektronicznych wizytówek w formacie </w:t>
      </w:r>
      <w:proofErr w:type="spellStart"/>
      <w:r w:rsidRPr="001E4AC6">
        <w:rPr>
          <w:rFonts w:ascii="Times New Roman" w:hAnsi="Times New Roman" w:cs="Times New Roman"/>
        </w:rPr>
        <w:t>vCard</w:t>
      </w:r>
      <w:proofErr w:type="spellEnd"/>
      <w:r w:rsidRPr="001E4AC6">
        <w:rPr>
          <w:rFonts w:ascii="Times New Roman" w:hAnsi="Times New Roman" w:cs="Times New Roman"/>
        </w:rPr>
        <w: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rPr>
          <w:rFonts w:ascii="Times New Roman" w:hAnsi="Times New Roman" w:cs="Times New Roman"/>
        </w:rPr>
      </w:pPr>
    </w:p>
    <w:p w:rsidR="00444750" w:rsidRDefault="00C60B02"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sz w:val="22"/>
          <w:szCs w:val="22"/>
          <w:lang w:eastAsia="en-US"/>
        </w:rPr>
      </w:pPr>
      <w:r w:rsidRPr="00C60B02">
        <w:rPr>
          <w:rFonts w:ascii="Times New Roman" w:hAnsi="Times New Roman" w:cs="Times New Roman"/>
          <w:b/>
          <w:sz w:val="22"/>
          <w:szCs w:val="22"/>
          <w:lang w:eastAsia="en-US"/>
        </w:rPr>
        <w:t>Szafa metalowa do przechowywania laptopów – 8 szt</w:t>
      </w:r>
      <w:r>
        <w:rPr>
          <w:rFonts w:ascii="Times New Roman" w:hAnsi="Times New Roman" w:cs="Times New Roman"/>
          <w:sz w:val="22"/>
          <w:szCs w:val="22"/>
          <w:lang w:eastAsia="en-US"/>
        </w:rPr>
        <w:t>.</w:t>
      </w:r>
    </w:p>
    <w:p w:rsidR="00C60B02" w:rsidRPr="00C60B02" w:rsidRDefault="00C60B02" w:rsidP="00521E85">
      <w:pPr>
        <w:autoSpaceDE w:val="0"/>
        <w:autoSpaceDN w:val="0"/>
        <w:adjustRightInd w:val="0"/>
        <w:spacing w:after="0"/>
        <w:rPr>
          <w:rFonts w:ascii="Times New Roman" w:hAnsi="Times New Roman" w:cs="Times New Roman"/>
          <w:sz w:val="22"/>
          <w:szCs w:val="18"/>
        </w:rPr>
      </w:pPr>
      <w:r w:rsidRPr="00C60B02">
        <w:rPr>
          <w:rFonts w:ascii="Times New Roman" w:hAnsi="Times New Roman" w:cs="Times New Roman"/>
          <w:sz w:val="22"/>
          <w:szCs w:val="18"/>
        </w:rPr>
        <w:t>wózek lub szafa metalowa do przechowywania i ładowania laptopów, minimum 15 półek,  szafa posiadać musi bezpiecznik oraz sekwenser, Drzwi zabezpieczone są zamkiem na kluczyk, minimum 15 gniazdek pojedynczych</w:t>
      </w:r>
    </w:p>
    <w:p w:rsidR="00C60B02" w:rsidRPr="00E65BBB" w:rsidRDefault="00C60B02" w:rsidP="00521E85">
      <w:pPr>
        <w:pStyle w:val="Style2"/>
        <w:widowControl/>
        <w:numPr>
          <w:ilvl w:val="0"/>
          <w:numId w:val="37"/>
        </w:numPr>
        <w:autoSpaceDE/>
        <w:autoSpaceDN/>
        <w:adjustRightInd/>
        <w:spacing w:before="200" w:after="200" w:line="276" w:lineRule="auto"/>
        <w:ind w:left="284" w:hanging="284"/>
        <w:jc w:val="both"/>
        <w:rPr>
          <w:rFonts w:ascii="Times New Roman" w:hAnsi="Times New Roman" w:cs="Times New Roman"/>
          <w:b/>
          <w:sz w:val="22"/>
          <w:szCs w:val="22"/>
          <w:lang w:eastAsia="en-US"/>
        </w:rPr>
      </w:pPr>
      <w:r w:rsidRPr="00C60B02">
        <w:rPr>
          <w:rFonts w:ascii="Times New Roman" w:hAnsi="Times New Roman" w:cs="Times New Roman"/>
          <w:b/>
          <w:sz w:val="22"/>
          <w:szCs w:val="22"/>
          <w:lang w:eastAsia="en-US"/>
        </w:rPr>
        <w:t xml:space="preserve">Urządzenie wielofunkcyjne kolorowe sieciowe (ksero, skaner i drukarka z szybkim drukiem </w:t>
      </w:r>
      <w:r w:rsidRPr="00E65BBB">
        <w:rPr>
          <w:rFonts w:ascii="Times New Roman" w:hAnsi="Times New Roman" w:cs="Times New Roman"/>
          <w:b/>
          <w:sz w:val="22"/>
          <w:szCs w:val="22"/>
          <w:lang w:eastAsia="en-US"/>
        </w:rPr>
        <w:t xml:space="preserve">duplex wraz </w:t>
      </w:r>
      <w:proofErr w:type="spellStart"/>
      <w:r w:rsidRPr="00E65BBB">
        <w:rPr>
          <w:rFonts w:ascii="Times New Roman" w:hAnsi="Times New Roman" w:cs="Times New Roman"/>
          <w:b/>
          <w:sz w:val="22"/>
          <w:szCs w:val="22"/>
          <w:lang w:eastAsia="en-US"/>
        </w:rPr>
        <w:t>zwejściem</w:t>
      </w:r>
      <w:proofErr w:type="spellEnd"/>
      <w:r w:rsidRPr="00E65BBB">
        <w:rPr>
          <w:rFonts w:ascii="Times New Roman" w:hAnsi="Times New Roman" w:cs="Times New Roman"/>
          <w:b/>
          <w:sz w:val="22"/>
          <w:szCs w:val="22"/>
          <w:lang w:eastAsia="en-US"/>
        </w:rPr>
        <w:t xml:space="preserve"> USB – 8 szt.</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urządzenie atramentowe, format: A3</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automatyczny druk dwustronny: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 xml:space="preserve">rozdzielczość druku w kolorze: 4800x1200 </w:t>
      </w:r>
      <w:proofErr w:type="spellStart"/>
      <w:r w:rsidRPr="00E65BBB">
        <w:rPr>
          <w:rFonts w:ascii="Times New Roman" w:hAnsi="Times New Roman" w:cs="Times New Roman"/>
          <w:szCs w:val="18"/>
        </w:rPr>
        <w:t>dpi</w:t>
      </w:r>
      <w:proofErr w:type="spellEnd"/>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szybkość drukowania mono: do 22 stron A4/min</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nadruk na płytach CD/DVD: nie</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proofErr w:type="spellStart"/>
      <w:r w:rsidRPr="00E65BBB">
        <w:rPr>
          <w:rFonts w:ascii="Times New Roman" w:hAnsi="Times New Roman" w:cs="Times New Roman"/>
          <w:szCs w:val="18"/>
        </w:rPr>
        <w:t>ethernet</w:t>
      </w:r>
      <w:proofErr w:type="spellEnd"/>
      <w:r w:rsidRPr="00E65BBB">
        <w:rPr>
          <w:rFonts w:ascii="Times New Roman" w:hAnsi="Times New Roman" w:cs="Times New Roman"/>
          <w:szCs w:val="18"/>
        </w:rPr>
        <w:t xml:space="preserve"> - druk w sieci LAN: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miejsce użytkowania: firma</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przeznaczenie do druku: mono/kolor - tekst i grafika</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wydajność tuszu czarnego do 3000 str. A4 (wg normy producenta, wydruk ciągły)</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wydajność tuszu kolorowego do 1500 str. A4 (wg normy producenta, wydruk ciągły)</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bezpośrednie wydruki z USB: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możliwość wysyłania/odbierania faksów: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technologia skanowania: CIS</w:t>
      </w:r>
    </w:p>
    <w:p w:rsidR="00C60B02" w:rsidRDefault="00E65BBB"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Tablica interaktywna </w:t>
      </w:r>
      <w:r w:rsidR="00B81723">
        <w:rPr>
          <w:rFonts w:ascii="Times New Roman" w:hAnsi="Times New Roman" w:cs="Times New Roman"/>
          <w:sz w:val="22"/>
          <w:szCs w:val="22"/>
          <w:lang w:eastAsia="en-US"/>
        </w:rPr>
        <w:t>wraz z systemem mocowania</w:t>
      </w:r>
      <w:r>
        <w:rPr>
          <w:rFonts w:ascii="Times New Roman" w:hAnsi="Times New Roman" w:cs="Times New Roman"/>
          <w:sz w:val="22"/>
          <w:szCs w:val="22"/>
          <w:lang w:eastAsia="en-US"/>
        </w:rPr>
        <w:t>– 8 szt.</w:t>
      </w:r>
    </w:p>
    <w:p w:rsidR="00E65BBB" w:rsidRPr="00E65BBB" w:rsidRDefault="00E65BBB" w:rsidP="00521E85">
      <w:pPr>
        <w:autoSpaceDE w:val="0"/>
        <w:autoSpaceDN w:val="0"/>
        <w:adjustRightInd w:val="0"/>
        <w:spacing w:after="0"/>
        <w:rPr>
          <w:rFonts w:ascii="Times New Roman" w:hAnsi="Times New Roman" w:cs="Times New Roman"/>
          <w:sz w:val="22"/>
          <w:szCs w:val="22"/>
        </w:rPr>
      </w:pPr>
      <w:r w:rsidRPr="00E65BBB">
        <w:rPr>
          <w:rFonts w:ascii="Times New Roman" w:hAnsi="Times New Roman" w:cs="Times New Roman"/>
          <w:sz w:val="22"/>
          <w:szCs w:val="22"/>
        </w:rPr>
        <w:t>Cechy produktu:</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Sposób obsługi: Piórko elektroniczne</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Technologia: Elektromagnetyczna</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Obszar roboczy:77"-80"</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 Format:4:3 5. </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Tryb pracy:2 osoby,1 osoba</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 Przenośne:</w:t>
      </w:r>
      <w:r w:rsidR="00B81723">
        <w:rPr>
          <w:rFonts w:ascii="Times New Roman" w:hAnsi="Times New Roman" w:cs="Times New Roman"/>
        </w:rPr>
        <w:t xml:space="preserve"> </w:t>
      </w:r>
      <w:r w:rsidRPr="00E65BBB">
        <w:rPr>
          <w:rFonts w:ascii="Times New Roman" w:hAnsi="Times New Roman" w:cs="Times New Roman"/>
        </w:rPr>
        <w:t>Nie</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Połączenie z laptopem przez Moduł RF</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w </w:t>
      </w:r>
      <w:r>
        <w:rPr>
          <w:rFonts w:ascii="Times New Roman" w:hAnsi="Times New Roman" w:cs="Times New Roman"/>
        </w:rPr>
        <w:t>zestawie płyty z oprogramowaniem</w:t>
      </w:r>
      <w:r w:rsidR="00B81723">
        <w:rPr>
          <w:rFonts w:ascii="Times New Roman" w:hAnsi="Times New Roman" w:cs="Times New Roman"/>
        </w:rPr>
        <w:t xml:space="preserve"> wraz z systemem mocowania</w:t>
      </w:r>
      <w:r>
        <w:rPr>
          <w:rFonts w:ascii="Times New Roman" w:hAnsi="Times New Roman" w:cs="Times New Roman"/>
        </w:rPr>
        <w:t>.</w:t>
      </w:r>
    </w:p>
    <w:p w:rsidR="00C60B02" w:rsidRDefault="00E65BBB"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b/>
          <w:sz w:val="22"/>
          <w:szCs w:val="22"/>
          <w:lang w:eastAsia="en-US"/>
        </w:rPr>
      </w:pPr>
      <w:r w:rsidRPr="00E65BBB">
        <w:rPr>
          <w:rFonts w:ascii="Times New Roman" w:hAnsi="Times New Roman" w:cs="Times New Roman"/>
          <w:b/>
          <w:sz w:val="22"/>
          <w:szCs w:val="22"/>
          <w:lang w:eastAsia="en-US"/>
        </w:rPr>
        <w:t>Projektor multimedialny – 8 szt.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Technologia wyświetlania: DLP</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Rozdzielczość natywna: 1280 x 800 (WXGA)</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Rozdzielczość maksymalna: 1920 x 1200 (WUXGA)</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Format obrazu: 4:3, 16:9, 16:10,</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Jasność: 3600 lm</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Kontrast: 15 000:1</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Wielkość rzutowanego obrazu: 30" - 300"</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Żywotność lampy: 5 000 h (tryb normalny), 10 000 h (tryb ekonomiczny), 15 000 h (tryb </w:t>
      </w:r>
      <w:proofErr w:type="spellStart"/>
      <w:r w:rsidRPr="00EA26CB">
        <w:rPr>
          <w:rFonts w:ascii="Verdana" w:hAnsi="Verdana" w:cs="Verdana"/>
          <w:sz w:val="18"/>
          <w:szCs w:val="18"/>
        </w:rPr>
        <w:t>SmartEco</w:t>
      </w:r>
      <w:proofErr w:type="spellEnd"/>
      <w:r w:rsidRPr="00EA26CB">
        <w:rPr>
          <w:rFonts w:ascii="Verdana" w:hAnsi="Verdana" w:cs="Verdana"/>
          <w:sz w:val="18"/>
          <w:szCs w:val="18"/>
        </w:rPr>
        <w: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Złącza wejścia / wyjścia: Wejście audio - 1 szt., Wyjście audio - 1 szt., </w:t>
      </w:r>
      <w:proofErr w:type="spellStart"/>
      <w:r w:rsidRPr="00EA26CB">
        <w:rPr>
          <w:rFonts w:ascii="Verdana" w:hAnsi="Verdana" w:cs="Verdana"/>
          <w:sz w:val="18"/>
          <w:szCs w:val="18"/>
        </w:rPr>
        <w:t>Composite</w:t>
      </w:r>
      <w:proofErr w:type="spellEnd"/>
      <w:r w:rsidRPr="00EA26CB">
        <w:rPr>
          <w:rFonts w:ascii="Verdana" w:hAnsi="Verdana" w:cs="Verdana"/>
          <w:sz w:val="18"/>
          <w:szCs w:val="18"/>
        </w:rPr>
        <w:t xml:space="preserve"> video (RCA) - 1 szt., HDMI - 2 szt., VGA in (D-</w:t>
      </w:r>
      <w:proofErr w:type="spellStart"/>
      <w:r w:rsidRPr="00EA26CB">
        <w:rPr>
          <w:rFonts w:ascii="Verdana" w:hAnsi="Verdana" w:cs="Verdana"/>
          <w:sz w:val="18"/>
          <w:szCs w:val="18"/>
        </w:rPr>
        <w:t>sub</w:t>
      </w:r>
      <w:proofErr w:type="spellEnd"/>
      <w:r w:rsidRPr="00EA26CB">
        <w:rPr>
          <w:rFonts w:ascii="Verdana" w:hAnsi="Verdana" w:cs="Verdana"/>
          <w:sz w:val="18"/>
          <w:szCs w:val="18"/>
        </w:rPr>
        <w:t>) - 2 szt., VGA out (D-</w:t>
      </w:r>
      <w:proofErr w:type="spellStart"/>
      <w:r w:rsidRPr="00EA26CB">
        <w:rPr>
          <w:rFonts w:ascii="Verdana" w:hAnsi="Verdana" w:cs="Verdana"/>
          <w:sz w:val="18"/>
          <w:szCs w:val="18"/>
        </w:rPr>
        <w:t>sub</w:t>
      </w:r>
      <w:proofErr w:type="spellEnd"/>
      <w:r w:rsidRPr="00EA26CB">
        <w:rPr>
          <w:rFonts w:ascii="Verdana" w:hAnsi="Verdana" w:cs="Verdana"/>
          <w:sz w:val="18"/>
          <w:szCs w:val="18"/>
        </w:rPr>
        <w:t>) - 1 szt., S-Video - 1 szt., Mini USB - 1 szt., RS-232 - 1 szt., AC in (wejście zasilania) - 1 szt.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3D </w:t>
      </w:r>
      <w:proofErr w:type="spellStart"/>
      <w:r w:rsidRPr="00EA26CB">
        <w:rPr>
          <w:rFonts w:ascii="Verdana" w:hAnsi="Verdana" w:cs="Verdana"/>
          <w:sz w:val="18"/>
          <w:szCs w:val="18"/>
        </w:rPr>
        <w:t>Ready</w:t>
      </w:r>
      <w:proofErr w:type="spellEnd"/>
      <w:r w:rsidRPr="00EA26CB">
        <w:rPr>
          <w:rFonts w:ascii="Verdana" w:hAnsi="Verdana" w:cs="Verdana"/>
          <w:sz w:val="18"/>
          <w:szCs w:val="18"/>
        </w:rPr>
        <w:t>: Tak</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Głośniki: Tak</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Głośność pracy (w trybie standardowym): 32 </w:t>
      </w:r>
      <w:proofErr w:type="spellStart"/>
      <w:r w:rsidRPr="00EA26CB">
        <w:rPr>
          <w:rFonts w:ascii="Verdana" w:hAnsi="Verdana" w:cs="Verdana"/>
          <w:sz w:val="18"/>
          <w:szCs w:val="18"/>
        </w:rPr>
        <w:t>dB</w:t>
      </w:r>
      <w:proofErr w:type="spellEnd"/>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Uniwersalny uchwyt sufitowy, Regulowana długość uchwytu od 43 cm do 65 cm.  Maksymalny rozstaw otworów mocujących projektor wynosi natomiast 32 cm.</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Kolor: Biały</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Obciążenie: 10 kg</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Pochylenie: +/-15°</w:t>
      </w:r>
    </w:p>
    <w:p w:rsidR="00E65BBB" w:rsidRDefault="00EA26CB" w:rsidP="00521E85">
      <w:pPr>
        <w:pStyle w:val="Style2"/>
        <w:widowControl/>
        <w:numPr>
          <w:ilvl w:val="0"/>
          <w:numId w:val="37"/>
        </w:numPr>
        <w:tabs>
          <w:tab w:val="left" w:pos="284"/>
        </w:tabs>
        <w:autoSpaceDE/>
        <w:autoSpaceDN/>
        <w:adjustRightInd/>
        <w:spacing w:before="200" w:after="200" w:line="276" w:lineRule="auto"/>
        <w:ind w:hanging="720"/>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Kamera </w:t>
      </w:r>
      <w:r w:rsidR="009C4C27">
        <w:rPr>
          <w:rFonts w:ascii="Times New Roman" w:hAnsi="Times New Roman" w:cs="Times New Roman"/>
          <w:b/>
          <w:sz w:val="22"/>
          <w:szCs w:val="22"/>
          <w:lang w:eastAsia="en-US"/>
        </w:rPr>
        <w:t xml:space="preserve">HDR </w:t>
      </w:r>
      <w:r>
        <w:rPr>
          <w:rFonts w:ascii="Times New Roman" w:hAnsi="Times New Roman" w:cs="Times New Roman"/>
          <w:b/>
          <w:sz w:val="22"/>
          <w:szCs w:val="22"/>
          <w:lang w:eastAsia="en-US"/>
        </w:rPr>
        <w:t>– 4 szt.</w:t>
      </w:r>
    </w:p>
    <w:p w:rsidR="009C4C27" w:rsidRPr="009C4C27" w:rsidRDefault="009C4C27" w:rsidP="00521E85">
      <w:pPr>
        <w:rPr>
          <w:rFonts w:ascii="Times New Roman" w:hAnsi="Times New Roman" w:cs="Times New Roman"/>
          <w:sz w:val="22"/>
          <w:szCs w:val="22"/>
        </w:rPr>
      </w:pPr>
      <w:r w:rsidRPr="009C4C27">
        <w:rPr>
          <w:rFonts w:ascii="Times New Roman" w:hAnsi="Times New Roman" w:cs="Times New Roman"/>
          <w:sz w:val="22"/>
          <w:szCs w:val="22"/>
        </w:rPr>
        <w:t xml:space="preserve">Ręczna kamera o kompaktowych rozmiarach z możliwościami filmowania w wysokiej rozdzielczości </w:t>
      </w:r>
      <w:proofErr w:type="spellStart"/>
      <w:r w:rsidRPr="009C4C27">
        <w:rPr>
          <w:rFonts w:ascii="Times New Roman" w:hAnsi="Times New Roman" w:cs="Times New Roman"/>
          <w:sz w:val="22"/>
          <w:szCs w:val="22"/>
        </w:rPr>
        <w:t>FullHD</w:t>
      </w:r>
      <w:proofErr w:type="spellEnd"/>
      <w:r w:rsidRPr="009C4C27">
        <w:rPr>
          <w:rFonts w:ascii="Times New Roman" w:hAnsi="Times New Roman" w:cs="Times New Roman"/>
          <w:sz w:val="22"/>
          <w:szCs w:val="22"/>
        </w:rPr>
        <w:t xml:space="preserve">. Uniwersalny obiektyw z min. 30-krotnym zoomem optycznym, dzięki któremu będzie możliwość zbliżenia się do rejestrowanego obiektu bez straty na jakości. Kamera musi posiadać wbudowany wieloosiowy inteligentny tryb aktywny, który skutecznie ułatwia filmowanie "z ręki". </w:t>
      </w:r>
    </w:p>
    <w:p w:rsidR="009C4C27" w:rsidRPr="009C4C27" w:rsidRDefault="009C4C27" w:rsidP="00521E85">
      <w:pPr>
        <w:rPr>
          <w:rFonts w:ascii="Times New Roman" w:hAnsi="Times New Roman" w:cs="Times New Roman"/>
          <w:b/>
          <w:sz w:val="22"/>
          <w:szCs w:val="22"/>
        </w:rPr>
      </w:pPr>
      <w:r w:rsidRPr="009C4C27">
        <w:rPr>
          <w:rFonts w:ascii="Times New Roman" w:hAnsi="Times New Roman" w:cs="Times New Roman"/>
          <w:b/>
          <w:sz w:val="22"/>
          <w:szCs w:val="22"/>
        </w:rPr>
        <w:t>Wymagane funkcje</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Możliwość rejestrowania filmów w rozdzielczości </w:t>
      </w:r>
      <w:proofErr w:type="spellStart"/>
      <w:r w:rsidRPr="009C4C27">
        <w:rPr>
          <w:rFonts w:ascii="Times New Roman" w:hAnsi="Times New Roman" w:cs="Times New Roman"/>
        </w:rPr>
        <w:t>FullHD</w:t>
      </w:r>
      <w:proofErr w:type="spellEnd"/>
      <w:r w:rsidRPr="009C4C27">
        <w:rPr>
          <w:rFonts w:ascii="Times New Roman" w:hAnsi="Times New Roman" w:cs="Times New Roman"/>
        </w:rPr>
        <w:t xml:space="preserve"> 50p, 25p</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Min. 30-krotny zoom optyczny ułatwia filmowanie odległych obiektów bez straty na jakości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Optyczny stabilizator obrazu zapewniający stabilne ujęcia "z ręki"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Wbudowany przewód USB</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Nagrywanie filmu w dwóch formatach jednocześnie</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Tryb śledzenia ostrości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lastRenderedPageBreak/>
        <w:t>Funkcje wykrywania uśmiechu podczas filmowania</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Możliwość zapisu </w:t>
      </w:r>
      <w:proofErr w:type="spellStart"/>
      <w:r w:rsidRPr="009C4C27">
        <w:rPr>
          <w:rFonts w:ascii="Times New Roman" w:hAnsi="Times New Roman" w:cs="Times New Roman"/>
        </w:rPr>
        <w:t>poklatkowego</w:t>
      </w:r>
      <w:proofErr w:type="spellEnd"/>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Automatyczne osłabianie zakłóceń powodowanych przez wiatr</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Funkcja Dual </w:t>
      </w:r>
      <w:proofErr w:type="spellStart"/>
      <w:r w:rsidRPr="009C4C27">
        <w:rPr>
          <w:rFonts w:ascii="Times New Roman" w:hAnsi="Times New Roman" w:cs="Times New Roman"/>
        </w:rPr>
        <w:t>Rec</w:t>
      </w:r>
      <w:proofErr w:type="spellEnd"/>
      <w:r w:rsidRPr="009C4C27">
        <w:rPr>
          <w:rFonts w:ascii="Times New Roman" w:hAnsi="Times New Roman" w:cs="Times New Roman"/>
        </w:rPr>
        <w:t xml:space="preserve"> umożliwiająca zapis wysokiej jakości zdjęć podczas filmowania</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Matryca światłoczuła: wykonana w technologii BSI, Efektywna liczba pikseli: ok. 2,29 mln (film), ok. 2,29 mln (zdjęcia, format 16:9)</w:t>
      </w:r>
    </w:p>
    <w:p w:rsidR="009C4C27" w:rsidRPr="009C4C27" w:rsidRDefault="009C4C27" w:rsidP="00521E85">
      <w:pPr>
        <w:rPr>
          <w:rFonts w:ascii="Times New Roman" w:hAnsi="Times New Roman" w:cs="Times New Roman"/>
          <w:b/>
          <w:sz w:val="22"/>
          <w:szCs w:val="22"/>
        </w:rPr>
      </w:pPr>
      <w:r w:rsidRPr="009C4C27">
        <w:rPr>
          <w:rFonts w:ascii="Times New Roman" w:hAnsi="Times New Roman" w:cs="Times New Roman"/>
          <w:b/>
          <w:sz w:val="22"/>
          <w:szCs w:val="22"/>
        </w:rPr>
        <w:t>Dane techniczne</w:t>
      </w:r>
    </w:p>
    <w:p w:rsidR="009C4C27" w:rsidRPr="009C4C27" w:rsidRDefault="009C4C27" w:rsidP="00521E85">
      <w:pPr>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Obiektyw:  </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Odpowiednik zakresu ogniskowych w formacie małoobrazkowym: 26,8–804 mm (filmy w formacie 16:9), 26,8–804 mm (zdjęcia w formacie 16:9), 32,8–984 mm (zdjęcia w formacie 4:3)</w:t>
      </w:r>
      <w:r w:rsidRPr="009C4C27">
        <w:rPr>
          <w:rFonts w:ascii="Times New Roman" w:hAnsi="Times New Roman" w:cs="Times New Roman"/>
          <w:sz w:val="22"/>
          <w:szCs w:val="22"/>
        </w:rPr>
        <w:br/>
        <w:t>Zoom optyczny: 30x</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Zoom cyfrowy: 350x</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Minimalna odległość ostrzenia: 1 cm (szeroki kąt), 80 cm (teleobiektyw)</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Monitor LCD: </w:t>
      </w:r>
      <w:r w:rsidRPr="009C4C27">
        <w:rPr>
          <w:rFonts w:ascii="Times New Roman" w:hAnsi="Times New Roman" w:cs="Times New Roman"/>
          <w:sz w:val="22"/>
          <w:szCs w:val="22"/>
        </w:rPr>
        <w:t>Wyświetlacz LCD, Kąt otwarcia: maks. 90°, Kąt obrotu: maks. 270°</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Tryby ekspozycji:</w:t>
      </w:r>
      <w:r w:rsidRPr="009C4C27">
        <w:rPr>
          <w:rFonts w:ascii="Times New Roman" w:hAnsi="Times New Roman" w:cs="Times New Roman"/>
          <w:sz w:val="22"/>
          <w:szCs w:val="22"/>
        </w:rPr>
        <w:t xml:space="preserve"> automatyczny, ręczny</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Tryby tematyczne (zdjęcia): </w:t>
      </w:r>
      <w:r w:rsidRPr="009C4C27">
        <w:rPr>
          <w:rFonts w:ascii="Times New Roman" w:hAnsi="Times New Roman" w:cs="Times New Roman"/>
          <w:sz w:val="22"/>
          <w:szCs w:val="22"/>
        </w:rPr>
        <w:t>Auto, Fajerwerki, Pejzaż, Plaża, Portret, Reflektory, Scena nocna, Wschód i zachód słońca, Śnieg</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stawianie ostrości:</w:t>
      </w:r>
      <w:r w:rsidRPr="009C4C27">
        <w:rPr>
          <w:rFonts w:ascii="Times New Roman" w:hAnsi="Times New Roman" w:cs="Times New Roman"/>
          <w:sz w:val="22"/>
          <w:szCs w:val="22"/>
        </w:rPr>
        <w:t xml:space="preserve">  System AF z detekcją kontrastu</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Minimalne oświetlenie: Standardowo: 6 luksów (czas otwarcia migawki 1/25 s), Tryb słabego oświetlenia (</w:t>
      </w:r>
      <w:proofErr w:type="spellStart"/>
      <w:r w:rsidRPr="009C4C27">
        <w:rPr>
          <w:rFonts w:ascii="Times New Roman" w:hAnsi="Times New Roman" w:cs="Times New Roman"/>
          <w:sz w:val="22"/>
          <w:szCs w:val="22"/>
        </w:rPr>
        <w:t>Low</w:t>
      </w:r>
      <w:proofErr w:type="spellEnd"/>
      <w:r w:rsidRPr="009C4C27">
        <w:rPr>
          <w:rFonts w:ascii="Times New Roman" w:hAnsi="Times New Roman" w:cs="Times New Roman"/>
          <w:sz w:val="22"/>
          <w:szCs w:val="22"/>
        </w:rPr>
        <w:t xml:space="preserve"> Lux): 3 luksy (czas otwarcia migawki 1/25 s)</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Szybkość migawki: </w:t>
      </w:r>
      <w:r w:rsidRPr="009C4C27">
        <w:rPr>
          <w:rFonts w:ascii="Times New Roman" w:hAnsi="Times New Roman" w:cs="Times New Roman"/>
          <w:sz w:val="22"/>
          <w:szCs w:val="22"/>
        </w:rPr>
        <w:t>Nastawiany automatycznie (1/6–1/10 000 s), Ręczne nastawianie czasu migawki (1/6–1/10 000 s), Ręczna nastawianie przysłony (1/25–1/10 000 s), Standardowy (1/25–1/10 000 s)</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Format zapisu filmów:</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Format XAVC S, MP4: MPEG-4 AVC / H.264, MPEG4-AVC/H264</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Zgodność z formatem AVCHD 2.0: MPEG4-AVC/H.264</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Rozdzielczość filmu:</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AVCHD: 1920 x 1080/50p, 25p, 50i (FX, FH), 1440 x 1080/50i (HQ, LP)</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MP4: 1280 x 720/25p</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XAVC S HD: 1920 x 1080/50p, 25p</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 xml:space="preserve">Funkcja łączności bezprzewodowej: </w:t>
      </w:r>
      <w:r w:rsidRPr="009C4C27">
        <w:rPr>
          <w:rFonts w:ascii="Times New Roman" w:hAnsi="Times New Roman" w:cs="Times New Roman"/>
          <w:sz w:val="22"/>
          <w:szCs w:val="22"/>
        </w:rPr>
        <w:t xml:space="preserve"> WI-FI, NFC, STRUMIENIOWA TRANSMISJA NA ŻYWO, STEROWANIE WIELOMA KAMERAMI</w:t>
      </w:r>
    </w:p>
    <w:p w:rsidR="009C4C27" w:rsidRPr="00B47CF3" w:rsidRDefault="009C4C27" w:rsidP="00521E85">
      <w:pPr>
        <w:spacing w:before="0" w:after="0"/>
        <w:rPr>
          <w:rFonts w:ascii="Times New Roman" w:hAnsi="Times New Roman" w:cs="Times New Roman"/>
          <w:strike/>
          <w:sz w:val="22"/>
          <w:szCs w:val="22"/>
          <w:u w:val="single"/>
        </w:rPr>
      </w:pPr>
      <w:r w:rsidRPr="00B47CF3">
        <w:rPr>
          <w:rFonts w:ascii="Times New Roman" w:hAnsi="Times New Roman" w:cs="Times New Roman"/>
          <w:strike/>
          <w:sz w:val="22"/>
          <w:szCs w:val="22"/>
          <w:u w:val="single"/>
        </w:rPr>
        <w:t>Zasilanie:</w:t>
      </w:r>
    </w:p>
    <w:p w:rsidR="009C4C27" w:rsidRPr="00B47CF3" w:rsidRDefault="009C4C27" w:rsidP="00521E85">
      <w:pPr>
        <w:spacing w:before="0" w:after="0"/>
        <w:rPr>
          <w:rFonts w:ascii="Times New Roman" w:hAnsi="Times New Roman" w:cs="Times New Roman"/>
          <w:strike/>
          <w:sz w:val="22"/>
          <w:szCs w:val="22"/>
        </w:rPr>
      </w:pPr>
      <w:r w:rsidRPr="00B47CF3">
        <w:rPr>
          <w:rFonts w:ascii="Times New Roman" w:hAnsi="Times New Roman" w:cs="Times New Roman"/>
          <w:strike/>
          <w:sz w:val="22"/>
          <w:szCs w:val="22"/>
        </w:rPr>
        <w:t>Akumulator NP-BX1</w:t>
      </w:r>
    </w:p>
    <w:p w:rsidR="009C4C27" w:rsidRPr="00B47CF3" w:rsidRDefault="009C4C27" w:rsidP="00521E85">
      <w:pPr>
        <w:spacing w:before="0" w:after="0"/>
        <w:rPr>
          <w:rFonts w:ascii="Times New Roman" w:hAnsi="Times New Roman" w:cs="Times New Roman"/>
          <w:strike/>
          <w:sz w:val="22"/>
          <w:szCs w:val="22"/>
        </w:rPr>
      </w:pPr>
      <w:r w:rsidRPr="00B47CF3">
        <w:rPr>
          <w:rFonts w:ascii="Times New Roman" w:hAnsi="Times New Roman" w:cs="Times New Roman"/>
          <w:strike/>
          <w:sz w:val="22"/>
          <w:szCs w:val="22"/>
        </w:rPr>
        <w:t>Napięcie 3,6 V</w:t>
      </w:r>
    </w:p>
    <w:p w:rsidR="009C4C27" w:rsidRPr="00B47CF3" w:rsidRDefault="009C4C27" w:rsidP="00521E85">
      <w:pPr>
        <w:spacing w:before="0" w:after="0"/>
        <w:rPr>
          <w:rFonts w:ascii="Times New Roman" w:hAnsi="Times New Roman" w:cs="Times New Roman"/>
          <w:strike/>
          <w:sz w:val="22"/>
          <w:szCs w:val="22"/>
        </w:rPr>
      </w:pPr>
      <w:r w:rsidRPr="00B47CF3">
        <w:rPr>
          <w:rFonts w:ascii="Times New Roman" w:hAnsi="Times New Roman" w:cs="Times New Roman"/>
          <w:strike/>
          <w:sz w:val="22"/>
          <w:szCs w:val="22"/>
        </w:rPr>
        <w:t xml:space="preserve">Pojemność 1240 </w:t>
      </w:r>
      <w:proofErr w:type="spellStart"/>
      <w:r w:rsidRPr="00B47CF3">
        <w:rPr>
          <w:rFonts w:ascii="Times New Roman" w:hAnsi="Times New Roman" w:cs="Times New Roman"/>
          <w:strike/>
          <w:sz w:val="22"/>
          <w:szCs w:val="22"/>
        </w:rPr>
        <w:t>mAh</w:t>
      </w:r>
      <w:proofErr w:type="spellEnd"/>
    </w:p>
    <w:p w:rsidR="009C4C27" w:rsidRPr="00B47CF3" w:rsidRDefault="009C4C27" w:rsidP="00521E85">
      <w:pPr>
        <w:spacing w:before="0" w:after="0"/>
        <w:rPr>
          <w:rFonts w:ascii="Times New Roman" w:hAnsi="Times New Roman" w:cs="Times New Roman"/>
          <w:strike/>
          <w:sz w:val="22"/>
          <w:szCs w:val="22"/>
        </w:rPr>
      </w:pPr>
      <w:r w:rsidRPr="00B47CF3">
        <w:rPr>
          <w:rFonts w:ascii="Times New Roman" w:hAnsi="Times New Roman" w:cs="Times New Roman"/>
          <w:strike/>
          <w:sz w:val="22"/>
          <w:szCs w:val="22"/>
        </w:rPr>
        <w:t>Ładowanie przez USB</w:t>
      </w:r>
    </w:p>
    <w:p w:rsidR="009C4C27" w:rsidRPr="00B47CF3" w:rsidRDefault="009C4C27" w:rsidP="00521E85">
      <w:pPr>
        <w:spacing w:before="0" w:after="0"/>
        <w:rPr>
          <w:rFonts w:ascii="Times New Roman" w:hAnsi="Times New Roman" w:cs="Times New Roman"/>
          <w:strike/>
          <w:sz w:val="22"/>
          <w:szCs w:val="22"/>
        </w:rPr>
      </w:pPr>
      <w:r w:rsidRPr="00B47CF3">
        <w:rPr>
          <w:rFonts w:ascii="Times New Roman" w:hAnsi="Times New Roman" w:cs="Times New Roman"/>
          <w:strike/>
          <w:sz w:val="22"/>
          <w:szCs w:val="22"/>
          <w:u w:val="single"/>
        </w:rPr>
        <w:t>Waga</w:t>
      </w:r>
      <w:r w:rsidRPr="00B47CF3">
        <w:rPr>
          <w:rFonts w:ascii="Times New Roman" w:hAnsi="Times New Roman" w:cs="Times New Roman"/>
          <w:strike/>
          <w:sz w:val="22"/>
          <w:szCs w:val="22"/>
        </w:rPr>
        <w:t>: ok. 215 g (z akumulatorem)</w:t>
      </w:r>
    </w:p>
    <w:p w:rsidR="00EA26CB" w:rsidRPr="00EA26CB" w:rsidRDefault="00EA26CB" w:rsidP="00521E85">
      <w:pPr>
        <w:pStyle w:val="Style2"/>
        <w:widowControl/>
        <w:tabs>
          <w:tab w:val="left" w:pos="284"/>
        </w:tabs>
        <w:autoSpaceDE/>
        <w:autoSpaceDN/>
        <w:adjustRightInd/>
        <w:spacing w:line="276" w:lineRule="auto"/>
        <w:ind w:left="720"/>
        <w:rPr>
          <w:rFonts w:ascii="Times New Roman" w:hAnsi="Times New Roman" w:cs="Times New Roman"/>
          <w:b/>
          <w:sz w:val="22"/>
          <w:szCs w:val="22"/>
          <w:lang w:eastAsia="en-US"/>
        </w:rPr>
      </w:pPr>
    </w:p>
    <w:p w:rsidR="00EA26CB" w:rsidRPr="00E65BBB" w:rsidRDefault="00C53059" w:rsidP="00521E85">
      <w:pPr>
        <w:pStyle w:val="Style2"/>
        <w:widowControl/>
        <w:numPr>
          <w:ilvl w:val="0"/>
          <w:numId w:val="37"/>
        </w:numPr>
        <w:tabs>
          <w:tab w:val="left" w:pos="284"/>
        </w:tabs>
        <w:autoSpaceDE/>
        <w:autoSpaceDN/>
        <w:adjustRightInd/>
        <w:spacing w:before="200" w:after="200" w:line="276" w:lineRule="auto"/>
        <w:ind w:hanging="720"/>
        <w:rPr>
          <w:rFonts w:ascii="Times New Roman" w:hAnsi="Times New Roman" w:cs="Times New Roman"/>
          <w:b/>
          <w:sz w:val="22"/>
          <w:szCs w:val="22"/>
          <w:lang w:eastAsia="en-US"/>
        </w:rPr>
      </w:pPr>
      <w:r>
        <w:rPr>
          <w:rFonts w:ascii="Times New Roman" w:hAnsi="Times New Roman" w:cs="Times New Roman"/>
          <w:b/>
          <w:sz w:val="22"/>
          <w:szCs w:val="22"/>
          <w:lang w:eastAsia="en-US"/>
        </w:rPr>
        <w:t>Słuchawki bezprzewodowe – 55 szt.</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Konstrukcja słuchawek: Nauszne półotwarte</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Średnica membrany: 57 mm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 xml:space="preserve">Pasmo przenoszenia słuchawek: 20 ~ 20000 </w:t>
      </w:r>
      <w:proofErr w:type="spellStart"/>
      <w:r w:rsidRPr="000442F2">
        <w:rPr>
          <w:rFonts w:ascii="Times New Roman" w:hAnsi="Times New Roman" w:cs="Times New Roman"/>
        </w:rPr>
        <w:t>Hz</w:t>
      </w:r>
      <w:proofErr w:type="spellEnd"/>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lastRenderedPageBreak/>
        <w:t>Impedancja słuchawek: 16 Om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 xml:space="preserve">Czułość słuchawek: 110 </w:t>
      </w:r>
      <w:proofErr w:type="spellStart"/>
      <w:r w:rsidRPr="000442F2">
        <w:rPr>
          <w:rFonts w:ascii="Times New Roman" w:hAnsi="Times New Roman" w:cs="Times New Roman"/>
        </w:rPr>
        <w:t>dB</w:t>
      </w:r>
      <w:proofErr w:type="spellEnd"/>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Wbudowany mikrofon: Tak</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Łączność :Bezprzewodowa</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Złącze: USB - 1 szt.</w:t>
      </w:r>
    </w:p>
    <w:p w:rsidR="000442F2"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Regulowany pałąk</w:t>
      </w:r>
    </w:p>
    <w:p w:rsidR="000442F2"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Zasięg: 10 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Czas pracy do 40 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Czas ładowania 2 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Moduł Bluetooth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Wzmocnienie basu</w:t>
      </w:r>
      <w:r w:rsidR="000442F2">
        <w:rPr>
          <w:rFonts w:ascii="Times New Roman" w:hAnsi="Times New Roman" w:cs="Times New Roman"/>
        </w:rPr>
        <w:t>.</w:t>
      </w:r>
    </w:p>
    <w:p w:rsidR="00C60B02" w:rsidRDefault="000442F2"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b/>
          <w:sz w:val="22"/>
          <w:szCs w:val="22"/>
          <w:lang w:eastAsia="en-US"/>
        </w:rPr>
      </w:pPr>
      <w:r w:rsidRPr="000442F2">
        <w:rPr>
          <w:rFonts w:ascii="Times New Roman" w:hAnsi="Times New Roman" w:cs="Times New Roman"/>
          <w:b/>
          <w:sz w:val="22"/>
          <w:szCs w:val="22"/>
          <w:lang w:eastAsia="en-US"/>
        </w:rPr>
        <w:t>Odtwarzacz CD – 4 szt.</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Radioodtwarzacz typu „</w:t>
      </w:r>
      <w:proofErr w:type="spellStart"/>
      <w:r w:rsidRPr="009C4C27">
        <w:rPr>
          <w:rFonts w:ascii="Times New Roman" w:hAnsi="Times New Roman" w:cs="Times New Roman"/>
          <w:sz w:val="22"/>
          <w:szCs w:val="22"/>
          <w:shd w:val="clear" w:color="auto" w:fill="FFFFFF"/>
          <w:lang w:eastAsia="en-US"/>
        </w:rPr>
        <w:t>boombox</w:t>
      </w:r>
      <w:proofErr w:type="spellEnd"/>
      <w:r w:rsidRPr="009C4C27">
        <w:rPr>
          <w:rFonts w:ascii="Times New Roman" w:hAnsi="Times New Roman" w:cs="Times New Roman"/>
          <w:sz w:val="22"/>
          <w:szCs w:val="22"/>
          <w:shd w:val="clear" w:color="auto" w:fill="FFFFFF"/>
          <w:lang w:eastAsia="en-US"/>
        </w:rPr>
        <w:t>” z portem USB. Wbudowana pamięć umożliwiająca szybkie nastawianie kilku stacji radiowych. Możliwość podłączenia do urządzenia odtwarzacz MP3. Dwa głośniki i gniazdo wejścia audio zapewniające współpracę z różnymi urządzeniami zewnętrznymi.</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Moc [W]: 4</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System fonii: Stereo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Ilość głośników: 2</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Inne: System głośnika: Pełnozakresowy</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Rodzaje odtwarzanych płyt: CD, CD-R, CD-RW, CDDA, MP3, WMA</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Radio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Rodzaj radia: Cyfrowe</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Zakresy: AM/FM</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Pamięć stacji: min. 30</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Inne: Liczba pamięci (FM / AM): 20 / 10, Możliwość zaprogramowania i bezpośredniego wybierania trzech stacji radiowych</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Funkcje</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Port USB :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Wejście AUX: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Wyjście słuchawkowe: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Zasilanie: Baterie/sieć</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Maksymalny czas pracy na bateriach [h]: 9 (CD), 26 (Radio)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Waga [kg]: ok. 1.72</w:t>
      </w:r>
    </w:p>
    <w:p w:rsidR="000442F2" w:rsidRDefault="00F8463C" w:rsidP="00521E85">
      <w:pPr>
        <w:pStyle w:val="Style2"/>
        <w:widowControl/>
        <w:numPr>
          <w:ilvl w:val="0"/>
          <w:numId w:val="37"/>
        </w:numPr>
        <w:autoSpaceDE/>
        <w:autoSpaceDN/>
        <w:adjustRightInd/>
        <w:spacing w:before="200" w:after="200" w:line="276" w:lineRule="auto"/>
        <w:ind w:left="426" w:hanging="426"/>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Okablowanie – </w:t>
      </w:r>
      <w:r w:rsidR="00B81723">
        <w:rPr>
          <w:rFonts w:ascii="Times New Roman" w:hAnsi="Times New Roman" w:cs="Times New Roman"/>
          <w:b/>
          <w:sz w:val="22"/>
          <w:szCs w:val="22"/>
          <w:lang w:eastAsia="en-US"/>
        </w:rPr>
        <w:t>8</w:t>
      </w:r>
      <w:r>
        <w:rPr>
          <w:rFonts w:ascii="Times New Roman" w:hAnsi="Times New Roman" w:cs="Times New Roman"/>
          <w:b/>
          <w:sz w:val="22"/>
          <w:szCs w:val="22"/>
          <w:lang w:eastAsia="en-US"/>
        </w:rPr>
        <w:t xml:space="preserve"> komplet</w:t>
      </w:r>
      <w:r w:rsidR="00B81723">
        <w:rPr>
          <w:rFonts w:ascii="Times New Roman" w:hAnsi="Times New Roman" w:cs="Times New Roman"/>
          <w:b/>
          <w:sz w:val="22"/>
          <w:szCs w:val="22"/>
          <w:lang w:eastAsia="en-US"/>
        </w:rPr>
        <w:t>ów</w:t>
      </w:r>
      <w:r>
        <w:rPr>
          <w:rFonts w:ascii="Times New Roman" w:hAnsi="Times New Roman" w:cs="Times New Roman"/>
          <w:b/>
          <w:sz w:val="22"/>
          <w:szCs w:val="22"/>
          <w:lang w:eastAsia="en-US"/>
        </w:rPr>
        <w:t>.</w:t>
      </w:r>
    </w:p>
    <w:p w:rsidR="00F8463C" w:rsidRPr="00F8463C"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 xml:space="preserve">Kabel </w:t>
      </w:r>
      <w:proofErr w:type="spellStart"/>
      <w:r w:rsidRPr="00F8463C">
        <w:rPr>
          <w:rFonts w:ascii="Times New Roman" w:hAnsi="Times New Roman" w:cs="Times New Roman"/>
        </w:rPr>
        <w:t>H</w:t>
      </w:r>
      <w:r w:rsidR="00FB5675">
        <w:rPr>
          <w:rFonts w:ascii="Times New Roman" w:hAnsi="Times New Roman" w:cs="Times New Roman"/>
        </w:rPr>
        <w:t>d</w:t>
      </w:r>
      <w:r w:rsidRPr="00F8463C">
        <w:rPr>
          <w:rFonts w:ascii="Times New Roman" w:hAnsi="Times New Roman" w:cs="Times New Roman"/>
        </w:rPr>
        <w:t>mi</w:t>
      </w:r>
      <w:proofErr w:type="spellEnd"/>
      <w:r w:rsidRPr="00F8463C">
        <w:rPr>
          <w:rFonts w:ascii="Times New Roman" w:hAnsi="Times New Roman" w:cs="Times New Roman"/>
        </w:rPr>
        <w:t xml:space="preserve"> 15metrów</w:t>
      </w:r>
    </w:p>
    <w:p w:rsidR="00F8463C" w:rsidRPr="00F8463C"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Kabel zasilający do projektora 3x1,5 15metrów</w:t>
      </w:r>
    </w:p>
    <w:p w:rsidR="00F8463C" w:rsidRPr="00B47CF3"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W komplecie biała listwa PCV 10</w:t>
      </w:r>
      <w:r>
        <w:rPr>
          <w:rFonts w:ascii="Times New Roman" w:hAnsi="Times New Roman" w:cs="Times New Roman"/>
        </w:rPr>
        <w:t xml:space="preserve"> </w:t>
      </w:r>
      <w:r w:rsidRPr="00F8463C">
        <w:rPr>
          <w:rFonts w:ascii="Times New Roman" w:hAnsi="Times New Roman" w:cs="Times New Roman"/>
        </w:rPr>
        <w:t xml:space="preserve">metrów minimum </w:t>
      </w:r>
      <w:r w:rsidRPr="00B47CF3">
        <w:rPr>
          <w:rFonts w:ascii="Times New Roman" w:hAnsi="Times New Roman" w:cs="Times New Roman"/>
          <w:strike/>
        </w:rPr>
        <w:t>250x200mm</w:t>
      </w:r>
      <w:r w:rsidR="00B47CF3">
        <w:rPr>
          <w:rFonts w:ascii="Times New Roman" w:hAnsi="Times New Roman" w:cs="Times New Roman"/>
          <w:strike/>
        </w:rPr>
        <w:t xml:space="preserve"> </w:t>
      </w:r>
      <w:r w:rsidR="00B47CF3">
        <w:rPr>
          <w:rFonts w:ascii="Times New Roman" w:hAnsi="Times New Roman" w:cs="Times New Roman"/>
        </w:rPr>
        <w:t>25x20 mm</w:t>
      </w:r>
      <w:bookmarkStart w:id="0" w:name="_GoBack"/>
      <w:bookmarkEnd w:id="0"/>
    </w:p>
    <w:p w:rsidR="00F8463C" w:rsidRPr="00F8463C" w:rsidRDefault="00F8463C" w:rsidP="00521E85">
      <w:pPr>
        <w:pStyle w:val="NormalnyWeb"/>
        <w:spacing w:after="0" w:line="276" w:lineRule="auto"/>
      </w:pPr>
      <w:r w:rsidRPr="00F8463C">
        <w:rPr>
          <w:b/>
          <w:bCs/>
          <w:u w:val="single"/>
        </w:rPr>
        <w:t>Dodatkowe wymagania</w:t>
      </w:r>
    </w:p>
    <w:p w:rsidR="00F8463C" w:rsidRPr="00F8463C" w:rsidRDefault="00F8463C" w:rsidP="00521E85">
      <w:pPr>
        <w:pStyle w:val="NormalnyWeb"/>
        <w:numPr>
          <w:ilvl w:val="0"/>
          <w:numId w:val="45"/>
        </w:numPr>
        <w:spacing w:after="0" w:line="276" w:lineRule="auto"/>
        <w:jc w:val="both"/>
      </w:pPr>
      <w:r w:rsidRPr="00F8463C">
        <w:t xml:space="preserve">W przypadku zgłoszenia usterki dowolnego urządzenia objętego gwarancją Wykonawca zobowiązany jest w ciągu 48 godzin od chwili zgłoszenia do oceny </w:t>
      </w:r>
      <w:r w:rsidRPr="00F8463C">
        <w:lastRenderedPageBreak/>
        <w:t>problemu w miejscu eksploatacji urządzenia oraz podjęcia działań związanych z ich usunięciem uszkodzenia</w:t>
      </w:r>
    </w:p>
    <w:p w:rsidR="00F8463C" w:rsidRPr="00F8463C" w:rsidRDefault="00F8463C" w:rsidP="00521E85">
      <w:pPr>
        <w:pStyle w:val="NormalnyWeb"/>
        <w:numPr>
          <w:ilvl w:val="0"/>
          <w:numId w:val="45"/>
        </w:numPr>
        <w:spacing w:after="0" w:line="276" w:lineRule="auto"/>
        <w:jc w:val="both"/>
      </w:pPr>
      <w:r w:rsidRPr="00F8463C">
        <w:t xml:space="preserve">W przypadku gdy naprawa urządzenia nie będzie wykonywana w miejscu jego eksploatacji Wykonawca zobowiązany jest do odebrania uszkodzonego urządzenia i jego zwrotnego dostarczenia po naprawie na swój koszt. </w:t>
      </w:r>
    </w:p>
    <w:p w:rsidR="00F8463C" w:rsidRPr="00F8463C" w:rsidRDefault="00F8463C" w:rsidP="00521E85">
      <w:pPr>
        <w:pStyle w:val="NormalnyWeb"/>
        <w:numPr>
          <w:ilvl w:val="0"/>
          <w:numId w:val="45"/>
        </w:numPr>
        <w:spacing w:after="0" w:line="276" w:lineRule="auto"/>
        <w:jc w:val="both"/>
      </w:pPr>
      <w:r w:rsidRPr="00F8463C">
        <w:t>W przypadku gdy naprawa gwarancyjna komputera będzie trwać dłużej niż 7 dni kalendarzowych Wykonawca zobowiązany jest do dostarczenia na czas naprawy, na własny koszt sprzętu zastępczego o parametrach nie gorszych niż uszkodzone urządzenie.</w:t>
      </w:r>
    </w:p>
    <w:p w:rsidR="00F8463C" w:rsidRPr="002528C4" w:rsidRDefault="002528C4" w:rsidP="00521E85">
      <w:pPr>
        <w:pStyle w:val="Style2"/>
        <w:widowControl/>
        <w:autoSpaceDE/>
        <w:autoSpaceDN/>
        <w:adjustRightInd/>
        <w:spacing w:before="200" w:after="200" w:line="276" w:lineRule="auto"/>
        <w:rPr>
          <w:rFonts w:ascii="Times New Roman" w:hAnsi="Times New Roman" w:cs="Times New Roman"/>
          <w:b/>
          <w:sz w:val="22"/>
          <w:szCs w:val="22"/>
          <w:u w:val="single"/>
          <w:lang w:eastAsia="en-US"/>
        </w:rPr>
      </w:pPr>
      <w:r w:rsidRPr="002528C4">
        <w:rPr>
          <w:rFonts w:ascii="Times New Roman" w:hAnsi="Times New Roman" w:cs="Times New Roman"/>
          <w:b/>
          <w:sz w:val="22"/>
          <w:szCs w:val="22"/>
          <w:u w:val="single"/>
          <w:lang w:eastAsia="en-US"/>
        </w:rPr>
        <w:t>Sposób dostawy:</w:t>
      </w:r>
    </w:p>
    <w:p w:rsidR="00486423" w:rsidRPr="00486423" w:rsidRDefault="00486423" w:rsidP="00521E85">
      <w:pPr>
        <w:suppressAutoHyphens/>
        <w:spacing w:before="0" w:after="120"/>
        <w:rPr>
          <w:rFonts w:ascii="Times New Roman" w:eastAsiaTheme="minorHAnsi" w:hAnsi="Times New Roman" w:cs="Times New Roman"/>
          <w:i/>
          <w:sz w:val="22"/>
          <w:szCs w:val="22"/>
        </w:rPr>
      </w:pPr>
      <w:r w:rsidRPr="00486423">
        <w:rPr>
          <w:rFonts w:ascii="Times New Roman" w:hAnsi="Times New Roman" w:cs="Times New Roman"/>
          <w:sz w:val="22"/>
          <w:szCs w:val="22"/>
        </w:rPr>
        <w:t>Sprzęt musi być dostarczony, rozpakowany i uruchomiony w siedzibie Zamawiającego oraz w miejscach wskazanych przez Zamawiającego</w:t>
      </w:r>
    </w:p>
    <w:p w:rsidR="002528C4" w:rsidRDefault="002528C4" w:rsidP="00521E85">
      <w:pPr>
        <w:suppressAutoHyphens/>
        <w:spacing w:before="0" w:after="120"/>
        <w:rPr>
          <w:rFonts w:ascii="Times New Roman" w:hAnsi="Times New Roman" w:cs="Times New Roman"/>
          <w:i/>
          <w:sz w:val="22"/>
          <w:szCs w:val="22"/>
        </w:rPr>
      </w:pPr>
      <w:r w:rsidRPr="002528C4">
        <w:rPr>
          <w:rFonts w:ascii="Times New Roman" w:eastAsiaTheme="minorHAnsi" w:hAnsi="Times New Roman" w:cs="Times New Roman"/>
          <w:i/>
          <w:sz w:val="22"/>
          <w:szCs w:val="22"/>
        </w:rPr>
        <w:t>Szkoła Podstawowa im. Jana Adama de Garnier w Głębowicach, Głębowice 10, 56-160 Wińsko</w:t>
      </w:r>
      <w:r w:rsidRPr="002528C4">
        <w:rPr>
          <w:rFonts w:ascii="Times New Roman" w:hAnsi="Times New Roman" w:cs="Times New Roman"/>
          <w:i/>
          <w:sz w:val="22"/>
          <w:szCs w:val="22"/>
        </w:rPr>
        <w:t xml:space="preserve"> </w:t>
      </w:r>
    </w:p>
    <w:p w:rsidR="002528C4" w:rsidRPr="002528C4" w:rsidRDefault="002528C4" w:rsidP="00521E85">
      <w:pPr>
        <w:suppressAutoHyphens/>
        <w:spacing w:before="0" w:after="120"/>
        <w:rPr>
          <w:rFonts w:ascii="Times New Roman" w:hAnsi="Times New Roman" w:cs="Times New Roman"/>
          <w:i/>
          <w:sz w:val="22"/>
          <w:szCs w:val="22"/>
        </w:rPr>
      </w:pPr>
    </w:p>
    <w:p w:rsid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Komputer przenośny przeznaczony do użytkowani</w:t>
      </w:r>
      <w:r>
        <w:rPr>
          <w:rFonts w:ascii="Times New Roman" w:hAnsi="Times New Roman" w:cs="Times New Roman"/>
          <w:sz w:val="22"/>
          <w:szCs w:val="22"/>
        </w:rPr>
        <w:t>a przez nauczyciela – 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sidR="00067B00">
        <w:rPr>
          <w:rFonts w:ascii="Times New Roman" w:hAnsi="Times New Roman" w:cs="Times New Roman"/>
          <w:sz w:val="22"/>
          <w:szCs w:val="22"/>
        </w:rPr>
        <w:t>2</w:t>
      </w:r>
      <w:r w:rsidRPr="002528C4">
        <w:rPr>
          <w:rFonts w:ascii="Times New Roman" w:hAnsi="Times New Roman" w:cs="Times New Roman"/>
          <w:sz w:val="22"/>
          <w:szCs w:val="22"/>
        </w:rPr>
        <w:t>0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Oprogramowanie biurowe typu Office wraz z programem antywirusowym – </w:t>
      </w:r>
      <w:r w:rsidR="00067B00">
        <w:rPr>
          <w:rFonts w:ascii="Times New Roman" w:hAnsi="Times New Roman" w:cs="Times New Roman"/>
          <w:sz w:val="22"/>
          <w:szCs w:val="22"/>
        </w:rPr>
        <w:t>22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Urządzenie wielofunkcyjn</w:t>
      </w:r>
      <w:r w:rsidR="00067B00">
        <w:rPr>
          <w:rFonts w:ascii="Times New Roman" w:hAnsi="Times New Roman" w:cs="Times New Roman"/>
          <w:sz w:val="22"/>
          <w:szCs w:val="22"/>
        </w:rPr>
        <w:t>e kolorowe sieciowe – 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067B00" w:rsidP="00521E85">
      <w:pPr>
        <w:numPr>
          <w:ilvl w:val="0"/>
          <w:numId w:val="47"/>
        </w:numPr>
        <w:suppressAutoHyphens/>
        <w:spacing w:before="0" w:after="120"/>
        <w:rPr>
          <w:rFonts w:ascii="Times New Roman" w:hAnsi="Times New Roman" w:cs="Times New Roman"/>
          <w:sz w:val="22"/>
          <w:szCs w:val="22"/>
        </w:rPr>
      </w:pPr>
      <w:r>
        <w:rPr>
          <w:rFonts w:ascii="Times New Roman" w:hAnsi="Times New Roman" w:cs="Times New Roman"/>
          <w:sz w:val="22"/>
          <w:szCs w:val="22"/>
        </w:rPr>
        <w:t>Kamera – 1</w:t>
      </w:r>
      <w:r w:rsidR="002528C4"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10</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r w:rsidRPr="002528C4">
        <w:rPr>
          <w:rFonts w:ascii="Times New Roman" w:hAnsi="Times New Roman" w:cs="Times New Roman"/>
          <w:sz w:val="22"/>
          <w:szCs w:val="22"/>
        </w:rPr>
        <w:t>.</w:t>
      </w:r>
    </w:p>
    <w:p w:rsidR="002528C4" w:rsidRDefault="002528C4" w:rsidP="00521E85">
      <w:pPr>
        <w:spacing w:after="0"/>
        <w:rPr>
          <w:rFonts w:ascii="Times New Roman" w:eastAsiaTheme="minorHAnsi" w:hAnsi="Times New Roman" w:cs="Times New Roman"/>
          <w:i/>
          <w:sz w:val="22"/>
        </w:rPr>
      </w:pPr>
      <w:r w:rsidRPr="002528C4">
        <w:rPr>
          <w:rFonts w:ascii="Times New Roman" w:eastAsiaTheme="minorHAnsi" w:hAnsi="Times New Roman" w:cs="Times New Roman"/>
          <w:i/>
          <w:sz w:val="22"/>
        </w:rPr>
        <w:t>Szkoła Podstawowa im. św. Mikołaja z Miry w Krzelowie, Krzelów 125, 56-160 Wińsko</w:t>
      </w:r>
    </w:p>
    <w:p w:rsidR="002528C4" w:rsidRPr="002528C4" w:rsidRDefault="002528C4" w:rsidP="00521E85">
      <w:pPr>
        <w:spacing w:after="0"/>
        <w:rPr>
          <w:rFonts w:ascii="Times New Roman" w:eastAsiaTheme="minorHAnsi" w:hAnsi="Times New Roman" w:cs="Times New Roman"/>
          <w:i/>
          <w:sz w:val="22"/>
        </w:rPr>
      </w:pPr>
    </w:p>
    <w:p w:rsidR="002528C4" w:rsidRPr="002528C4" w:rsidRDefault="002528C4" w:rsidP="00521E85">
      <w:pPr>
        <w:pStyle w:val="Akapitzlist"/>
        <w:numPr>
          <w:ilvl w:val="0"/>
          <w:numId w:val="48"/>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sidR="00EA5E15">
        <w:rPr>
          <w:rFonts w:ascii="Times New Roman" w:hAnsi="Times New Roman" w:cs="Times New Roman"/>
          <w:sz w:val="22"/>
          <w:szCs w:val="22"/>
        </w:rPr>
        <w:t>24</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Oprogramowanie biurowe typu Office wr</w:t>
      </w:r>
      <w:r w:rsidR="00067B00">
        <w:rPr>
          <w:rFonts w:ascii="Times New Roman" w:hAnsi="Times New Roman" w:cs="Times New Roman"/>
          <w:sz w:val="22"/>
          <w:szCs w:val="22"/>
        </w:rPr>
        <w:t>az z programem antywirusowym –</w:t>
      </w:r>
      <w:r w:rsidR="00EA5E15">
        <w:rPr>
          <w:rFonts w:ascii="Times New Roman" w:hAnsi="Times New Roman" w:cs="Times New Roman"/>
          <w:sz w:val="22"/>
          <w:szCs w:val="22"/>
        </w:rPr>
        <w:t>26</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sidR="00067B00">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lastRenderedPageBreak/>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r w:rsidRPr="002528C4">
        <w:rPr>
          <w:rFonts w:ascii="Times New Roman" w:hAnsi="Times New Roman" w:cs="Times New Roman"/>
          <w:sz w:val="22"/>
          <w:szCs w:val="22"/>
        </w:rPr>
        <w:t>.</w:t>
      </w:r>
    </w:p>
    <w:p w:rsidR="002528C4" w:rsidRPr="00457FEA" w:rsidRDefault="002528C4" w:rsidP="00521E85">
      <w:pPr>
        <w:pStyle w:val="Akapitzlist"/>
        <w:spacing w:after="0"/>
        <w:ind w:left="708"/>
        <w:jc w:val="both"/>
        <w:rPr>
          <w:rFonts w:ascii="Times New Roman" w:eastAsia="Times New Roman" w:hAnsi="Times New Roman" w:cs="Times New Roman"/>
        </w:rPr>
      </w:pPr>
    </w:p>
    <w:p w:rsidR="002528C4" w:rsidRDefault="002528C4" w:rsidP="00521E85">
      <w:pPr>
        <w:spacing w:after="0"/>
        <w:rPr>
          <w:rFonts w:ascii="Times New Roman" w:eastAsiaTheme="minorHAnsi" w:hAnsi="Times New Roman" w:cs="Times New Roman"/>
          <w:i/>
          <w:sz w:val="22"/>
        </w:rPr>
      </w:pPr>
      <w:r w:rsidRPr="002528C4">
        <w:rPr>
          <w:rFonts w:ascii="Times New Roman" w:eastAsiaTheme="minorHAnsi" w:hAnsi="Times New Roman" w:cs="Times New Roman"/>
          <w:i/>
          <w:sz w:val="22"/>
        </w:rPr>
        <w:t>Szkoła Podstawowa im. Jana Markiewicza w Orzeszkowie, Orzeszków 9, 56-160 Wińsko</w:t>
      </w:r>
    </w:p>
    <w:p w:rsidR="002528C4" w:rsidRPr="002528C4" w:rsidRDefault="002528C4" w:rsidP="00521E85">
      <w:pPr>
        <w:spacing w:after="0"/>
        <w:rPr>
          <w:rFonts w:ascii="Times New Roman" w:eastAsiaTheme="minorHAnsi" w:hAnsi="Times New Roman" w:cs="Times New Roman"/>
          <w:i/>
          <w:sz w:val="22"/>
        </w:rPr>
      </w:pPr>
    </w:p>
    <w:p w:rsidR="002528C4" w:rsidRPr="002528C4" w:rsidRDefault="002528C4" w:rsidP="00521E85">
      <w:pPr>
        <w:pStyle w:val="Akapitzlist"/>
        <w:numPr>
          <w:ilvl w:val="0"/>
          <w:numId w:val="49"/>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Komputer przenośny przeznaczony</w:t>
      </w:r>
      <w:r w:rsidR="00067B00">
        <w:rPr>
          <w:rFonts w:ascii="Times New Roman" w:hAnsi="Times New Roman" w:cs="Times New Roman"/>
          <w:sz w:val="22"/>
          <w:szCs w:val="22"/>
        </w:rPr>
        <w:t xml:space="preserve"> do użytkowania przez ucznia – 24</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Oprogramowanie biurowe typu Office wr</w:t>
      </w:r>
      <w:r w:rsidR="00067B00">
        <w:rPr>
          <w:rFonts w:ascii="Times New Roman" w:hAnsi="Times New Roman" w:cs="Times New Roman"/>
          <w:sz w:val="22"/>
          <w:szCs w:val="22"/>
        </w:rPr>
        <w:t>az z programem antywirusowym – 26</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sidR="00067B00">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komplety.</w:t>
      </w:r>
    </w:p>
    <w:p w:rsidR="002528C4" w:rsidRPr="002528C4" w:rsidRDefault="002528C4" w:rsidP="00521E85">
      <w:pPr>
        <w:spacing w:after="0"/>
        <w:rPr>
          <w:rFonts w:ascii="Times New Roman" w:hAnsi="Times New Roman" w:cs="Times New Roman"/>
        </w:rPr>
      </w:pPr>
    </w:p>
    <w:p w:rsidR="002528C4" w:rsidRDefault="002528C4" w:rsidP="00521E85">
      <w:pPr>
        <w:spacing w:after="0"/>
        <w:rPr>
          <w:rFonts w:ascii="Times New Roman" w:hAnsi="Times New Roman" w:cs="Times New Roman"/>
          <w:i/>
          <w:sz w:val="22"/>
        </w:rPr>
      </w:pPr>
      <w:r w:rsidRPr="002528C4">
        <w:rPr>
          <w:rFonts w:ascii="Times New Roman" w:hAnsi="Times New Roman" w:cs="Times New Roman"/>
          <w:i/>
          <w:sz w:val="22"/>
        </w:rPr>
        <w:t>Zespół Szkół Publicznych w Wińsku, ul. Nowa 2, 56-160 Wińsko</w:t>
      </w:r>
    </w:p>
    <w:p w:rsidR="002528C4" w:rsidRPr="002528C4" w:rsidRDefault="002528C4" w:rsidP="00521E85">
      <w:pPr>
        <w:spacing w:after="0"/>
        <w:rPr>
          <w:rFonts w:ascii="Times New Roman" w:hAnsi="Times New Roman" w:cs="Times New Roman"/>
          <w:i/>
          <w:sz w:val="22"/>
        </w:rPr>
      </w:pPr>
      <w:r>
        <w:rPr>
          <w:rFonts w:ascii="Times New Roman" w:hAnsi="Times New Roman" w:cs="Times New Roman"/>
        </w:rPr>
        <w:tab/>
      </w:r>
    </w:p>
    <w:p w:rsidR="002528C4" w:rsidRPr="002528C4" w:rsidRDefault="002528C4" w:rsidP="00521E85">
      <w:pPr>
        <w:pStyle w:val="Akapitzlist"/>
        <w:numPr>
          <w:ilvl w:val="0"/>
          <w:numId w:val="50"/>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Pr>
          <w:rFonts w:ascii="Times New Roman" w:hAnsi="Times New Roman" w:cs="Times New Roman"/>
          <w:sz w:val="22"/>
          <w:szCs w:val="22"/>
        </w:rPr>
        <w:t>42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Oprogramowanie biurowe typu Office wraz z programem antywirusowym – </w:t>
      </w:r>
      <w:r>
        <w:rPr>
          <w:rFonts w:ascii="Times New Roman" w:hAnsi="Times New Roman" w:cs="Times New Roman"/>
          <w:sz w:val="22"/>
          <w:szCs w:val="22"/>
        </w:rPr>
        <w:t>4</w:t>
      </w:r>
      <w:r w:rsidR="00EA5E15">
        <w:rPr>
          <w:rFonts w:ascii="Times New Roman" w:hAnsi="Times New Roman" w:cs="Times New Roman"/>
          <w:sz w:val="22"/>
          <w:szCs w:val="22"/>
        </w:rPr>
        <w:t>4</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Szafa metalow</w:t>
      </w:r>
      <w:r>
        <w:rPr>
          <w:rFonts w:ascii="Times New Roman" w:hAnsi="Times New Roman" w:cs="Times New Roman"/>
          <w:sz w:val="22"/>
          <w:szCs w:val="22"/>
        </w:rPr>
        <w:t>a do przechowywania laptopów – 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Tablice interaktywne –</w:t>
      </w:r>
      <w:r>
        <w:rPr>
          <w:rFonts w:ascii="Times New Roman" w:hAnsi="Times New Roman" w:cs="Times New Roman"/>
          <w:sz w:val="22"/>
          <w:szCs w:val="22"/>
        </w:rPr>
        <w:t xml:space="preserve"> 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21</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r w:rsidRPr="002528C4">
        <w:rPr>
          <w:rFonts w:ascii="Times New Roman" w:hAnsi="Times New Roman" w:cs="Times New Roman"/>
          <w:sz w:val="22"/>
          <w:szCs w:val="22"/>
        </w:rPr>
        <w:t>.</w:t>
      </w:r>
    </w:p>
    <w:p w:rsidR="002528C4" w:rsidRPr="00F8463C" w:rsidRDefault="002528C4" w:rsidP="00521E85">
      <w:pPr>
        <w:pStyle w:val="Style2"/>
        <w:widowControl/>
        <w:autoSpaceDE/>
        <w:autoSpaceDN/>
        <w:adjustRightInd/>
        <w:spacing w:before="200" w:after="200" w:line="276" w:lineRule="auto"/>
        <w:rPr>
          <w:rFonts w:ascii="Times New Roman" w:hAnsi="Times New Roman" w:cs="Times New Roman"/>
          <w:b/>
          <w:sz w:val="22"/>
          <w:szCs w:val="22"/>
          <w:lang w:eastAsia="en-US"/>
        </w:rPr>
      </w:pPr>
    </w:p>
    <w:p w:rsidR="009134A9" w:rsidRDefault="009134A9" w:rsidP="00521E85"/>
    <w:sectPr w:rsidR="009134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DD" w:rsidRDefault="000E6DDD" w:rsidP="00FD7C5F">
      <w:pPr>
        <w:spacing w:before="0" w:after="0" w:line="240" w:lineRule="auto"/>
      </w:pPr>
      <w:r>
        <w:separator/>
      </w:r>
    </w:p>
  </w:endnote>
  <w:endnote w:type="continuationSeparator" w:id="0">
    <w:p w:rsidR="000E6DDD" w:rsidRDefault="000E6DDD" w:rsidP="00FD7C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DD" w:rsidRDefault="000E6DDD" w:rsidP="00FD7C5F">
      <w:pPr>
        <w:spacing w:before="0" w:after="0" w:line="240" w:lineRule="auto"/>
      </w:pPr>
      <w:r>
        <w:separator/>
      </w:r>
    </w:p>
  </w:footnote>
  <w:footnote w:type="continuationSeparator" w:id="0">
    <w:p w:rsidR="000E6DDD" w:rsidRDefault="000E6DDD" w:rsidP="00FD7C5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5F" w:rsidRDefault="00FD7C5F">
    <w:pPr>
      <w:pStyle w:val="Nagwek"/>
    </w:pPr>
    <w:ins w:id="1" w:author="Anna Jakubowska" w:date="2018-07-11T12:54:00Z">
      <w:r>
        <w:rPr>
          <w:rFonts w:ascii="Arial" w:eastAsia="Lucida Sans Unicode" w:hAnsi="Arial" w:cs="Arial"/>
          <w:noProof/>
          <w:sz w:val="28"/>
          <w:szCs w:val="28"/>
          <w:lang w:eastAsia="pl-PL"/>
        </w:rPr>
        <w:drawing>
          <wp:inline distT="0" distB="0" distL="0" distR="0" wp14:anchorId="0C79CFD0" wp14:editId="38261809">
            <wp:extent cx="5760720" cy="714139"/>
            <wp:effectExtent l="0" t="0" r="0" b="0"/>
            <wp:docPr id="1" name="Obraz 1" descr="C:\Users\admin\Documents\justyna\logotypy rpowd\Logotypy-obowiązujące-dla-RPO-WD-2014-2020-wersja-polska\FE_PR_DS_EU_EFRR\FE-PR-DS-EU-EFRR\Czarny\FE_PR-DS-UE_EFRR-poziom-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dmin\Documents\justyna\logotypy rpowd\Logotypy-obowiązujące-dla-RPO-WD-2014-2020-wersja-polska\FE_PR_DS_EU_EFRR\FE-PR-DS-EU-EFRR\Czarny\FE_PR-DS-UE_EFRR-poziom-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4139"/>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C04"/>
    <w:multiLevelType w:val="multilevel"/>
    <w:tmpl w:val="A282C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E1E64"/>
    <w:multiLevelType w:val="multilevel"/>
    <w:tmpl w:val="EB4EA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5C1FBD"/>
    <w:multiLevelType w:val="multilevel"/>
    <w:tmpl w:val="6F42C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C74E0"/>
    <w:multiLevelType w:val="multilevel"/>
    <w:tmpl w:val="AE884A04"/>
    <w:lvl w:ilvl="0">
      <w:start w:val="1"/>
      <w:numFmt w:val="lowerLetter"/>
      <w:lvlText w:val="%1)"/>
      <w:lvlJc w:val="left"/>
      <w:pPr>
        <w:ind w:left="66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FC010F"/>
    <w:multiLevelType w:val="hybridMultilevel"/>
    <w:tmpl w:val="A3F2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4E6566"/>
    <w:multiLevelType w:val="multilevel"/>
    <w:tmpl w:val="F99C9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C56546"/>
    <w:multiLevelType w:val="multilevel"/>
    <w:tmpl w:val="F310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11A79"/>
    <w:multiLevelType w:val="multilevel"/>
    <w:tmpl w:val="CE0C6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EF738F"/>
    <w:multiLevelType w:val="multilevel"/>
    <w:tmpl w:val="01D49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D95C45"/>
    <w:multiLevelType w:val="multilevel"/>
    <w:tmpl w:val="16F8A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160B87"/>
    <w:multiLevelType w:val="hybridMultilevel"/>
    <w:tmpl w:val="7A3A87F8"/>
    <w:lvl w:ilvl="0" w:tplc="A13CE1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990AD0"/>
    <w:multiLevelType w:val="hybridMultilevel"/>
    <w:tmpl w:val="CBF2993E"/>
    <w:lvl w:ilvl="0" w:tplc="9AD2F3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CD71134"/>
    <w:multiLevelType w:val="multilevel"/>
    <w:tmpl w:val="8EA240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4F08DD"/>
    <w:multiLevelType w:val="hybridMultilevel"/>
    <w:tmpl w:val="5C8617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0E40484"/>
    <w:multiLevelType w:val="multilevel"/>
    <w:tmpl w:val="D536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7B1E25"/>
    <w:multiLevelType w:val="multilevel"/>
    <w:tmpl w:val="DFCC36A4"/>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0B52"/>
    <w:multiLevelType w:val="hybridMultilevel"/>
    <w:tmpl w:val="DFB8208E"/>
    <w:lvl w:ilvl="0" w:tplc="0BC608C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nsid w:val="29572412"/>
    <w:multiLevelType w:val="multilevel"/>
    <w:tmpl w:val="F16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693AD4"/>
    <w:multiLevelType w:val="multilevel"/>
    <w:tmpl w:val="C5BA1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DD45779"/>
    <w:multiLevelType w:val="multilevel"/>
    <w:tmpl w:val="2076C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9345CB"/>
    <w:multiLevelType w:val="multilevel"/>
    <w:tmpl w:val="555C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4F7035"/>
    <w:multiLevelType w:val="hybridMultilevel"/>
    <w:tmpl w:val="F5182E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BA02A97"/>
    <w:multiLevelType w:val="multilevel"/>
    <w:tmpl w:val="05F87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67717E"/>
    <w:multiLevelType w:val="multilevel"/>
    <w:tmpl w:val="97343F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7D7FD6"/>
    <w:multiLevelType w:val="multilevel"/>
    <w:tmpl w:val="00AABE7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nsid w:val="3EEA551A"/>
    <w:multiLevelType w:val="multilevel"/>
    <w:tmpl w:val="1F5A4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0E43C54"/>
    <w:multiLevelType w:val="multilevel"/>
    <w:tmpl w:val="80FA6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EC0111"/>
    <w:multiLevelType w:val="multilevel"/>
    <w:tmpl w:val="31F4D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784F0C"/>
    <w:multiLevelType w:val="multilevel"/>
    <w:tmpl w:val="6D1E8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7A1501"/>
    <w:multiLevelType w:val="multilevel"/>
    <w:tmpl w:val="0FF0B1D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0">
    <w:nsid w:val="50865E93"/>
    <w:multiLevelType w:val="multilevel"/>
    <w:tmpl w:val="C1E4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681A3A"/>
    <w:multiLevelType w:val="multilevel"/>
    <w:tmpl w:val="69927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52345D"/>
    <w:multiLevelType w:val="multilevel"/>
    <w:tmpl w:val="475CE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4E5AF0"/>
    <w:multiLevelType w:val="multilevel"/>
    <w:tmpl w:val="CF405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A857EE"/>
    <w:multiLevelType w:val="hybridMultilevel"/>
    <w:tmpl w:val="7A3A87F8"/>
    <w:lvl w:ilvl="0" w:tplc="A13CE1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BD5DA1"/>
    <w:multiLevelType w:val="multilevel"/>
    <w:tmpl w:val="8780B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C453FF"/>
    <w:multiLevelType w:val="hybridMultilevel"/>
    <w:tmpl w:val="4E30D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893DC7"/>
    <w:multiLevelType w:val="hybridMultilevel"/>
    <w:tmpl w:val="7BE8F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C8164BE"/>
    <w:multiLevelType w:val="multilevel"/>
    <w:tmpl w:val="1D7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59126E"/>
    <w:multiLevelType w:val="multilevel"/>
    <w:tmpl w:val="91EA3EBE"/>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61780B"/>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1">
    <w:nsid w:val="76E75F22"/>
    <w:multiLevelType w:val="hybridMultilevel"/>
    <w:tmpl w:val="3D4E26D0"/>
    <w:lvl w:ilvl="0" w:tplc="6842280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BA7F73"/>
    <w:multiLevelType w:val="multilevel"/>
    <w:tmpl w:val="56F8C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E26406"/>
    <w:multiLevelType w:val="multilevel"/>
    <w:tmpl w:val="112A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406DB9"/>
    <w:multiLevelType w:val="multilevel"/>
    <w:tmpl w:val="DD04A0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A1B1E88"/>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nsid w:val="7ECA501F"/>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7">
    <w:nsid w:val="7F9252FF"/>
    <w:multiLevelType w:val="multilevel"/>
    <w:tmpl w:val="9252F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FEB3E9F"/>
    <w:multiLevelType w:val="multilevel"/>
    <w:tmpl w:val="DC3C9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4"/>
  </w:num>
  <w:num w:numId="3">
    <w:abstractNumId w:val="29"/>
  </w:num>
  <w:num w:numId="4">
    <w:abstractNumId w:val="14"/>
  </w:num>
  <w:num w:numId="5">
    <w:abstractNumId w:val="43"/>
  </w:num>
  <w:num w:numId="6">
    <w:abstractNumId w:val="35"/>
  </w:num>
  <w:num w:numId="7">
    <w:abstractNumId w:val="33"/>
  </w:num>
  <w:num w:numId="8">
    <w:abstractNumId w:val="27"/>
  </w:num>
  <w:num w:numId="9">
    <w:abstractNumId w:val="8"/>
  </w:num>
  <w:num w:numId="10">
    <w:abstractNumId w:val="1"/>
  </w:num>
  <w:num w:numId="11">
    <w:abstractNumId w:val="2"/>
  </w:num>
  <w:num w:numId="12">
    <w:abstractNumId w:val="22"/>
  </w:num>
  <w:num w:numId="13">
    <w:abstractNumId w:val="5"/>
  </w:num>
  <w:num w:numId="14">
    <w:abstractNumId w:val="23"/>
  </w:num>
  <w:num w:numId="15">
    <w:abstractNumId w:val="25"/>
  </w:num>
  <w:num w:numId="16">
    <w:abstractNumId w:val="7"/>
  </w:num>
  <w:num w:numId="17">
    <w:abstractNumId w:val="28"/>
  </w:num>
  <w:num w:numId="18">
    <w:abstractNumId w:val="26"/>
  </w:num>
  <w:num w:numId="19">
    <w:abstractNumId w:val="19"/>
  </w:num>
  <w:num w:numId="20">
    <w:abstractNumId w:val="0"/>
  </w:num>
  <w:num w:numId="21">
    <w:abstractNumId w:val="31"/>
  </w:num>
  <w:num w:numId="22">
    <w:abstractNumId w:val="32"/>
  </w:num>
  <w:num w:numId="23">
    <w:abstractNumId w:val="12"/>
  </w:num>
  <w:num w:numId="24">
    <w:abstractNumId w:val="15"/>
  </w:num>
  <w:num w:numId="25">
    <w:abstractNumId w:val="18"/>
  </w:num>
  <w:num w:numId="26">
    <w:abstractNumId w:val="6"/>
  </w:num>
  <w:num w:numId="27">
    <w:abstractNumId w:val="44"/>
  </w:num>
  <w:num w:numId="28">
    <w:abstractNumId w:val="3"/>
  </w:num>
  <w:num w:numId="29">
    <w:abstractNumId w:val="42"/>
  </w:num>
  <w:num w:numId="30">
    <w:abstractNumId w:val="20"/>
  </w:num>
  <w:num w:numId="31">
    <w:abstractNumId w:val="30"/>
  </w:num>
  <w:num w:numId="32">
    <w:abstractNumId w:val="48"/>
  </w:num>
  <w:num w:numId="33">
    <w:abstractNumId w:val="47"/>
  </w:num>
  <w:num w:numId="34">
    <w:abstractNumId w:val="9"/>
  </w:num>
  <w:num w:numId="35">
    <w:abstractNumId w:val="17"/>
  </w:num>
  <w:num w:numId="36">
    <w:abstractNumId w:val="17"/>
    <w:lvlOverride w:ilvl="0">
      <w:startOverride w:val="1"/>
    </w:lvlOverride>
  </w:num>
  <w:num w:numId="37">
    <w:abstractNumId w:val="34"/>
  </w:num>
  <w:num w:numId="38">
    <w:abstractNumId w:val="41"/>
  </w:num>
  <w:num w:numId="39">
    <w:abstractNumId w:val="36"/>
  </w:num>
  <w:num w:numId="40">
    <w:abstractNumId w:val="13"/>
  </w:num>
  <w:num w:numId="41">
    <w:abstractNumId w:val="10"/>
  </w:num>
  <w:num w:numId="42">
    <w:abstractNumId w:val="37"/>
  </w:num>
  <w:num w:numId="43">
    <w:abstractNumId w:val="4"/>
  </w:num>
  <w:num w:numId="44">
    <w:abstractNumId w:val="21"/>
  </w:num>
  <w:num w:numId="45">
    <w:abstractNumId w:val="38"/>
  </w:num>
  <w:num w:numId="46">
    <w:abstractNumId w:val="16"/>
  </w:num>
  <w:num w:numId="47">
    <w:abstractNumId w:val="11"/>
  </w:num>
  <w:num w:numId="48">
    <w:abstractNumId w:val="40"/>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50"/>
    <w:rsid w:val="000442F2"/>
    <w:rsid w:val="00067B00"/>
    <w:rsid w:val="000E6DDD"/>
    <w:rsid w:val="001709DD"/>
    <w:rsid w:val="002528C4"/>
    <w:rsid w:val="003362AD"/>
    <w:rsid w:val="00444750"/>
    <w:rsid w:val="00486423"/>
    <w:rsid w:val="00521E85"/>
    <w:rsid w:val="00741CEB"/>
    <w:rsid w:val="00850641"/>
    <w:rsid w:val="00893A38"/>
    <w:rsid w:val="009134A9"/>
    <w:rsid w:val="009C4C27"/>
    <w:rsid w:val="00B47CE5"/>
    <w:rsid w:val="00B47CF3"/>
    <w:rsid w:val="00B61DB4"/>
    <w:rsid w:val="00B81723"/>
    <w:rsid w:val="00BF6586"/>
    <w:rsid w:val="00C22980"/>
    <w:rsid w:val="00C53059"/>
    <w:rsid w:val="00C60B02"/>
    <w:rsid w:val="00D33060"/>
    <w:rsid w:val="00D6216A"/>
    <w:rsid w:val="00DB122E"/>
    <w:rsid w:val="00DF44BB"/>
    <w:rsid w:val="00E118BD"/>
    <w:rsid w:val="00E65BBB"/>
    <w:rsid w:val="00EA26CB"/>
    <w:rsid w:val="00EA5E15"/>
    <w:rsid w:val="00F57652"/>
    <w:rsid w:val="00F8463C"/>
    <w:rsid w:val="00FB5675"/>
    <w:rsid w:val="00FD7C5F"/>
    <w:rsid w:val="00FF7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50"/>
    <w:pPr>
      <w:spacing w:before="200"/>
      <w:jc w:val="both"/>
    </w:pPr>
    <w:rPr>
      <w:rFonts w:ascii="Calibri" w:eastAsia="Times New Roman" w:hAnsi="Calibri" w:cs="Calibri"/>
      <w:sz w:val="20"/>
      <w:szCs w:val="20"/>
    </w:rPr>
  </w:style>
  <w:style w:type="paragraph" w:styleId="Nagwek2">
    <w:name w:val="heading 2"/>
    <w:basedOn w:val="Normalny"/>
    <w:next w:val="Normalny"/>
    <w:link w:val="Nagwek2Znak"/>
    <w:uiPriority w:val="99"/>
    <w:qFormat/>
    <w:rsid w:val="00C60B02"/>
    <w:pPr>
      <w:outlineLvl w:val="1"/>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444750"/>
    <w:pPr>
      <w:widowControl w:val="0"/>
      <w:autoSpaceDE w:val="0"/>
      <w:autoSpaceDN w:val="0"/>
      <w:adjustRightInd w:val="0"/>
      <w:spacing w:before="0" w:after="0" w:line="240" w:lineRule="auto"/>
      <w:jc w:val="left"/>
    </w:pPr>
    <w:rPr>
      <w:sz w:val="24"/>
      <w:szCs w:val="24"/>
      <w:lang w:eastAsia="pl-PL"/>
    </w:rPr>
  </w:style>
  <w:style w:type="paragraph" w:customStyle="1" w:styleId="Normalny1">
    <w:name w:val="Normalny1"/>
    <w:rsid w:val="00444750"/>
    <w:pPr>
      <w:spacing w:after="0"/>
    </w:pPr>
    <w:rPr>
      <w:rFonts w:ascii="Arial" w:eastAsia="Times New Roman" w:hAnsi="Arial" w:cs="Arial"/>
      <w:color w:val="000000"/>
      <w:lang w:eastAsia="pl-PL"/>
    </w:rPr>
  </w:style>
  <w:style w:type="paragraph" w:styleId="Nagwek">
    <w:name w:val="header"/>
    <w:basedOn w:val="Normalny"/>
    <w:link w:val="NagwekZnak"/>
    <w:uiPriority w:val="99"/>
    <w:unhideWhenUsed/>
    <w:rsid w:val="00FD7C5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D7C5F"/>
    <w:rPr>
      <w:rFonts w:ascii="Calibri" w:eastAsia="Times New Roman" w:hAnsi="Calibri" w:cs="Calibri"/>
      <w:sz w:val="20"/>
      <w:szCs w:val="20"/>
    </w:rPr>
  </w:style>
  <w:style w:type="paragraph" w:styleId="Stopka">
    <w:name w:val="footer"/>
    <w:basedOn w:val="Normalny"/>
    <w:link w:val="StopkaZnak"/>
    <w:uiPriority w:val="99"/>
    <w:unhideWhenUsed/>
    <w:rsid w:val="00FD7C5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D7C5F"/>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FD7C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5F"/>
    <w:rPr>
      <w:rFonts w:ascii="Tahoma" w:eastAsia="Times New Roman" w:hAnsi="Tahoma" w:cs="Tahoma"/>
      <w:sz w:val="16"/>
      <w:szCs w:val="16"/>
    </w:rPr>
  </w:style>
  <w:style w:type="character" w:styleId="Hipercze">
    <w:name w:val="Hyperlink"/>
    <w:basedOn w:val="Domylnaczcionkaakapitu"/>
    <w:uiPriority w:val="99"/>
    <w:semiHidden/>
    <w:unhideWhenUsed/>
    <w:rsid w:val="00850641"/>
    <w:rPr>
      <w:color w:val="0000FF"/>
      <w:u w:val="single"/>
    </w:rPr>
  </w:style>
  <w:style w:type="paragraph" w:styleId="NormalnyWeb">
    <w:name w:val="Normal (Web)"/>
    <w:basedOn w:val="Normalny"/>
    <w:uiPriority w:val="99"/>
    <w:semiHidden/>
    <w:unhideWhenUsed/>
    <w:rsid w:val="00893A38"/>
    <w:pPr>
      <w:spacing w:before="100" w:beforeAutospacing="1" w:after="119" w:line="240" w:lineRule="auto"/>
      <w:jc w:val="left"/>
    </w:pPr>
    <w:rPr>
      <w:rFonts w:ascii="Times New Roman" w:hAnsi="Times New Roman" w:cs="Times New Roman"/>
      <w:sz w:val="24"/>
      <w:szCs w:val="24"/>
      <w:lang w:eastAsia="pl-PL"/>
    </w:rPr>
  </w:style>
  <w:style w:type="character" w:customStyle="1" w:styleId="feature-value">
    <w:name w:val="feature-value"/>
    <w:basedOn w:val="Domylnaczcionkaakapitu"/>
    <w:rsid w:val="00893A38"/>
  </w:style>
  <w:style w:type="character" w:customStyle="1" w:styleId="Nagwek2Znak">
    <w:name w:val="Nagłówek 2 Znak"/>
    <w:basedOn w:val="Domylnaczcionkaakapitu"/>
    <w:link w:val="Nagwek2"/>
    <w:uiPriority w:val="99"/>
    <w:rsid w:val="00C60B02"/>
    <w:rPr>
      <w:rFonts w:ascii="Calibri" w:eastAsia="Times New Roman" w:hAnsi="Calibri" w:cs="Calibri"/>
      <w:b/>
      <w:bCs/>
      <w:sz w:val="24"/>
      <w:szCs w:val="24"/>
      <w:lang w:eastAsia="pl-PL"/>
    </w:rPr>
  </w:style>
  <w:style w:type="paragraph" w:styleId="Akapitzlist">
    <w:name w:val="List Paragraph"/>
    <w:basedOn w:val="Normalny"/>
    <w:uiPriority w:val="34"/>
    <w:qFormat/>
    <w:rsid w:val="00C60B02"/>
    <w:pPr>
      <w:spacing w:before="0"/>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50"/>
    <w:pPr>
      <w:spacing w:before="200"/>
      <w:jc w:val="both"/>
    </w:pPr>
    <w:rPr>
      <w:rFonts w:ascii="Calibri" w:eastAsia="Times New Roman" w:hAnsi="Calibri" w:cs="Calibri"/>
      <w:sz w:val="20"/>
      <w:szCs w:val="20"/>
    </w:rPr>
  </w:style>
  <w:style w:type="paragraph" w:styleId="Nagwek2">
    <w:name w:val="heading 2"/>
    <w:basedOn w:val="Normalny"/>
    <w:next w:val="Normalny"/>
    <w:link w:val="Nagwek2Znak"/>
    <w:uiPriority w:val="99"/>
    <w:qFormat/>
    <w:rsid w:val="00C60B02"/>
    <w:pPr>
      <w:outlineLvl w:val="1"/>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444750"/>
    <w:pPr>
      <w:widowControl w:val="0"/>
      <w:autoSpaceDE w:val="0"/>
      <w:autoSpaceDN w:val="0"/>
      <w:adjustRightInd w:val="0"/>
      <w:spacing w:before="0" w:after="0" w:line="240" w:lineRule="auto"/>
      <w:jc w:val="left"/>
    </w:pPr>
    <w:rPr>
      <w:sz w:val="24"/>
      <w:szCs w:val="24"/>
      <w:lang w:eastAsia="pl-PL"/>
    </w:rPr>
  </w:style>
  <w:style w:type="paragraph" w:customStyle="1" w:styleId="Normalny1">
    <w:name w:val="Normalny1"/>
    <w:rsid w:val="00444750"/>
    <w:pPr>
      <w:spacing w:after="0"/>
    </w:pPr>
    <w:rPr>
      <w:rFonts w:ascii="Arial" w:eastAsia="Times New Roman" w:hAnsi="Arial" w:cs="Arial"/>
      <w:color w:val="000000"/>
      <w:lang w:eastAsia="pl-PL"/>
    </w:rPr>
  </w:style>
  <w:style w:type="paragraph" w:styleId="Nagwek">
    <w:name w:val="header"/>
    <w:basedOn w:val="Normalny"/>
    <w:link w:val="NagwekZnak"/>
    <w:uiPriority w:val="99"/>
    <w:unhideWhenUsed/>
    <w:rsid w:val="00FD7C5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D7C5F"/>
    <w:rPr>
      <w:rFonts w:ascii="Calibri" w:eastAsia="Times New Roman" w:hAnsi="Calibri" w:cs="Calibri"/>
      <w:sz w:val="20"/>
      <w:szCs w:val="20"/>
    </w:rPr>
  </w:style>
  <w:style w:type="paragraph" w:styleId="Stopka">
    <w:name w:val="footer"/>
    <w:basedOn w:val="Normalny"/>
    <w:link w:val="StopkaZnak"/>
    <w:uiPriority w:val="99"/>
    <w:unhideWhenUsed/>
    <w:rsid w:val="00FD7C5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D7C5F"/>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FD7C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5F"/>
    <w:rPr>
      <w:rFonts w:ascii="Tahoma" w:eastAsia="Times New Roman" w:hAnsi="Tahoma" w:cs="Tahoma"/>
      <w:sz w:val="16"/>
      <w:szCs w:val="16"/>
    </w:rPr>
  </w:style>
  <w:style w:type="character" w:styleId="Hipercze">
    <w:name w:val="Hyperlink"/>
    <w:basedOn w:val="Domylnaczcionkaakapitu"/>
    <w:uiPriority w:val="99"/>
    <w:semiHidden/>
    <w:unhideWhenUsed/>
    <w:rsid w:val="00850641"/>
    <w:rPr>
      <w:color w:val="0000FF"/>
      <w:u w:val="single"/>
    </w:rPr>
  </w:style>
  <w:style w:type="paragraph" w:styleId="NormalnyWeb">
    <w:name w:val="Normal (Web)"/>
    <w:basedOn w:val="Normalny"/>
    <w:uiPriority w:val="99"/>
    <w:semiHidden/>
    <w:unhideWhenUsed/>
    <w:rsid w:val="00893A38"/>
    <w:pPr>
      <w:spacing w:before="100" w:beforeAutospacing="1" w:after="119" w:line="240" w:lineRule="auto"/>
      <w:jc w:val="left"/>
    </w:pPr>
    <w:rPr>
      <w:rFonts w:ascii="Times New Roman" w:hAnsi="Times New Roman" w:cs="Times New Roman"/>
      <w:sz w:val="24"/>
      <w:szCs w:val="24"/>
      <w:lang w:eastAsia="pl-PL"/>
    </w:rPr>
  </w:style>
  <w:style w:type="character" w:customStyle="1" w:styleId="feature-value">
    <w:name w:val="feature-value"/>
    <w:basedOn w:val="Domylnaczcionkaakapitu"/>
    <w:rsid w:val="00893A38"/>
  </w:style>
  <w:style w:type="character" w:customStyle="1" w:styleId="Nagwek2Znak">
    <w:name w:val="Nagłówek 2 Znak"/>
    <w:basedOn w:val="Domylnaczcionkaakapitu"/>
    <w:link w:val="Nagwek2"/>
    <w:uiPriority w:val="99"/>
    <w:rsid w:val="00C60B02"/>
    <w:rPr>
      <w:rFonts w:ascii="Calibri" w:eastAsia="Times New Roman" w:hAnsi="Calibri" w:cs="Calibri"/>
      <w:b/>
      <w:bCs/>
      <w:sz w:val="24"/>
      <w:szCs w:val="24"/>
      <w:lang w:eastAsia="pl-PL"/>
    </w:rPr>
  </w:style>
  <w:style w:type="paragraph" w:styleId="Akapitzlist">
    <w:name w:val="List Paragraph"/>
    <w:basedOn w:val="Normalny"/>
    <w:uiPriority w:val="34"/>
    <w:qFormat/>
    <w:rsid w:val="00C60B02"/>
    <w:pPr>
      <w:spacing w:before="0"/>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ommon_cpu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common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2915</Words>
  <Characters>17491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25</cp:revision>
  <dcterms:created xsi:type="dcterms:W3CDTF">2019-02-11T08:17:00Z</dcterms:created>
  <dcterms:modified xsi:type="dcterms:W3CDTF">2019-02-19T09:26:00Z</dcterms:modified>
</cp:coreProperties>
</file>