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AAB" w:rsidRDefault="0085515D">
      <w:pPr>
        <w:spacing w:after="16" w:line="259" w:lineRule="auto"/>
        <w:ind w:left="0" w:firstLine="0"/>
        <w:jc w:val="left"/>
      </w:pPr>
      <w:bookmarkStart w:id="0" w:name="_GoBack"/>
      <w:bookmarkEnd w:id="0"/>
      <w:r>
        <w:t xml:space="preserve"> </w:t>
      </w:r>
    </w:p>
    <w:p w:rsidR="00916AAB" w:rsidRDefault="0085515D">
      <w:pPr>
        <w:spacing w:after="14" w:line="275" w:lineRule="auto"/>
        <w:ind w:left="4817" w:firstLine="0"/>
        <w:jc w:val="left"/>
      </w:pPr>
      <w:r>
        <w:rPr>
          <w:b/>
        </w:rPr>
        <w:t xml:space="preserve">  </w:t>
      </w:r>
    </w:p>
    <w:p w:rsidR="00916AAB" w:rsidRDefault="0085515D">
      <w:pPr>
        <w:spacing w:after="0" w:line="259" w:lineRule="auto"/>
        <w:ind w:left="0" w:right="48" w:firstLine="0"/>
        <w:jc w:val="right"/>
      </w:pPr>
      <w:r>
        <w:rPr>
          <w:b/>
          <w:sz w:val="24"/>
        </w:rPr>
        <w:t xml:space="preserve">Załącznik nr 8 do SWZ </w:t>
      </w:r>
    </w:p>
    <w:p w:rsidR="00916AAB" w:rsidRDefault="0085515D">
      <w:pPr>
        <w:spacing w:after="17" w:line="259" w:lineRule="auto"/>
        <w:ind w:left="0" w:right="53" w:firstLine="0"/>
        <w:jc w:val="right"/>
      </w:pPr>
      <w:r>
        <w:rPr>
          <w:sz w:val="20"/>
        </w:rPr>
        <w:t xml:space="preserve">projekt umowy </w:t>
      </w:r>
    </w:p>
    <w:p w:rsidR="00916AAB" w:rsidRDefault="0085515D">
      <w:pPr>
        <w:spacing w:after="17" w:line="259" w:lineRule="auto"/>
        <w:ind w:left="0" w:firstLine="0"/>
        <w:jc w:val="left"/>
      </w:pPr>
      <w:r>
        <w:rPr>
          <w:b/>
          <w:color w:val="0070C0"/>
          <w:sz w:val="20"/>
        </w:rPr>
        <w:t xml:space="preserve">UWAGA: </w:t>
      </w:r>
    </w:p>
    <w:p w:rsidR="00916AAB" w:rsidRDefault="0085515D">
      <w:pPr>
        <w:spacing w:after="0" w:line="277" w:lineRule="auto"/>
        <w:ind w:left="0" w:firstLine="0"/>
        <w:jc w:val="left"/>
      </w:pPr>
      <w:r>
        <w:rPr>
          <w:color w:val="0070C0"/>
          <w:sz w:val="20"/>
        </w:rPr>
        <w:t xml:space="preserve">* Zamawiający zastrzega sobie, po wyborze oferty, prawo wprowadzenia do umowy zapisów służących jej uszczegółowieniu, a wynikających z treści złożonej oferty i zapisów SWZ. </w:t>
      </w:r>
    </w:p>
    <w:p w:rsidR="00916AAB" w:rsidRDefault="0085515D">
      <w:pPr>
        <w:spacing w:after="53" w:line="259" w:lineRule="auto"/>
        <w:ind w:left="0" w:firstLine="0"/>
        <w:jc w:val="left"/>
      </w:pPr>
      <w:r>
        <w:rPr>
          <w:color w:val="0070C0"/>
          <w:sz w:val="20"/>
        </w:rPr>
        <w:t xml:space="preserve"> </w:t>
      </w:r>
    </w:p>
    <w:p w:rsidR="00916AAB" w:rsidRDefault="0085515D">
      <w:pPr>
        <w:spacing w:after="2" w:line="259" w:lineRule="auto"/>
        <w:ind w:left="1" w:firstLine="0"/>
        <w:jc w:val="center"/>
      </w:pPr>
      <w:r>
        <w:rPr>
          <w:sz w:val="24"/>
        </w:rPr>
        <w:t xml:space="preserve"> </w:t>
      </w:r>
    </w:p>
    <w:p w:rsidR="00763F68" w:rsidRPr="00763F68" w:rsidRDefault="00763F68" w:rsidP="00763F68">
      <w:pPr>
        <w:spacing w:after="16" w:line="259" w:lineRule="auto"/>
        <w:ind w:left="0" w:firstLine="0"/>
        <w:jc w:val="center"/>
        <w:rPr>
          <w:b/>
        </w:rPr>
      </w:pPr>
      <w:r w:rsidRPr="00763F68">
        <w:rPr>
          <w:b/>
        </w:rPr>
        <w:t>UMOWA NR UMiG.II.272…..AK.2022</w:t>
      </w:r>
    </w:p>
    <w:p w:rsidR="00763F68" w:rsidRPr="00763F68" w:rsidRDefault="00763F68" w:rsidP="00763F68">
      <w:pPr>
        <w:spacing w:after="16" w:line="259" w:lineRule="auto"/>
        <w:ind w:left="0" w:firstLine="0"/>
      </w:pPr>
      <w:r w:rsidRPr="00763F68">
        <w:t>zawarta w dniu ……………. w Czerwińsku nad Wisłą pomiędzy:</w:t>
      </w:r>
    </w:p>
    <w:p w:rsidR="00763F68" w:rsidRPr="00763F68" w:rsidRDefault="00763F68" w:rsidP="00763F68">
      <w:pPr>
        <w:spacing w:after="16" w:line="259" w:lineRule="auto"/>
        <w:ind w:left="0" w:firstLine="0"/>
      </w:pPr>
      <w:r w:rsidRPr="00763F68">
        <w:t xml:space="preserve">Miastem i Gminą Czerwińsk nad Wisłą, z siedzibą w Urzędzie Miasta i Gminy w Czerwińsku nad Wisłą, ul. Władysława Jagiełły 16, 09-150 Czerwińsk nad Wisłą, NIP 567-185-17-91, reprezentowaną przez: </w:t>
      </w:r>
    </w:p>
    <w:p w:rsidR="00763F68" w:rsidRPr="00763F68" w:rsidRDefault="00763F68" w:rsidP="00763F68">
      <w:pPr>
        <w:spacing w:after="16" w:line="259" w:lineRule="auto"/>
        <w:ind w:left="0" w:firstLine="0"/>
      </w:pPr>
      <w:r w:rsidRPr="00763F68">
        <w:t>Burmistrza Miasta i Gminy Czerwińsk nad Wisłą – Marcina Gortata</w:t>
      </w:r>
    </w:p>
    <w:p w:rsidR="00763F68" w:rsidRPr="00763F68" w:rsidRDefault="00763F68" w:rsidP="00763F68">
      <w:pPr>
        <w:spacing w:after="16" w:line="259" w:lineRule="auto"/>
        <w:ind w:left="0" w:firstLine="0"/>
      </w:pPr>
      <w:r w:rsidRPr="00763F68">
        <w:t xml:space="preserve">przy kontrasygnacie Skarbnika Miasta i Gminy – Rafała Gwiazdy   </w:t>
      </w:r>
    </w:p>
    <w:p w:rsidR="00763F68" w:rsidRPr="00763F68" w:rsidRDefault="00763F68" w:rsidP="00763F68">
      <w:pPr>
        <w:spacing w:after="16" w:line="259" w:lineRule="auto"/>
        <w:ind w:left="0" w:firstLine="0"/>
      </w:pPr>
      <w:r w:rsidRPr="00763F68">
        <w:t>zwanym dalej Zamawiającym,</w:t>
      </w:r>
    </w:p>
    <w:p w:rsidR="00916AAB" w:rsidRDefault="0085515D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16AAB" w:rsidRDefault="0085515D">
      <w:pPr>
        <w:spacing w:after="8"/>
        <w:ind w:left="-5" w:right="42"/>
      </w:pPr>
      <w:r>
        <w:t xml:space="preserve">a  firmą </w:t>
      </w:r>
    </w:p>
    <w:p w:rsidR="00916AAB" w:rsidRDefault="0085515D">
      <w:pPr>
        <w:spacing w:after="7"/>
        <w:ind w:left="-5" w:right="42"/>
      </w:pPr>
      <w:r>
        <w:t>....................................................................................................................................................</w:t>
      </w:r>
      <w:r w:rsidR="00F00552">
        <w:t>..........</w:t>
      </w:r>
      <w:r>
        <w:t xml:space="preserve"> reprezentowaną przez:</w:t>
      </w:r>
      <w:r>
        <w:rPr>
          <w:b/>
        </w:rPr>
        <w:t xml:space="preserve"> </w:t>
      </w:r>
    </w:p>
    <w:p w:rsidR="00916AAB" w:rsidRDefault="0085515D">
      <w:pPr>
        <w:spacing w:after="55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numPr>
          <w:ilvl w:val="0"/>
          <w:numId w:val="1"/>
        </w:numPr>
        <w:spacing w:after="8"/>
        <w:ind w:right="1553" w:hanging="360"/>
      </w:pPr>
      <w:r>
        <w:t xml:space="preserve">.......................................................................................................................................................... </w:t>
      </w:r>
    </w:p>
    <w:p w:rsidR="00916AAB" w:rsidRDefault="0085515D">
      <w:pPr>
        <w:spacing w:after="55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numPr>
          <w:ilvl w:val="0"/>
          <w:numId w:val="1"/>
        </w:numPr>
        <w:spacing w:after="6"/>
        <w:ind w:right="1553" w:hanging="360"/>
      </w:pPr>
      <w:r>
        <w:t xml:space="preserve">.......................................................................................................................................................... </w:t>
      </w:r>
      <w:r>
        <w:rPr>
          <w:b/>
        </w:rPr>
        <w:t xml:space="preserve"> </w:t>
      </w:r>
    </w:p>
    <w:p w:rsidR="00916AAB" w:rsidRDefault="0085515D">
      <w:pPr>
        <w:spacing w:after="8"/>
        <w:ind w:left="-5" w:right="42"/>
      </w:pPr>
      <w:r>
        <w:t xml:space="preserve">zwanym w dalszej części umowy </w:t>
      </w:r>
      <w:r>
        <w:rPr>
          <w:b/>
        </w:rPr>
        <w:t>Wykonawcą</w:t>
      </w:r>
      <w:r>
        <w:t xml:space="preserve"> </w:t>
      </w:r>
    </w:p>
    <w:p w:rsidR="00916AAB" w:rsidRDefault="0085515D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16AAB" w:rsidRDefault="0085515D">
      <w:pPr>
        <w:spacing w:after="6"/>
        <w:ind w:left="-5" w:right="42"/>
      </w:pPr>
      <w:r>
        <w:t>na podstawie dokonanego przez Zamawiającego wyboru oferty Wykonawcy w try</w:t>
      </w:r>
      <w:r w:rsidR="00F00552">
        <w:t>bie podstawowym bez negocjacji</w:t>
      </w: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0" w:right="214" w:firstLine="0"/>
        <w:jc w:val="center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1. </w:t>
      </w:r>
    </w:p>
    <w:p w:rsidR="00916AAB" w:rsidRDefault="0085515D">
      <w:pPr>
        <w:spacing w:after="54" w:line="259" w:lineRule="auto"/>
        <w:ind w:right="262"/>
        <w:jc w:val="center"/>
      </w:pPr>
      <w:r>
        <w:t xml:space="preserve">PRZEDMIOT UMOWY </w:t>
      </w:r>
    </w:p>
    <w:p w:rsidR="00916AAB" w:rsidRPr="00763F68" w:rsidRDefault="0085515D" w:rsidP="00F00552">
      <w:pPr>
        <w:numPr>
          <w:ilvl w:val="0"/>
          <w:numId w:val="2"/>
        </w:numPr>
        <w:ind w:left="0" w:right="42" w:firstLine="0"/>
        <w:rPr>
          <w:b/>
        </w:rPr>
      </w:pPr>
      <w:r>
        <w:t>Zamawiający powierza, a Wykonawca zobowiązuje się do wykonania przedmiotu umowy pn.: „</w:t>
      </w:r>
      <w:r w:rsidR="00763F68" w:rsidRPr="00763F68">
        <w:rPr>
          <w:b/>
        </w:rPr>
        <w:t>Wykonanie oświetlenia ulicznego na terenie Miasta i Gminy Czerwińsk</w:t>
      </w:r>
      <w:r w:rsidR="00763F68">
        <w:rPr>
          <w:b/>
        </w:rPr>
        <w:t xml:space="preserve"> </w:t>
      </w:r>
      <w:r w:rsidR="00763F68" w:rsidRPr="00763F68">
        <w:rPr>
          <w:b/>
        </w:rPr>
        <w:t xml:space="preserve">nad Wisłą </w:t>
      </w:r>
      <w:r w:rsidRPr="00763F68">
        <w:rPr>
          <w:b/>
        </w:rPr>
        <w:t xml:space="preserve">" </w:t>
      </w:r>
    </w:p>
    <w:p w:rsidR="00916AAB" w:rsidRDefault="0085515D">
      <w:pPr>
        <w:numPr>
          <w:ilvl w:val="0"/>
          <w:numId w:val="2"/>
        </w:numPr>
        <w:ind w:right="42" w:hanging="360"/>
      </w:pPr>
      <w:r>
        <w:t>Przedmiotem zamówienia jest:</w:t>
      </w:r>
      <w:r>
        <w:rPr>
          <w:b/>
        </w:rPr>
        <w:t xml:space="preserve"> </w:t>
      </w:r>
    </w:p>
    <w:p w:rsidR="00916AAB" w:rsidRDefault="00763F68" w:rsidP="00763F68">
      <w:pPr>
        <w:numPr>
          <w:ilvl w:val="1"/>
          <w:numId w:val="2"/>
        </w:numPr>
        <w:spacing w:after="9"/>
        <w:ind w:right="42" w:hanging="348"/>
      </w:pPr>
      <w:r>
        <w:t xml:space="preserve">dostawa </w:t>
      </w:r>
      <w:r w:rsidR="0085515D">
        <w:t xml:space="preserve"> na terenie </w:t>
      </w:r>
      <w:r>
        <w:t>Miasta i G</w:t>
      </w:r>
      <w:r w:rsidR="0085515D">
        <w:t xml:space="preserve">miny </w:t>
      </w:r>
      <w:r w:rsidRPr="00763F68">
        <w:t>Czerwińsk nad Wisłą</w:t>
      </w:r>
      <w:r w:rsidR="0085515D">
        <w:t xml:space="preserve"> lamp solarnych bez turbiny wiatrowej,  </w:t>
      </w:r>
    </w:p>
    <w:p w:rsidR="00916AAB" w:rsidRDefault="0085515D">
      <w:pPr>
        <w:numPr>
          <w:ilvl w:val="1"/>
          <w:numId w:val="2"/>
        </w:numPr>
        <w:spacing w:after="14"/>
        <w:ind w:right="42" w:hanging="348"/>
      </w:pPr>
      <w:r>
        <w:t>Zamówienie obejmuje dostawę przedmiotu zamówienia, transportem Wykonawcy, na koszt i ryzy</w:t>
      </w:r>
      <w:r w:rsidR="00763F68">
        <w:t>ko Wykonawcy oraz rozładunek</w:t>
      </w:r>
      <w:r>
        <w:t xml:space="preserve"> w miejscu, wskazanym przez Zamawiającego. </w:t>
      </w:r>
    </w:p>
    <w:p w:rsidR="00916AAB" w:rsidRDefault="0085515D">
      <w:pPr>
        <w:numPr>
          <w:ilvl w:val="1"/>
          <w:numId w:val="2"/>
        </w:numPr>
        <w:spacing w:after="38" w:line="239" w:lineRule="auto"/>
        <w:ind w:right="42" w:hanging="348"/>
      </w:pPr>
      <w:r>
        <w:t xml:space="preserve">Wykonawca, w oferowanej cenie, zobowiązany jest uwzględnić wszystkie materiały czynności i wszelkie koszty, które są niezbędne dla prawidłowej realizacji przedmiotu zamówienia, zgodnie z niniejszym opisem przedmiotu zamówienia, obowiązującymi przepisami i normami, a także zgodnie z własnym doświadczeniem i wiedzą techniczną. </w:t>
      </w:r>
    </w:p>
    <w:p w:rsidR="00916AAB" w:rsidRDefault="0085515D">
      <w:pPr>
        <w:numPr>
          <w:ilvl w:val="1"/>
          <w:numId w:val="2"/>
        </w:numPr>
        <w:spacing w:after="38" w:line="239" w:lineRule="auto"/>
        <w:ind w:right="42" w:hanging="348"/>
      </w:pPr>
      <w:r>
        <w:t xml:space="preserve">Dostarczone i zamontowane przez Wykonawcę uliczne lampy solarne będą fabrycznie nowe, co oznacza, że urządzenia będą nieużywane oraz nieregenerowane, wyprodukowane nie wcześniej niż w 2021r., kompletne, oznakowane znakiem CE oraz będą posiadały niezbędne instrukcje i gwarancje w języku polskim. Przedmiot zamówienia musi odpowiadać określonym przez Zamawiającego parametrom technicznym, użytkowym oraz jakościowym. </w:t>
      </w:r>
    </w:p>
    <w:p w:rsidR="00763F68" w:rsidRDefault="00763F68" w:rsidP="00763F68">
      <w:pPr>
        <w:spacing w:after="38" w:line="239" w:lineRule="auto"/>
        <w:ind w:left="708" w:right="42" w:firstLine="0"/>
      </w:pPr>
    </w:p>
    <w:p w:rsidR="00916AAB" w:rsidRDefault="0085515D">
      <w:pPr>
        <w:numPr>
          <w:ilvl w:val="0"/>
          <w:numId w:val="2"/>
        </w:numPr>
        <w:spacing w:after="48" w:line="267" w:lineRule="auto"/>
        <w:ind w:right="42" w:hanging="360"/>
      </w:pPr>
      <w:r>
        <w:rPr>
          <w:b/>
        </w:rPr>
        <w:t>Planowana ilość lamp –</w:t>
      </w:r>
      <w:r w:rsidRPr="001072E6">
        <w:rPr>
          <w:b/>
          <w:color w:val="auto"/>
        </w:rPr>
        <w:t xml:space="preserve"> </w:t>
      </w:r>
      <w:r w:rsidR="001072E6" w:rsidRPr="001072E6">
        <w:rPr>
          <w:b/>
          <w:color w:val="auto"/>
        </w:rPr>
        <w:t>36</w:t>
      </w:r>
      <w:r>
        <w:rPr>
          <w:b/>
        </w:rPr>
        <w:t xml:space="preserve"> szt.</w:t>
      </w:r>
      <w:r>
        <w:t xml:space="preserve"> </w:t>
      </w:r>
    </w:p>
    <w:p w:rsidR="00916AAB" w:rsidRDefault="0085515D">
      <w:pPr>
        <w:numPr>
          <w:ilvl w:val="0"/>
          <w:numId w:val="2"/>
        </w:numPr>
        <w:spacing w:after="0" w:line="275" w:lineRule="auto"/>
        <w:ind w:right="42" w:hanging="360"/>
      </w:pPr>
      <w:r>
        <w:rPr>
          <w:b/>
          <w:u w:val="single" w:color="000000"/>
        </w:rPr>
        <w:t>Cząstkowe dostawy realizowane będą w danych sołectwach w uzgodnieniu z Sołtysem danego sołectwa w</w:t>
      </w:r>
      <w:r>
        <w:rPr>
          <w:b/>
        </w:rPr>
        <w:t xml:space="preserve"> </w:t>
      </w:r>
      <w:r>
        <w:rPr>
          <w:b/>
          <w:u w:val="single" w:color="000000"/>
        </w:rPr>
        <w:t>ilości wg przekazanego przez Zamawiającego wykazu</w:t>
      </w:r>
      <w:r>
        <w:rPr>
          <w:b/>
        </w:rPr>
        <w:t xml:space="preserve">. </w:t>
      </w:r>
    </w:p>
    <w:p w:rsidR="00916AAB" w:rsidRDefault="0085515D">
      <w:pPr>
        <w:spacing w:after="55" w:line="259" w:lineRule="auto"/>
        <w:ind w:left="283" w:firstLine="0"/>
        <w:jc w:val="left"/>
      </w:pPr>
      <w:r>
        <w:t xml:space="preserve"> </w:t>
      </w:r>
    </w:p>
    <w:p w:rsidR="00916AAB" w:rsidRDefault="0085515D">
      <w:pPr>
        <w:numPr>
          <w:ilvl w:val="0"/>
          <w:numId w:val="2"/>
        </w:numPr>
        <w:spacing w:after="4" w:line="267" w:lineRule="auto"/>
        <w:ind w:right="42" w:hanging="360"/>
      </w:pPr>
      <w:r>
        <w:rPr>
          <w:b/>
        </w:rPr>
        <w:t>Minimalne wymagane parametry techniczne:</w:t>
      </w:r>
      <w:r>
        <w:t xml:space="preserve"> </w:t>
      </w:r>
    </w:p>
    <w:tbl>
      <w:tblPr>
        <w:tblStyle w:val="TableGrid"/>
        <w:tblW w:w="9064" w:type="dxa"/>
        <w:tblInd w:w="-108" w:type="dxa"/>
        <w:tblCellMar>
          <w:top w:w="40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1980"/>
        <w:gridCol w:w="3971"/>
        <w:gridCol w:w="3113"/>
      </w:tblGrid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Parametr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Wartość minimalna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Panel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Moc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200 W / 18V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Materiał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Ogniwa monokrystaliczne </w:t>
            </w:r>
          </w:p>
        </w:tc>
      </w:tr>
      <w:tr w:rsidR="00916AAB">
        <w:trPr>
          <w:trHeight w:val="11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Uchwyt / stelaż panelu PV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Umożliwiający skierowanie go w kierunku południowym oraz pod odpowiednim kątem w stosunku do ziemi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Materiał obudowy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aluminium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Bateria litowa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Pojemność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570 Wh </w:t>
            </w:r>
          </w:p>
        </w:tc>
      </w:tr>
      <w:tr w:rsidR="00916AAB">
        <w:trPr>
          <w:trHeight w:val="42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Ilość cykli ładowania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2 000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Umiejscowienie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Zabudowana w głowicy lampy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Głowica lampy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Strumień świetlny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4 800 lm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Moc świetlna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30 W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Wydajność led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160 lm / W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Barwa światła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6000 K ÷ 6500 K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Temperatura pracy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od - 20 do + 60º C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Żywotność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50 000 h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System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Rozkład światła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W kształcie skrzydeł nietoperza </w:t>
            </w:r>
          </w:p>
        </w:tc>
      </w:tr>
      <w:tr w:rsidR="00916AAB">
        <w:trPr>
          <w:trHeight w:val="4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Czas świecenia (pełne naładowanie)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2 – 3 deszczowe dni </w:t>
            </w:r>
          </w:p>
        </w:tc>
      </w:tr>
      <w:tr w:rsidR="00916AAB">
        <w:trPr>
          <w:trHeight w:val="181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Instalacja </w:t>
            </w:r>
          </w:p>
        </w:tc>
        <w:tc>
          <w:tcPr>
            <w:tcW w:w="7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164" w:line="258" w:lineRule="auto"/>
              <w:ind w:left="0" w:right="45" w:firstLine="0"/>
            </w:pPr>
            <w:r>
              <w:rPr>
                <w:sz w:val="20"/>
              </w:rPr>
              <w:t xml:space="preserve">Lampy należy zamontować na wysięgniku (ramieniu) nie krótszym niż 1m (stal ocynkowana), słup wysokość min 6m (stal ocynkowana), kable łączące lampę z panelem PV winny być umieszczone wewnątrz wysięgnika, przewody do sterownika winny być umieszczone wewnątrz słupa.  Odległość między lampami – minimum 30 metrów (pełne pokrycie światłem) </w:t>
            </w:r>
          </w:p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Wysięgniki lub uchwyty montażowe lamp muszą gwarantować możliwość skierowania strumienia światła pod kątem 10º ÷ 20º w celu doświetlenia właściwego terenu </w:t>
            </w:r>
          </w:p>
        </w:tc>
      </w:tr>
      <w:tr w:rsidR="00916AAB">
        <w:trPr>
          <w:trHeight w:val="81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Unifikacja (jednolitość wyglądu) </w:t>
            </w:r>
          </w:p>
        </w:tc>
        <w:tc>
          <w:tcPr>
            <w:tcW w:w="7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numPr>
                <w:ilvl w:val="0"/>
                <w:numId w:val="21"/>
              </w:numPr>
              <w:spacing w:after="0" w:line="259" w:lineRule="auto"/>
              <w:ind w:hanging="101"/>
              <w:jc w:val="left"/>
            </w:pPr>
            <w:r>
              <w:rPr>
                <w:sz w:val="20"/>
              </w:rPr>
              <w:t xml:space="preserve">lampy należy zamontować na wysięgniku, </w:t>
            </w:r>
          </w:p>
          <w:p w:rsidR="00916AAB" w:rsidRDefault="0085515D">
            <w:pPr>
              <w:numPr>
                <w:ilvl w:val="0"/>
                <w:numId w:val="21"/>
              </w:numPr>
              <w:spacing w:after="0" w:line="259" w:lineRule="auto"/>
              <w:ind w:hanging="101"/>
              <w:jc w:val="left"/>
            </w:pPr>
            <w:r>
              <w:rPr>
                <w:sz w:val="20"/>
              </w:rPr>
              <w:t xml:space="preserve">panel należy zamontować na słupie, </w:t>
            </w:r>
          </w:p>
        </w:tc>
      </w:tr>
      <w:tr w:rsidR="00916AAB">
        <w:trPr>
          <w:trHeight w:val="184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2" w:line="259" w:lineRule="auto"/>
              <w:ind w:left="0" w:firstLine="0"/>
              <w:jc w:val="left"/>
            </w:pPr>
            <w:r>
              <w:rPr>
                <w:b/>
                <w:sz w:val="20"/>
              </w:rPr>
              <w:lastRenderedPageBreak/>
              <w:t xml:space="preserve">Sterowanie / </w:t>
            </w:r>
          </w:p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Zarządzanie trybami pracy lampy </w:t>
            </w:r>
          </w:p>
        </w:tc>
        <w:tc>
          <w:tcPr>
            <w:tcW w:w="7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41" w:lineRule="auto"/>
              <w:ind w:left="0" w:right="4374" w:firstLine="0"/>
              <w:jc w:val="left"/>
            </w:pPr>
            <w:r>
              <w:rPr>
                <w:sz w:val="20"/>
              </w:rPr>
              <w:t xml:space="preserve">Czujnik zmierzchu sterowanie pilotem – 4 tryby pracy.  </w:t>
            </w:r>
          </w:p>
          <w:p w:rsidR="00916AAB" w:rsidRDefault="0085515D">
            <w:pPr>
              <w:spacing w:after="2" w:line="239" w:lineRule="auto"/>
              <w:ind w:left="0" w:firstLine="0"/>
              <w:jc w:val="left"/>
            </w:pPr>
            <w:r>
              <w:rPr>
                <w:sz w:val="20"/>
              </w:rPr>
              <w:t xml:space="preserve">Możliwość programowania indywidualnych trybów pracy adekwatnie do pory roku i potrzeb klienta: </w:t>
            </w:r>
          </w:p>
          <w:p w:rsidR="00916AAB" w:rsidRDefault="0085515D">
            <w:pPr>
              <w:spacing w:after="2" w:line="239" w:lineRule="auto"/>
              <w:ind w:left="0" w:right="1103" w:firstLine="0"/>
              <w:jc w:val="left"/>
            </w:pPr>
            <w:r>
              <w:rPr>
                <w:sz w:val="20"/>
              </w:rPr>
              <w:t xml:space="preserve">- czas i moc świecenia w określonych godzinach po zmierzchu, przerwa nocna - opóźnienie załączenia po zachodzie słońca </w:t>
            </w:r>
          </w:p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Czujnik ruchu pozwalający na zwiększenie natężenia światła w przypadku wykrycia ruchu </w:t>
            </w:r>
          </w:p>
        </w:tc>
      </w:tr>
      <w:tr w:rsidR="00916AAB">
        <w:trPr>
          <w:trHeight w:val="140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słupy, wysięgnik  </w:t>
            </w:r>
          </w:p>
        </w:tc>
        <w:tc>
          <w:tcPr>
            <w:tcW w:w="7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right="48" w:firstLine="0"/>
            </w:pPr>
            <w:r>
              <w:rPr>
                <w:sz w:val="20"/>
              </w:rPr>
              <w:t xml:space="preserve">Słupy oraz wysięgniki muszą posiadać certyfikat oraz DWU dla 1 strefy wiatrowej adekwatnie do masy i powierzchni zamontowanych opraw świetlnych, paneli fotowoltaicznych i ich stelaży oraz wysięgników. Wymagane jest również oświadczenie producenta o możliwości zainstalowania oprawy świetlnej wraz z panelem o dopuszczalnej masie i określonej powierzchni bocznej wiatrowej (oferowanej Zamawiającemu)  </w:t>
            </w:r>
          </w:p>
        </w:tc>
      </w:tr>
      <w:tr w:rsidR="00916AAB">
        <w:trPr>
          <w:trHeight w:val="2473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Fundament  </w:t>
            </w:r>
          </w:p>
        </w:tc>
        <w:tc>
          <w:tcPr>
            <w:tcW w:w="7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AB" w:rsidRDefault="0085515D">
            <w:pPr>
              <w:spacing w:after="166" w:line="256" w:lineRule="auto"/>
              <w:ind w:left="0" w:firstLine="0"/>
            </w:pPr>
            <w:r>
              <w:rPr>
                <w:sz w:val="20"/>
              </w:rPr>
              <w:t xml:space="preserve">typ fundamentu prefabrykowany, powinien być przeliczony ze wzglądu na wagę całości lampy oraz spełniać warunki wytrzymałościowe </w:t>
            </w:r>
          </w:p>
          <w:p w:rsidR="00916AAB" w:rsidRDefault="0085515D" w:rsidP="00763F68">
            <w:pPr>
              <w:spacing w:after="164" w:line="258" w:lineRule="auto"/>
              <w:ind w:left="0" w:right="48" w:firstLine="0"/>
            </w:pPr>
            <w:r>
              <w:rPr>
                <w:sz w:val="20"/>
              </w:rPr>
              <w:t xml:space="preserve">Certyfikat ENEC, DWU, rysunek techniczny oraz oświadczenie producenta o możliwości zastosowania takich słupów oraz zamontowanych na nich urządzeniach (waga, powierzchnia boczna wiatrowa)  </w:t>
            </w:r>
          </w:p>
        </w:tc>
      </w:tr>
    </w:tbl>
    <w:p w:rsidR="00916AAB" w:rsidRDefault="0085515D">
      <w:pPr>
        <w:spacing w:after="55" w:line="259" w:lineRule="auto"/>
        <w:ind w:left="0" w:firstLine="0"/>
        <w:jc w:val="left"/>
      </w:pPr>
      <w:r>
        <w:rPr>
          <w:i/>
        </w:rPr>
        <w:t xml:space="preserve"> </w:t>
      </w:r>
    </w:p>
    <w:p w:rsidR="00916AAB" w:rsidRDefault="0085515D">
      <w:pPr>
        <w:numPr>
          <w:ilvl w:val="0"/>
          <w:numId w:val="2"/>
        </w:numPr>
        <w:ind w:right="42" w:hanging="360"/>
      </w:pPr>
      <w:r>
        <w:t xml:space="preserve">Wykonawca zobowiązuje się wykonać całość robót z  materiałów własnych, których koszt wliczony jest w cenę umowną ryczałtową zgodnie z przedłożoną ofertą.  </w:t>
      </w:r>
    </w:p>
    <w:p w:rsidR="00916AAB" w:rsidRDefault="0085515D">
      <w:pPr>
        <w:numPr>
          <w:ilvl w:val="0"/>
          <w:numId w:val="2"/>
        </w:numPr>
        <w:ind w:right="42" w:hanging="360"/>
      </w:pPr>
      <w:r>
        <w:t xml:space="preserve">Wykonawca  zobowiązuje się wykonać pełny zakres przedmiotu umowy siłami własnymi. * </w:t>
      </w:r>
    </w:p>
    <w:p w:rsidR="00916AAB" w:rsidRDefault="0085515D">
      <w:pPr>
        <w:numPr>
          <w:ilvl w:val="0"/>
          <w:numId w:val="2"/>
        </w:numPr>
        <w:spacing w:after="8"/>
        <w:ind w:right="42" w:hanging="360"/>
      </w:pPr>
      <w:r>
        <w:t xml:space="preserve">Wykonawca powierza do wykonania część zamówienia następującemu podwykonawcy: </w:t>
      </w:r>
    </w:p>
    <w:p w:rsidR="00916AAB" w:rsidRDefault="0085515D">
      <w:pPr>
        <w:spacing w:after="8"/>
        <w:ind w:left="293" w:right="42"/>
      </w:pPr>
      <w:r>
        <w:rPr>
          <w:b/>
        </w:rPr>
        <w:t xml:space="preserve">…………..………….. </w:t>
      </w:r>
      <w:r>
        <w:t>– zakres: …………</w:t>
      </w:r>
      <w:r>
        <w:rPr>
          <w:b/>
        </w:rPr>
        <w:t>……………..</w:t>
      </w:r>
      <w:r>
        <w:t>…………, wartość ……………………….</w:t>
      </w:r>
      <w:r>
        <w:rPr>
          <w:b/>
        </w:rPr>
        <w:t>*</w:t>
      </w:r>
      <w:r>
        <w:t xml:space="preserve"> </w:t>
      </w:r>
    </w:p>
    <w:p w:rsidR="00916AAB" w:rsidRDefault="0085515D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2. </w:t>
      </w:r>
    </w:p>
    <w:p w:rsidR="00916AAB" w:rsidRDefault="0085515D">
      <w:pPr>
        <w:spacing w:after="54" w:line="259" w:lineRule="auto"/>
        <w:ind w:right="269"/>
        <w:jc w:val="center"/>
      </w:pPr>
      <w:r>
        <w:t xml:space="preserve">MATERIAŁY </w:t>
      </w:r>
    </w:p>
    <w:p w:rsidR="00916AAB" w:rsidRDefault="0085515D">
      <w:pPr>
        <w:numPr>
          <w:ilvl w:val="0"/>
          <w:numId w:val="3"/>
        </w:numPr>
        <w:ind w:right="42" w:hanging="358"/>
      </w:pPr>
      <w:r>
        <w:t xml:space="preserve">Materiały i urządzenia niezbędne do wykonania przedmiotu zamówienia dostarczy na swój koszt Wykonawca. </w:t>
      </w:r>
    </w:p>
    <w:p w:rsidR="00916AAB" w:rsidRDefault="0085515D">
      <w:pPr>
        <w:numPr>
          <w:ilvl w:val="0"/>
          <w:numId w:val="3"/>
        </w:numPr>
        <w:ind w:right="42" w:hanging="358"/>
      </w:pPr>
      <w:r>
        <w:t xml:space="preserve">Użyte materiały/urządzenia muszą być nowe i odpowiadać, co do jakości wymogom wyrobów dopuszczonych do obrotu i stosowania w budownictwie określonym w art. 10 ustawy Prawo Budowlane (tj. Dz.U. z 2021 r., poz. 2351 z późn. zm.) oraz w ustawie z dnia 16 kwietnia 2004 r. o wyrobach budowlanych (tj. Dz.U. z 2021 r., poz. 1213 z późn. zm.) </w:t>
      </w:r>
    </w:p>
    <w:p w:rsidR="00916AAB" w:rsidRDefault="0085515D">
      <w:pPr>
        <w:numPr>
          <w:ilvl w:val="0"/>
          <w:numId w:val="3"/>
        </w:numPr>
        <w:spacing w:after="6"/>
        <w:ind w:right="42" w:hanging="358"/>
      </w:pPr>
      <w:r>
        <w:t xml:space="preserve">Na każde żądanie Zamawiającego Wykonawca zobowiązany jest okazać w stosunku do wskazanych materiałów dokumentów m.in.: certyfikat, deklarację zgodności z Polską Normą, aprobatą techniczną w odniesieniu do wyrobów nieobjętych certyfikacją, atestów. </w:t>
      </w:r>
    </w:p>
    <w:p w:rsidR="00916AAB" w:rsidRDefault="0085515D">
      <w:pPr>
        <w:spacing w:after="16" w:line="259" w:lineRule="auto"/>
        <w:ind w:left="283" w:firstLine="0"/>
        <w:jc w:val="left"/>
      </w:pPr>
      <w:r>
        <w:t xml:space="preserve"> </w:t>
      </w:r>
    </w:p>
    <w:p w:rsidR="00916AAB" w:rsidRDefault="0085515D">
      <w:pPr>
        <w:spacing w:after="16" w:line="259" w:lineRule="auto"/>
        <w:ind w:left="170" w:right="208"/>
        <w:jc w:val="center"/>
      </w:pPr>
      <w:r>
        <w:rPr>
          <w:b/>
        </w:rPr>
        <w:t xml:space="preserve">§ 3. </w:t>
      </w:r>
    </w:p>
    <w:p w:rsidR="00916AAB" w:rsidRDefault="0085515D">
      <w:pPr>
        <w:spacing w:after="54" w:line="259" w:lineRule="auto"/>
        <w:ind w:right="53"/>
        <w:jc w:val="center"/>
      </w:pPr>
      <w:r>
        <w:t xml:space="preserve">TERMIN </w:t>
      </w:r>
    </w:p>
    <w:p w:rsidR="00916AAB" w:rsidRDefault="0085515D">
      <w:pPr>
        <w:numPr>
          <w:ilvl w:val="0"/>
          <w:numId w:val="4"/>
        </w:numPr>
        <w:ind w:right="42" w:hanging="360"/>
      </w:pPr>
      <w:r>
        <w:t xml:space="preserve">Termin wykonania  przedmiotu umowy – </w:t>
      </w:r>
      <w:r>
        <w:rPr>
          <w:b/>
        </w:rPr>
        <w:t xml:space="preserve">35 dni </w:t>
      </w:r>
      <w:r>
        <w:t xml:space="preserve">liczone od daty zawarcia umowy tj. do dnia </w:t>
      </w:r>
      <w:r>
        <w:rPr>
          <w:b/>
        </w:rPr>
        <w:t>……. roku.</w:t>
      </w:r>
      <w:r>
        <w:t xml:space="preserve"> </w:t>
      </w:r>
    </w:p>
    <w:p w:rsidR="00916AAB" w:rsidRDefault="0085515D">
      <w:pPr>
        <w:numPr>
          <w:ilvl w:val="0"/>
          <w:numId w:val="4"/>
        </w:numPr>
        <w:spacing w:after="6"/>
        <w:ind w:right="42" w:hanging="360"/>
      </w:pPr>
      <w:r>
        <w:t>Wykona</w:t>
      </w:r>
      <w:r w:rsidR="00763F68">
        <w:t xml:space="preserve">wca zobowiązuje się do dostawy </w:t>
      </w:r>
      <w:r>
        <w:t xml:space="preserve">i uruchomienia lamp, w miejscach wskazanych przez Zamawiającego. </w:t>
      </w:r>
    </w:p>
    <w:p w:rsidR="00916AAB" w:rsidRDefault="0085515D">
      <w:pPr>
        <w:spacing w:after="16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spacing w:after="16" w:line="259" w:lineRule="auto"/>
        <w:ind w:left="170" w:right="211"/>
        <w:jc w:val="center"/>
      </w:pPr>
      <w:r>
        <w:rPr>
          <w:b/>
        </w:rPr>
        <w:t xml:space="preserve">§ 4 </w:t>
      </w:r>
    </w:p>
    <w:p w:rsidR="00916AAB" w:rsidRDefault="0085515D">
      <w:pPr>
        <w:spacing w:after="16" w:line="259" w:lineRule="auto"/>
        <w:ind w:right="53"/>
        <w:jc w:val="center"/>
      </w:pPr>
      <w:r>
        <w:t xml:space="preserve">OBOWIĄZKI ZAMAWIAJĄCEGO </w:t>
      </w:r>
    </w:p>
    <w:p w:rsidR="00916AAB" w:rsidRDefault="0085515D">
      <w:pPr>
        <w:spacing w:after="8"/>
        <w:ind w:left="-5" w:right="42"/>
      </w:pPr>
      <w:r>
        <w:lastRenderedPageBreak/>
        <w:t xml:space="preserve">1. Do obowiązków Zamawiającego należy : </w:t>
      </w:r>
    </w:p>
    <w:p w:rsidR="00916AAB" w:rsidRDefault="0085515D">
      <w:pPr>
        <w:numPr>
          <w:ilvl w:val="0"/>
          <w:numId w:val="5"/>
        </w:numPr>
        <w:spacing w:after="8"/>
        <w:ind w:left="494" w:right="42" w:hanging="211"/>
      </w:pPr>
      <w:r>
        <w:t xml:space="preserve">przekazanie w dniu podpisania umowy wykazu ilości i sołectw w których będą montowane lampy solarne. </w:t>
      </w:r>
    </w:p>
    <w:p w:rsidR="00916AAB" w:rsidRDefault="0085515D">
      <w:pPr>
        <w:numPr>
          <w:ilvl w:val="0"/>
          <w:numId w:val="5"/>
        </w:numPr>
        <w:spacing w:after="8"/>
        <w:ind w:left="494" w:right="42" w:hanging="211"/>
      </w:pPr>
      <w:r>
        <w:t xml:space="preserve">odbiór przedmiotu umowy, </w:t>
      </w:r>
    </w:p>
    <w:p w:rsidR="00916AAB" w:rsidRDefault="0085515D">
      <w:pPr>
        <w:numPr>
          <w:ilvl w:val="0"/>
          <w:numId w:val="5"/>
        </w:numPr>
        <w:spacing w:after="8"/>
        <w:ind w:left="494" w:right="42" w:hanging="211"/>
      </w:pPr>
      <w:r>
        <w:t xml:space="preserve">zapłata wynagrodzenia za wykonane dostawy. </w:t>
      </w:r>
    </w:p>
    <w:p w:rsidR="00916AAB" w:rsidRDefault="0085515D">
      <w:pPr>
        <w:spacing w:after="16" w:line="259" w:lineRule="auto"/>
        <w:ind w:left="170" w:right="211"/>
        <w:jc w:val="center"/>
      </w:pPr>
      <w:r>
        <w:rPr>
          <w:b/>
        </w:rPr>
        <w:t>§ 5</w:t>
      </w:r>
      <w:r>
        <w:t xml:space="preserve"> </w:t>
      </w:r>
    </w:p>
    <w:p w:rsidR="00916AAB" w:rsidRDefault="0085515D">
      <w:pPr>
        <w:spacing w:after="17" w:line="259" w:lineRule="auto"/>
        <w:ind w:right="51"/>
        <w:jc w:val="center"/>
      </w:pPr>
      <w:r>
        <w:t xml:space="preserve">OBOWIĄZKI WYKONAWCY </w:t>
      </w:r>
    </w:p>
    <w:p w:rsidR="00916AAB" w:rsidRDefault="0085515D">
      <w:pPr>
        <w:spacing w:after="48" w:line="267" w:lineRule="auto"/>
        <w:ind w:left="-5" w:right="38"/>
      </w:pPr>
      <w:r>
        <w:rPr>
          <w:b/>
        </w:rPr>
        <w:t xml:space="preserve">W zakresie realizacji przedmiotu umowy wykonawca zobowiązany jest do: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 xml:space="preserve">Zapewnienie realizacji przedmiotu umowy przez odpowiednio wykwalifikowanych pracowników gwarantujących poprawność  i właściwą jakość  przedmiotu umowy.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 xml:space="preserve">Zapewnienia odpowiedniego sprzętu i innych urządzeń oraz wszelkich przedmiotów niezbędnych do zgodnego z umową wykonania przedmiotu umowy </w:t>
      </w:r>
    </w:p>
    <w:p w:rsidR="00916AAB" w:rsidRDefault="0085515D">
      <w:pPr>
        <w:numPr>
          <w:ilvl w:val="0"/>
          <w:numId w:val="6"/>
        </w:numPr>
        <w:spacing w:after="48" w:line="267" w:lineRule="auto"/>
        <w:ind w:right="42" w:hanging="283"/>
      </w:pPr>
      <w:r>
        <w:rPr>
          <w:b/>
        </w:rPr>
        <w:t xml:space="preserve">Wykonanie przedmiotu umowy w uzgodnionych terminach z Sołtysem danego sołectwa </w:t>
      </w:r>
    </w:p>
    <w:p w:rsidR="00916AAB" w:rsidRDefault="0085515D">
      <w:pPr>
        <w:numPr>
          <w:ilvl w:val="0"/>
          <w:numId w:val="6"/>
        </w:numPr>
        <w:spacing w:after="43" w:line="267" w:lineRule="auto"/>
        <w:ind w:right="42" w:hanging="283"/>
      </w:pPr>
      <w:r>
        <w:rPr>
          <w:b/>
        </w:rPr>
        <w:t xml:space="preserve">Zgłaszanie rozpoczęcia i zakończenia każdego etapu realizacji przedmiotu umowy Sołtysowi danego sołectwa i Zamawiającemu. </w:t>
      </w:r>
    </w:p>
    <w:p w:rsidR="00916AAB" w:rsidRDefault="00775E52">
      <w:pPr>
        <w:numPr>
          <w:ilvl w:val="0"/>
          <w:numId w:val="6"/>
        </w:numPr>
        <w:ind w:right="42" w:hanging="283"/>
      </w:pPr>
      <w:r>
        <w:t>P</w:t>
      </w:r>
      <w:r w:rsidR="0085515D">
        <w:t xml:space="preserve">ostępowania z odpadami powstałymi w trakcie realizacji Przedmiotu umowy zgodnie z zapisami ustawy z dnia 4 grudnia 2012 r. o odpadach (tekst jedn.: Dz. U. z 2022 r. poz. 699 z późn. zm.) i ustawy z 27 kwietnia 2001 r. Prawo ochrony środowiska (tj. Dz. U. z 2021 r. poz. 1793, z późn. zm.), </w:t>
      </w:r>
    </w:p>
    <w:p w:rsidR="00916AAB" w:rsidRDefault="00775E52">
      <w:pPr>
        <w:numPr>
          <w:ilvl w:val="0"/>
          <w:numId w:val="6"/>
        </w:numPr>
        <w:ind w:right="42" w:hanging="283"/>
      </w:pPr>
      <w:r>
        <w:t>R</w:t>
      </w:r>
      <w:r w:rsidR="0085515D">
        <w:t xml:space="preserve">ealizacji instrukcji i poleceń wydawanych przez Zamawiającego,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 xml:space="preserve">Zabezpieczenie robót w czasie realizacji zadania w taki sposób, aby nie doprowadzić do powstania szkód i strat spowodowanych ich realizacją, zarówno w mieniu Zamawiającego jak i osób trzecich, </w:t>
      </w:r>
    </w:p>
    <w:p w:rsidR="00916AAB" w:rsidRDefault="00775E52">
      <w:pPr>
        <w:numPr>
          <w:ilvl w:val="0"/>
          <w:numId w:val="6"/>
        </w:numPr>
        <w:ind w:right="42" w:hanging="283"/>
      </w:pPr>
      <w:r>
        <w:t>N</w:t>
      </w:r>
      <w:r w:rsidR="0085515D">
        <w:t xml:space="preserve">atychmiastowego usunięcia wszelkich szkód i awarii spowodowanych przez Wykonawcę w trakcie </w:t>
      </w:r>
      <w:r w:rsidR="00763F68">
        <w:t>transportu.</w:t>
      </w:r>
      <w:r w:rsidR="0085515D">
        <w:t xml:space="preserve">  </w:t>
      </w:r>
    </w:p>
    <w:p w:rsidR="00916AAB" w:rsidRDefault="00775E52">
      <w:pPr>
        <w:numPr>
          <w:ilvl w:val="0"/>
          <w:numId w:val="6"/>
        </w:numPr>
        <w:ind w:right="42" w:hanging="283"/>
      </w:pPr>
      <w:r>
        <w:t>S</w:t>
      </w:r>
      <w:r w:rsidR="0085515D">
        <w:t>kompletowania i przedstawienia Zamawiającemu odpowiednio do lokalizacji lamp w poszczególnych Sołectwach</w:t>
      </w:r>
      <w:r w:rsidR="0085515D">
        <w:rPr>
          <w:color w:val="00B050"/>
        </w:rPr>
        <w:t>,</w:t>
      </w:r>
      <w:r w:rsidR="0085515D">
        <w:t xml:space="preserve"> dokumentów pozwalających na ocenę prawidłowego wykonania przedmiotu odbioru, a w szczególności: </w:t>
      </w:r>
    </w:p>
    <w:p w:rsidR="00916AAB" w:rsidRDefault="0085515D">
      <w:pPr>
        <w:tabs>
          <w:tab w:val="center" w:pos="759"/>
          <w:tab w:val="center" w:pos="2311"/>
        </w:tabs>
        <w:spacing w:after="9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Segoe UI Symbol" w:eastAsia="Segoe UI Symbol" w:hAnsi="Segoe UI Symbol" w:cs="Segoe UI Symbol"/>
        </w:rPr>
        <w:t></w:t>
      </w:r>
      <w:r>
        <w:rPr>
          <w:b/>
        </w:rPr>
        <w:t xml:space="preserve"> </w:t>
      </w:r>
      <w:r>
        <w:rPr>
          <w:b/>
        </w:rPr>
        <w:tab/>
      </w:r>
      <w:r>
        <w:t xml:space="preserve">protokołów badań i sprawdzeń,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 xml:space="preserve">Wykonawca ponosi pełną odpowiedzialność cywilną wobec osób trzecich za wszelkie szkody oraz następstwa nieszczęśliwych wypadków powstałe w wyniku działań lub zaniechań przy realizacji Przedmiotu umowy, w tym również na sąsiednich nieruchomościach, w szczególności za ewentualne skutki nieszczęśliwych wypadków zaistniałych w związku z realizacją Przedmiotu umowy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>Utrzymania na bieżąco ładu i porządku na terenie budowy w trakcie prowadzenia robót oraz usuwania na bieżąco zbędnych materiałów, odpadów i śmieci.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 xml:space="preserve">Zgłaszania zamawiającemu do odbioru wykonanych robót ulegających zakryciu bądź zanikających.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 xml:space="preserve">Przygotowania dokumentacji powykonawczej i dostarczenia Zamawiającemu. </w:t>
      </w:r>
    </w:p>
    <w:p w:rsidR="00916AAB" w:rsidRDefault="0085515D">
      <w:pPr>
        <w:numPr>
          <w:ilvl w:val="0"/>
          <w:numId w:val="6"/>
        </w:numPr>
        <w:ind w:right="42" w:hanging="283"/>
      </w:pPr>
      <w:r>
        <w:t>Usunięcia wad i usterek stwierdzonych przy odbiorze oraz w czasie trwania udzielonej gwarancji.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6"/>
        </w:numPr>
        <w:spacing w:after="7"/>
        <w:ind w:right="42" w:hanging="283"/>
      </w:pPr>
      <w:r>
        <w:t xml:space="preserve">Przekazanie Zamawiającemu przedmiot umowy w terminie wyznaczonym w umowie po uprzednim sprawdzeniu poprawności jego wykonania. </w:t>
      </w:r>
    </w:p>
    <w:p w:rsidR="00916AAB" w:rsidRDefault="0085515D">
      <w:pPr>
        <w:spacing w:after="16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spacing w:after="6"/>
        <w:ind w:left="-5" w:right="401"/>
      </w:pPr>
      <w:r>
        <w:t xml:space="preserve">Wyliczenie obowiązków Wykonawcy ma jedynie charakter przykładowy i nie wyczerpuje całego zakresu zobowiązania Wykonawcy wynikającego z umowy, a także nie może stanowić podstawy do odmowy wykonania przez Wykonawcę jakichkolwiek czynności nie wymienionych wprost w umowie, a niezbędnych do należytego wykonania całego przedmiotu umowy. </w:t>
      </w:r>
    </w:p>
    <w:p w:rsidR="00916AAB" w:rsidRDefault="0085515D">
      <w:pPr>
        <w:spacing w:after="16" w:line="259" w:lineRule="auto"/>
        <w:ind w:left="0" w:right="353" w:firstLine="0"/>
        <w:jc w:val="center"/>
      </w:pPr>
      <w:r>
        <w:rPr>
          <w:b/>
        </w:rPr>
        <w:lastRenderedPageBreak/>
        <w:t xml:space="preserve"> </w:t>
      </w:r>
    </w:p>
    <w:p w:rsidR="00916AAB" w:rsidRDefault="0085515D">
      <w:pPr>
        <w:spacing w:after="16" w:line="259" w:lineRule="auto"/>
        <w:ind w:left="170" w:right="559"/>
        <w:jc w:val="center"/>
      </w:pPr>
      <w:r>
        <w:rPr>
          <w:b/>
        </w:rPr>
        <w:t xml:space="preserve">§ 6. </w:t>
      </w:r>
    </w:p>
    <w:p w:rsidR="00916AAB" w:rsidRDefault="0085515D">
      <w:pPr>
        <w:spacing w:after="8"/>
        <w:ind w:left="1966" w:right="42"/>
      </w:pPr>
      <w:r>
        <w:t xml:space="preserve">ZMIANY POSTANOWIEŃ ZAWARTYCH W NINIEJSZEJ UMOWIE </w:t>
      </w:r>
    </w:p>
    <w:p w:rsidR="00916AAB" w:rsidRDefault="0085515D">
      <w:pPr>
        <w:ind w:left="-5" w:right="42"/>
      </w:pPr>
      <w:r>
        <w:t xml:space="preserve">Zamawiający zgodnie z art. 455 ust. 1 ustawy Prawo zamówień publicznych przewiduje dopuszczalne zmiany umowy bez  przeprowadzenia nowego postępowania o udzielenie zamówienia. </w:t>
      </w:r>
    </w:p>
    <w:p w:rsidR="00916AAB" w:rsidRDefault="0085515D">
      <w:pPr>
        <w:numPr>
          <w:ilvl w:val="0"/>
          <w:numId w:val="7"/>
        </w:numPr>
        <w:spacing w:after="6"/>
        <w:ind w:right="42" w:hanging="360"/>
      </w:pPr>
      <w:r>
        <w:t xml:space="preserve">Zmiana umowy może nastąpić w przypadkach: </w:t>
      </w:r>
    </w:p>
    <w:p w:rsidR="00916AAB" w:rsidRDefault="0085515D">
      <w:pPr>
        <w:numPr>
          <w:ilvl w:val="2"/>
          <w:numId w:val="9"/>
        </w:numPr>
        <w:spacing w:after="8"/>
        <w:ind w:right="42" w:hanging="211"/>
      </w:pPr>
      <w:r>
        <w:t xml:space="preserve">określonych w art. 455 ustawy Prawo zamówień publicznych, </w:t>
      </w:r>
    </w:p>
    <w:p w:rsidR="00916AAB" w:rsidRDefault="0085515D">
      <w:pPr>
        <w:numPr>
          <w:ilvl w:val="2"/>
          <w:numId w:val="9"/>
        </w:numPr>
        <w:ind w:right="42" w:hanging="211"/>
      </w:pPr>
      <w:r>
        <w:t xml:space="preserve">przewidzianych w niniejszej umowie </w:t>
      </w:r>
    </w:p>
    <w:p w:rsidR="00916AAB" w:rsidRDefault="0085515D">
      <w:pPr>
        <w:numPr>
          <w:ilvl w:val="0"/>
          <w:numId w:val="7"/>
        </w:numPr>
        <w:ind w:right="42" w:hanging="360"/>
      </w:pPr>
      <w:r>
        <w:t xml:space="preserve">Zmiany mogą być inicjowane przez Zamawiającego lub przez Wykonawcę. </w:t>
      </w:r>
    </w:p>
    <w:p w:rsidR="00916AAB" w:rsidRDefault="0085515D">
      <w:pPr>
        <w:numPr>
          <w:ilvl w:val="0"/>
          <w:numId w:val="7"/>
        </w:numPr>
        <w:ind w:right="42" w:hanging="360"/>
      </w:pPr>
      <w:r>
        <w:t xml:space="preserve">Zamawiający dopuszcza zmianę umowy na podstawie art. 455 ust. 1 pkt 1 ustawy w zakresie: </w:t>
      </w:r>
    </w:p>
    <w:p w:rsidR="00916AAB" w:rsidRDefault="0085515D">
      <w:pPr>
        <w:numPr>
          <w:ilvl w:val="3"/>
          <w:numId w:val="8"/>
        </w:numPr>
        <w:spacing w:after="22"/>
        <w:ind w:right="1200" w:firstLine="0"/>
      </w:pPr>
      <w:r>
        <w:t xml:space="preserve">Ilości wykonanych lamp, </w:t>
      </w:r>
    </w:p>
    <w:p w:rsidR="00916AAB" w:rsidRDefault="0085515D">
      <w:pPr>
        <w:numPr>
          <w:ilvl w:val="3"/>
          <w:numId w:val="8"/>
        </w:numPr>
        <w:spacing w:after="35" w:line="278" w:lineRule="auto"/>
        <w:ind w:right="1200" w:firstLine="0"/>
      </w:pPr>
      <w:r>
        <w:t xml:space="preserve">miejsca lokalizacji, </w:t>
      </w:r>
      <w:r>
        <w:rPr>
          <w:rFonts w:ascii="Segoe UI Symbol" w:eastAsia="Segoe UI Symbol" w:hAnsi="Segoe UI Symbol" w:cs="Segoe UI Symbol"/>
        </w:rPr>
        <w:t></w:t>
      </w:r>
      <w:r>
        <w:t xml:space="preserve"> wartości, </w:t>
      </w:r>
      <w:r>
        <w:rPr>
          <w:b/>
          <w:i/>
        </w:rPr>
        <w:t>z zastrzeżeniem, że zmiana ta jest możliwa maksymalnie do 30 % ilości lamp solarnych.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7"/>
        </w:numPr>
        <w:ind w:right="42" w:hanging="360"/>
      </w:pPr>
      <w:r>
        <w:t xml:space="preserve">Zmiany terminu wykonania przedmiotu zamówienia, w następujących sytuacjach:  </w:t>
      </w:r>
    </w:p>
    <w:p w:rsidR="00916AAB" w:rsidRDefault="0085515D">
      <w:pPr>
        <w:numPr>
          <w:ilvl w:val="1"/>
          <w:numId w:val="7"/>
        </w:numPr>
        <w:ind w:right="42" w:hanging="348"/>
      </w:pPr>
      <w:r>
        <w:t xml:space="preserve">wystąpienie siły wyższej tj. działania i zamieszki wojenne, ataki terrorystyczne, klęski żywiołowe spowodowane przez burze, huragany, tajfuny, trzęsienia ziemi, ekonomiczne następstwa globalnego kryzysu finansowego i inne, </w:t>
      </w:r>
    </w:p>
    <w:p w:rsidR="00916AAB" w:rsidRDefault="0085515D">
      <w:pPr>
        <w:numPr>
          <w:ilvl w:val="1"/>
          <w:numId w:val="7"/>
        </w:numPr>
        <w:ind w:right="42" w:hanging="348"/>
      </w:pPr>
      <w:r>
        <w:t xml:space="preserve">wystąpienia uniemożliwiającego kontynuowanie robót: warunków atmosferycznych; warunków geotechnicznych; warunków geologicznych; warunków wodnych; warunków hydrologicznych; warunków odmiennych od przyjętych w dokumentacji projektowej lub specyfikacji technicznej wykonania i odbioru robót; warunków terenowych w szczególności istnienie podziemnych urządzeń, instalacji, fragmentów budowli, obiektów infrastrukturalnych lub ich części; a także wystąpienie pożaru, </w:t>
      </w:r>
    </w:p>
    <w:p w:rsidR="00916AAB" w:rsidRDefault="0085515D">
      <w:pPr>
        <w:numPr>
          <w:ilvl w:val="1"/>
          <w:numId w:val="7"/>
        </w:numPr>
        <w:ind w:right="42" w:hanging="348"/>
      </w:pPr>
      <w:r>
        <w:t xml:space="preserve">wystąpienie w trakcie wykonywania zamówienia odkrycia, co do którego istnieje przypuszczenie, iż jest ono związane z zabytkiem lub uzasadnione będzie zawiadomienie konserwatora zabytków w celu dokonania oględzin odkrycia lub w razie potrzeby, zorganizowania badania archeologicznego, </w:t>
      </w:r>
    </w:p>
    <w:p w:rsidR="00916AAB" w:rsidRDefault="0085515D">
      <w:pPr>
        <w:numPr>
          <w:ilvl w:val="1"/>
          <w:numId w:val="7"/>
        </w:numPr>
        <w:ind w:right="42" w:hanging="348"/>
      </w:pPr>
      <w:r>
        <w:t xml:space="preserve">z powodu działań osób trzecich uniemożliwiających wykonanie prac, które to działanie nie są konsekwencją winy któregokolwiek ze stron,  </w:t>
      </w:r>
    </w:p>
    <w:p w:rsidR="00916AAB" w:rsidRDefault="0085515D">
      <w:pPr>
        <w:numPr>
          <w:ilvl w:val="1"/>
          <w:numId w:val="7"/>
        </w:numPr>
        <w:spacing w:after="6"/>
        <w:ind w:right="42" w:hanging="348"/>
      </w:pPr>
      <w:r>
        <w:t xml:space="preserve">z powodu wystąpienia dodatkowych robót, a niemożliwych do przewidzenia przed zawarciem umowy przez doświadczonego wykonawcę oraz również w przypadku wystąpienia wypadków drogowych powstałych w strefie robót, </w:t>
      </w:r>
    </w:p>
    <w:p w:rsidR="00916AAB" w:rsidRDefault="0085515D">
      <w:pPr>
        <w:spacing w:after="16" w:line="259" w:lineRule="auto"/>
        <w:ind w:left="708" w:firstLine="0"/>
        <w:jc w:val="left"/>
      </w:pPr>
      <w:r>
        <w:t xml:space="preserve"> </w:t>
      </w:r>
    </w:p>
    <w:p w:rsidR="00916AAB" w:rsidRDefault="0085515D">
      <w:pPr>
        <w:spacing w:after="6"/>
        <w:ind w:left="370" w:right="42"/>
      </w:pPr>
      <w:r>
        <w:t xml:space="preserve">Fakty powyższe muszą być zgłoszone przez Wykonawcę pisemnie wraz z uzasadnieniem i zatwierdzone przez Zamawiającego. Strony ustalą nowy termin, który zostanie wprowadzony aneksem do umowy. Podstawą do ustalenia nowego terminu jest czas trwania przeszkód uniemożliwiających prawidłowe wykonanie robót.  </w:t>
      </w:r>
    </w:p>
    <w:p w:rsidR="00916AAB" w:rsidRDefault="0085515D">
      <w:pPr>
        <w:spacing w:after="4" w:line="267" w:lineRule="auto"/>
        <w:ind w:left="370" w:right="38"/>
      </w:pPr>
      <w:r>
        <w:rPr>
          <w:b/>
        </w:rPr>
        <w:t xml:space="preserve">Uwaga: </w:t>
      </w:r>
    </w:p>
    <w:p w:rsidR="00916AAB" w:rsidRDefault="0085515D">
      <w:pPr>
        <w:spacing w:after="6"/>
        <w:ind w:left="370" w:right="42"/>
      </w:pPr>
      <w:r>
        <w:t xml:space="preserve">Jakakolwiek przerwa w realizacji przedmiotu umowy wynikła z działań lub braku działań Podwykonawcy będzie traktowana jako przerwa wynikła z przyczyn zależnych od Wykonawcy i nie może stanowić podstawy do zmiany terminu zakończenia robót. </w:t>
      </w:r>
    </w:p>
    <w:p w:rsidR="00916AAB" w:rsidRDefault="0085515D">
      <w:pPr>
        <w:numPr>
          <w:ilvl w:val="0"/>
          <w:numId w:val="7"/>
        </w:numPr>
        <w:spacing w:after="8"/>
        <w:ind w:right="42" w:hanging="360"/>
      </w:pPr>
      <w:r>
        <w:t xml:space="preserve">Zmiany wynagrodzenia umownego:  </w:t>
      </w:r>
    </w:p>
    <w:p w:rsidR="00916AAB" w:rsidRDefault="0085515D">
      <w:pPr>
        <w:numPr>
          <w:ilvl w:val="2"/>
          <w:numId w:val="11"/>
        </w:numPr>
        <w:spacing w:after="6"/>
        <w:ind w:right="42" w:hanging="271"/>
      </w:pPr>
      <w:r>
        <w:t>w przypadku ograniczenia lub rezygnacji z części umownego zakresu rzeczowego przedmiotu umowy to dostawa nie wykonana (ograniczona) nie podlega zapłacie. W związku z powyższym  wynagrodzenie wskazane w § 8 ust. 1 niniejszej umowy zostanie stosownie pomniejszone o wartość niewykonanej części przedmiotu umowy lub gdy zost</w:t>
      </w:r>
      <w:r w:rsidR="00763F68">
        <w:t xml:space="preserve">anie zwiększona ilość dostawy </w:t>
      </w:r>
      <w:r>
        <w:t xml:space="preserve">lamp solarnych wówczas wartość umowna zostanie </w:t>
      </w:r>
      <w:r>
        <w:lastRenderedPageBreak/>
        <w:t xml:space="preserve">podwyższona proporcjonalnie do ilości wykonanych lamp, z zastrzeżeniem, że zmiana ta jest możliwa maksymalnie </w:t>
      </w:r>
      <w:r>
        <w:rPr>
          <w:b/>
        </w:rPr>
        <w:t>do 30 %</w:t>
      </w:r>
      <w:r>
        <w:t xml:space="preserve"> ilości lamp solarnych. </w:t>
      </w:r>
    </w:p>
    <w:p w:rsidR="00916AAB" w:rsidRDefault="0085515D">
      <w:pPr>
        <w:numPr>
          <w:ilvl w:val="2"/>
          <w:numId w:val="11"/>
        </w:numPr>
        <w:spacing w:after="7"/>
        <w:ind w:right="42" w:hanging="271"/>
      </w:pPr>
      <w:r>
        <w:t xml:space="preserve">w przypadku zaistnienia sytuacji powodującej wprowadzenie w trakcie realizacji zamówienia dostaw lub materiałów zamiennych w stosunku do opisanych w SWZ z uwagi na: postęp technologiczny, obniżenie kosztów eksploatacji, wzrost wydajności urządzenia, poprawa funkcjonalności lub braku dostępności na rynku - zamienne zakresy dostaw lub materiały zostaną ustalone przed ich realizacją w zatwierdzonym przez Zamawiającego protokole konieczności, a ich wartość zostanie określona w oparciu o sporządzoną przez Wykonawcę wycenę. Fakty powyższe muszą być zgłoszone pisemnie wraz z uzasadnieniem przez Wykonawcę i zatwierdzone przez Zamawiającego, chyba że wnioskodawcą zmiany jest Zamawiający wówczas Zamawiający występuje pisemnie do Wykonawcy. </w:t>
      </w:r>
      <w:r>
        <w:rPr>
          <w:i/>
        </w:rPr>
        <w:t xml:space="preserve">W przypadku zaistnienia opisanej sytuacji Zamawiający po dokonaniu zmiany umowy zamieści w BZP ogłoszenie o zmianie umowy.  </w:t>
      </w:r>
    </w:p>
    <w:p w:rsidR="00916AAB" w:rsidRDefault="0085515D">
      <w:pPr>
        <w:spacing w:after="6"/>
        <w:ind w:left="766" w:right="42" w:hanging="58"/>
      </w:pPr>
      <w:r>
        <w:t xml:space="preserve">Fakty powyższe muszą być zgłoszone pisemnie wraz z uzasadnieniem przez Wykonawcę i zatwierdzone przez Zamawiającego, chyba że wnioskodawcą zmiany jest Zamawiający wówczas Zamawiający występuje pisemnie do Wykonawcy. Zmiana wymaga podpisania przez strony aneksu. </w:t>
      </w:r>
    </w:p>
    <w:p w:rsidR="00916AAB" w:rsidRDefault="0085515D">
      <w:pPr>
        <w:numPr>
          <w:ilvl w:val="0"/>
          <w:numId w:val="7"/>
        </w:numPr>
        <w:ind w:right="42" w:hanging="360"/>
      </w:pPr>
      <w:r>
        <w:t xml:space="preserve">Zamawiający dopuszcza możliwość wprowadzania zmian do zawartej umowy w przypadkach i na warunkach przewidzianych w art. 15r ustawy z dnia 2 marca 2020 r. o szczególnych rozwiązaniach związanych z zapobieganiem, przeciwdziałaniem i zwalczaniem COVID-19, innych chorób zakaźnych oraz wywołanych nimi sytuacji kryzysowych (Dz. U. z 2020r poz. 374 ze zm.). </w:t>
      </w:r>
    </w:p>
    <w:p w:rsidR="00916AAB" w:rsidRDefault="0085515D">
      <w:pPr>
        <w:numPr>
          <w:ilvl w:val="0"/>
          <w:numId w:val="7"/>
        </w:numPr>
        <w:ind w:right="42" w:hanging="360"/>
      </w:pPr>
      <w:r>
        <w:t xml:space="preserve">Zmiany (modyfikacja) złożonych w postępowaniu deklaracji odnośnie do podwykonawstwa poprzez: </w:t>
      </w:r>
    </w:p>
    <w:p w:rsidR="00916AAB" w:rsidRDefault="0085515D">
      <w:pPr>
        <w:numPr>
          <w:ilvl w:val="4"/>
          <w:numId w:val="10"/>
        </w:numPr>
        <w:ind w:right="42" w:hanging="360"/>
      </w:pPr>
      <w:r>
        <w:t xml:space="preserve">wskazanie innych podwykonawców,  </w:t>
      </w:r>
    </w:p>
    <w:p w:rsidR="00916AAB" w:rsidRDefault="0085515D">
      <w:pPr>
        <w:numPr>
          <w:ilvl w:val="4"/>
          <w:numId w:val="10"/>
        </w:numPr>
        <w:ind w:right="42" w:hanging="360"/>
      </w:pPr>
      <w:r>
        <w:t xml:space="preserve">rezygnację z podwykonawców,  </w:t>
      </w:r>
    </w:p>
    <w:p w:rsidR="00916AAB" w:rsidRDefault="0085515D">
      <w:pPr>
        <w:numPr>
          <w:ilvl w:val="4"/>
          <w:numId w:val="10"/>
        </w:numPr>
        <w:ind w:right="42" w:hanging="360"/>
      </w:pPr>
      <w:r>
        <w:t xml:space="preserve">wskazanie innego zakresu podwykonawstwa, </w:t>
      </w:r>
    </w:p>
    <w:p w:rsidR="00916AAB" w:rsidRDefault="0085515D">
      <w:pPr>
        <w:numPr>
          <w:ilvl w:val="4"/>
          <w:numId w:val="10"/>
        </w:numPr>
        <w:spacing w:after="6"/>
        <w:ind w:right="42" w:hanging="360"/>
      </w:pPr>
      <w:r>
        <w:t>wykonanie zamówienia przy pomocy podwykonawców, pomimo niewskazania w postępowaniu żadnej części zamówienia przeznaczonej do wykonania w ramach podwykonawstwa,</w:t>
      </w: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0" w:right="214" w:firstLine="0"/>
        <w:jc w:val="center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7"/>
        <w:jc w:val="center"/>
      </w:pPr>
      <w:r>
        <w:rPr>
          <w:b/>
        </w:rPr>
        <w:t xml:space="preserve">§ 7 </w:t>
      </w:r>
    </w:p>
    <w:p w:rsidR="00916AAB" w:rsidRDefault="0085515D">
      <w:pPr>
        <w:spacing w:after="54" w:line="259" w:lineRule="auto"/>
        <w:ind w:right="50"/>
        <w:jc w:val="center"/>
      </w:pPr>
      <w:r>
        <w:t xml:space="preserve">ODBIÓR </w:t>
      </w:r>
    </w:p>
    <w:p w:rsidR="00916AAB" w:rsidRDefault="0085515D">
      <w:pPr>
        <w:numPr>
          <w:ilvl w:val="0"/>
          <w:numId w:val="12"/>
        </w:numPr>
        <w:ind w:right="42" w:hanging="283"/>
      </w:pPr>
      <w:r>
        <w:t xml:space="preserve">Strony ustalają, że dokonają odbioru oddzielnie dla każdego Sołectwa, w którym będą dostarczane i montowane lampy solarne. </w:t>
      </w:r>
    </w:p>
    <w:p w:rsidR="00916AAB" w:rsidRDefault="0085515D">
      <w:pPr>
        <w:numPr>
          <w:ilvl w:val="0"/>
          <w:numId w:val="12"/>
        </w:numPr>
        <w:ind w:right="42" w:hanging="283"/>
      </w:pPr>
      <w:r>
        <w:t xml:space="preserve">Jeżeli w toku czynności odbioru zostanie stwierdzone, że przedmiot umowy nie osiągnął gotowości do odbioru z powodu nie zakończenia robót lub nie przeprowadzenia wszystkich prób, a także, jeżeli w toku czynności odbioru zostaną stwierdzone wady i usterki dające się usunąć - Zamawiający może odmówić odbioru do czasu ich naprawienia.  </w:t>
      </w:r>
    </w:p>
    <w:p w:rsidR="00916AAB" w:rsidRDefault="0085515D">
      <w:pPr>
        <w:numPr>
          <w:ilvl w:val="0"/>
          <w:numId w:val="12"/>
        </w:numPr>
        <w:ind w:right="42" w:hanging="283"/>
      </w:pPr>
      <w:r>
        <w:t xml:space="preserve">W przypadku stwierdzenia podczas odbioru wad nie nadających się do usunięcia Zamawiający może: </w:t>
      </w:r>
    </w:p>
    <w:p w:rsidR="00916AAB" w:rsidRDefault="0085515D">
      <w:pPr>
        <w:numPr>
          <w:ilvl w:val="1"/>
          <w:numId w:val="12"/>
        </w:numPr>
        <w:ind w:right="42" w:hanging="286"/>
      </w:pPr>
      <w:r>
        <w:t xml:space="preserve">obniżyć odpowiednio wynagrodzenie za wykonany przedmiot odbioru, </w:t>
      </w:r>
    </w:p>
    <w:p w:rsidR="00916AAB" w:rsidRDefault="0085515D">
      <w:pPr>
        <w:numPr>
          <w:ilvl w:val="1"/>
          <w:numId w:val="12"/>
        </w:numPr>
        <w:ind w:right="42" w:hanging="286"/>
      </w:pPr>
      <w:r>
        <w:t xml:space="preserve">odstąpić od umowy </w:t>
      </w:r>
    </w:p>
    <w:p w:rsidR="00916AAB" w:rsidRDefault="0085515D">
      <w:pPr>
        <w:spacing w:after="7"/>
        <w:ind w:left="268" w:right="42" w:hanging="283"/>
      </w:pPr>
      <w:r>
        <w:t xml:space="preserve">5. Wszelkie czynności dokonane podczas odbioru, ustalenia, co do jakości wykonanych robót jak i terminy wyznaczone na usunięcie usterek i wad będą zawarte w protokole odbioru podpisanym przez upoważnionych przedstawicieli Zamawiającego i Wykonawcę </w:t>
      </w:r>
    </w:p>
    <w:p w:rsidR="00916AAB" w:rsidRDefault="0085515D">
      <w:pPr>
        <w:spacing w:after="16" w:line="259" w:lineRule="auto"/>
        <w:ind w:left="0" w:right="214" w:firstLine="0"/>
        <w:jc w:val="center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8. </w:t>
      </w:r>
    </w:p>
    <w:p w:rsidR="00916AAB" w:rsidRDefault="0085515D">
      <w:pPr>
        <w:spacing w:after="54" w:line="259" w:lineRule="auto"/>
        <w:ind w:right="54"/>
        <w:jc w:val="center"/>
      </w:pPr>
      <w:r>
        <w:lastRenderedPageBreak/>
        <w:t xml:space="preserve">WYNAGRODZENIE WYKONAWCY I ROZLICZENIA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t xml:space="preserve">Strony ustalają, że za wykonanie przedmiotu umowy Wykonawca otrzyma łączne wynagrodzenie (ustalone na </w:t>
      </w:r>
    </w:p>
    <w:p w:rsidR="00916AAB" w:rsidRDefault="0085515D">
      <w:pPr>
        <w:tabs>
          <w:tab w:val="center" w:pos="767"/>
          <w:tab w:val="center" w:pos="1646"/>
          <w:tab w:val="center" w:pos="2630"/>
          <w:tab w:val="center" w:pos="3453"/>
          <w:tab w:val="center" w:pos="4175"/>
          <w:tab w:val="center" w:pos="5034"/>
          <w:tab w:val="center" w:pos="6251"/>
          <w:tab w:val="center" w:pos="7369"/>
          <w:tab w:val="center" w:pos="7972"/>
          <w:tab w:val="center" w:pos="8840"/>
          <w:tab w:val="right" w:pos="9688"/>
        </w:tabs>
        <w:spacing w:after="15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podstawie </w:t>
      </w:r>
      <w:r>
        <w:tab/>
        <w:t xml:space="preserve">oferty </w:t>
      </w:r>
      <w:r>
        <w:tab/>
        <w:t xml:space="preserve">Wykonawcy) </w:t>
      </w:r>
      <w:r>
        <w:tab/>
        <w:t xml:space="preserve">w </w:t>
      </w:r>
      <w:r>
        <w:tab/>
        <w:t xml:space="preserve">wysokości </w:t>
      </w:r>
      <w:r>
        <w:tab/>
        <w:t xml:space="preserve">netto </w:t>
      </w:r>
      <w:r>
        <w:tab/>
        <w:t>……………………..</w:t>
      </w:r>
      <w:r>
        <w:rPr>
          <w:b/>
        </w:rPr>
        <w:t xml:space="preserve"> </w:t>
      </w:r>
      <w:r>
        <w:rPr>
          <w:b/>
        </w:rPr>
        <w:tab/>
        <w:t xml:space="preserve">zł, </w:t>
      </w:r>
      <w:r>
        <w:rPr>
          <w:b/>
        </w:rPr>
        <w:tab/>
        <w:t xml:space="preserve">brutto </w:t>
      </w:r>
      <w:r>
        <w:rPr>
          <w:b/>
        </w:rPr>
        <w:tab/>
        <w:t xml:space="preserve">………… </w:t>
      </w:r>
      <w:r>
        <w:rPr>
          <w:b/>
        </w:rPr>
        <w:tab/>
        <w:t xml:space="preserve">zł.  </w:t>
      </w:r>
    </w:p>
    <w:p w:rsidR="00916AAB" w:rsidRDefault="0085515D">
      <w:pPr>
        <w:ind w:left="370" w:right="42"/>
      </w:pPr>
      <w:r>
        <w:t>Do wyliczenia ceny ryczałtowej przyjęto zg z ofertą cenę ryc</w:t>
      </w:r>
      <w:r w:rsidR="00763F68">
        <w:t xml:space="preserve">załtową jednostkową za dostawę </w:t>
      </w:r>
      <w:r>
        <w:t xml:space="preserve"> lampy solarnej w wysokości netto …………… zł., pomnożoną przez planowaną ilość lamp tj. 57 szt.  </w:t>
      </w:r>
    </w:p>
    <w:p w:rsidR="00916AAB" w:rsidRDefault="0085515D">
      <w:pPr>
        <w:numPr>
          <w:ilvl w:val="0"/>
          <w:numId w:val="13"/>
        </w:numPr>
        <w:spacing w:after="48" w:line="267" w:lineRule="auto"/>
        <w:ind w:right="42" w:hanging="360"/>
      </w:pPr>
      <w:r>
        <w:rPr>
          <w:b/>
        </w:rPr>
        <w:t>Ostateczne rozliczenie nastąpi wg faktycznej ilości dostarczonych i zamontowanych lamp solarnych</w:t>
      </w:r>
      <w:r>
        <w:t xml:space="preserve">.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rPr>
          <w:b/>
        </w:rPr>
        <w:t>Faktury będą wystawiane oddzielnie dla każdego sołectwa</w:t>
      </w:r>
      <w:r w:rsidR="00763F68">
        <w:t xml:space="preserve">, w którym wykonano dostawę </w:t>
      </w:r>
      <w:r>
        <w:t xml:space="preserve">lamp solarnych. W treści należy podać nazwę przedmiotu zamówienia (z umowy) oraz nazwę zadania zapisanego w funduszu sołeckim zg. z „wykazem sołectw, w których będą montowane lampy solarne.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t>Podstawą wystawienia faktur częściowych i końcowej będzie faktycznie wykonany zakres (ilość) dostawy potwierdzony przez upoważnionego przedstawiciela Zamawiającego (sołtysa, pracownika U</w:t>
      </w:r>
      <w:r w:rsidR="00775E52">
        <w:t>Mi</w:t>
      </w:r>
      <w:r>
        <w:t xml:space="preserve">G) </w:t>
      </w:r>
    </w:p>
    <w:p w:rsidR="00916AAB" w:rsidRDefault="0085515D">
      <w:pPr>
        <w:numPr>
          <w:ilvl w:val="0"/>
          <w:numId w:val="13"/>
        </w:numPr>
        <w:spacing w:after="4" w:line="267" w:lineRule="auto"/>
        <w:ind w:right="42" w:hanging="360"/>
      </w:pPr>
      <w:r>
        <w:rPr>
          <w:b/>
        </w:rPr>
        <w:t xml:space="preserve">Zapłata należności nastąpi na podstawie faktur wystawionych na Zamawiającego tj.: </w:t>
      </w:r>
    </w:p>
    <w:p w:rsidR="00916AAB" w:rsidRDefault="0085515D">
      <w:pPr>
        <w:spacing w:after="16" w:line="259" w:lineRule="auto"/>
        <w:ind w:left="360" w:firstLine="0"/>
        <w:jc w:val="left"/>
      </w:pPr>
      <w:r>
        <w:rPr>
          <w:b/>
          <w:i/>
        </w:rPr>
        <w:t xml:space="preserve"> </w:t>
      </w:r>
    </w:p>
    <w:p w:rsidR="00916AAB" w:rsidRDefault="00763F68">
      <w:pPr>
        <w:spacing w:after="55" w:line="259" w:lineRule="auto"/>
        <w:ind w:left="360" w:firstLine="0"/>
        <w:jc w:val="left"/>
      </w:pPr>
      <w:r>
        <w:rPr>
          <w:u w:val="single"/>
        </w:rPr>
        <w:t>Nabywca:</w:t>
      </w:r>
      <w:r>
        <w:br/>
        <w:t>Miasto i Gmina Czerwińsk nad Wisłą</w:t>
      </w:r>
      <w:r>
        <w:br/>
        <w:t>ul. Władysława Jagiełły 16</w:t>
      </w:r>
      <w:r>
        <w:br/>
        <w:t>09-150 Czerwińsk nad Wisłą</w:t>
      </w:r>
      <w:r>
        <w:br/>
        <w:t>NIP: 567-18-51-791</w:t>
      </w:r>
      <w:r>
        <w:br/>
      </w:r>
      <w:r>
        <w:rPr>
          <w:u w:val="single"/>
        </w:rPr>
        <w:t>Odbiorca:</w:t>
      </w:r>
      <w:r>
        <w:br/>
        <w:t>Urząd Miasta i Gminy w Czerwińsku nad Wisłą</w:t>
      </w:r>
      <w:r>
        <w:br/>
        <w:t>ul. Władysława Jagiełły 16</w:t>
      </w:r>
      <w:r>
        <w:br/>
        <w:t>09-150 Czerwińsk nad Wisłą</w:t>
      </w:r>
      <w:r w:rsidR="0085515D">
        <w:rPr>
          <w:i/>
        </w:rPr>
        <w:t xml:space="preserve">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t xml:space="preserve">Faktury płatne będą przelewem na rachunek (konto) Wykonawcy w terminie 30 dni od dnia doręczenia Zamawiającemu.  </w:t>
      </w:r>
    </w:p>
    <w:p w:rsidR="00916AAB" w:rsidRDefault="0085515D">
      <w:pPr>
        <w:numPr>
          <w:ilvl w:val="0"/>
          <w:numId w:val="13"/>
        </w:numPr>
        <w:spacing w:after="8"/>
        <w:ind w:right="42" w:hanging="360"/>
      </w:pPr>
      <w:r>
        <w:t xml:space="preserve">Zapłata wynagrodzenia należnego Wykonawcy dokonywana będzie na rachunek bankowy, numer konta </w:t>
      </w:r>
    </w:p>
    <w:p w:rsidR="00916AAB" w:rsidRDefault="0085515D">
      <w:pPr>
        <w:spacing w:after="9"/>
        <w:ind w:left="370" w:right="42"/>
      </w:pPr>
      <w:r>
        <w:t xml:space="preserve">................................................................................................................................................ </w:t>
      </w:r>
    </w:p>
    <w:p w:rsidR="00916AAB" w:rsidRDefault="0085515D">
      <w:pPr>
        <w:spacing w:after="19" w:line="259" w:lineRule="auto"/>
        <w:ind w:left="0" w:firstLine="0"/>
        <w:jc w:val="left"/>
      </w:pPr>
      <w:r>
        <w:rPr>
          <w:i/>
        </w:rPr>
        <w:t xml:space="preserve"> </w:t>
      </w:r>
    </w:p>
    <w:p w:rsidR="00916AAB" w:rsidRDefault="0085515D">
      <w:pPr>
        <w:spacing w:after="7" w:line="267" w:lineRule="auto"/>
        <w:ind w:left="355"/>
        <w:jc w:val="left"/>
      </w:pPr>
      <w:r>
        <w:rPr>
          <w:i/>
        </w:rPr>
        <w:t xml:space="preserve">Zweryfikowano podmiot w zakresie Białej Listy Podatników VAT pod numerem </w:t>
      </w:r>
      <w:r>
        <w:rPr>
          <w:b/>
          <w:i/>
        </w:rPr>
        <w:t xml:space="preserve">………………… </w:t>
      </w:r>
    </w:p>
    <w:p w:rsidR="00916AAB" w:rsidRDefault="0085515D">
      <w:pPr>
        <w:spacing w:after="7" w:line="267" w:lineRule="auto"/>
        <w:ind w:left="355"/>
        <w:jc w:val="left"/>
      </w:pPr>
      <w:r>
        <w:rPr>
          <w:i/>
        </w:rPr>
        <w:t xml:space="preserve">Rachunek bankowy podany przez wykonawcę jest rachunkiem zgłoszonym w organie podatkowym i wymienionym  w rejestrze podatników VAT – Biała Lista Podatników.     </w:t>
      </w:r>
    </w:p>
    <w:p w:rsidR="00916AAB" w:rsidRDefault="0085515D">
      <w:pPr>
        <w:spacing w:after="55" w:line="259" w:lineRule="auto"/>
        <w:ind w:left="0" w:firstLine="0"/>
        <w:jc w:val="left"/>
      </w:pPr>
      <w:r>
        <w:rPr>
          <w:i/>
        </w:rPr>
        <w:t xml:space="preserve">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t xml:space="preserve">Za datę zapłaty uznaje się obciążenie rachunku bankowego Zamawiającego.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t xml:space="preserve">Zapłata za wykonane prace stanowiące przedmiot umowy będzie realizowana metodą podzielonej płatności, o której mowa w art. 108a ustawy z 11 marca 2004 r. podatku od towarów i usług (tj. Dz. U. z 2022 r., poz. 931 z późn., zm.)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t>Wynagrodzenie, o którym mowa w ust. 1 nie podlega zmianie do końca realizacji przedmiotu umowy. Niedoszacowanie, pominięcie oraz brak rozpoznania zakresu przedmiotu umowy nie może być podstawą do żądania zmiany wynagrodzenia ryczałtowego, o którym mowa w ust. 1</w:t>
      </w:r>
      <w:r>
        <w:rPr>
          <w:b/>
        </w:rPr>
        <w:t xml:space="preserve"> </w:t>
      </w:r>
      <w:r>
        <w:t xml:space="preserve">z zastrzeżeniem postanowień § 6 niniejszej umowy, które określają przypadki zmiany wynagrodzenia ryczałtowego. </w:t>
      </w:r>
    </w:p>
    <w:p w:rsidR="00916AAB" w:rsidRDefault="0085515D">
      <w:pPr>
        <w:numPr>
          <w:ilvl w:val="0"/>
          <w:numId w:val="13"/>
        </w:numPr>
        <w:ind w:right="42" w:hanging="360"/>
      </w:pPr>
      <w:r>
        <w:t xml:space="preserve">Zawarcie przedmiotowej umowy prowadzi/nie prowadzi do powstania u zamawiającego obowiązku podatkowego zgodnie z przepisami ustawy o podatku od towarów i usług w kwocie……………….zł.* </w:t>
      </w:r>
    </w:p>
    <w:p w:rsidR="00916AAB" w:rsidRDefault="0085515D">
      <w:pPr>
        <w:spacing w:after="16" w:line="259" w:lineRule="auto"/>
        <w:ind w:left="502" w:firstLine="0"/>
        <w:jc w:val="left"/>
      </w:pPr>
      <w:r>
        <w:lastRenderedPageBreak/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9. </w:t>
      </w:r>
    </w:p>
    <w:p w:rsidR="00916AAB" w:rsidRDefault="0085515D">
      <w:pPr>
        <w:spacing w:after="54" w:line="259" w:lineRule="auto"/>
        <w:ind w:right="50"/>
        <w:jc w:val="center"/>
      </w:pPr>
      <w:r>
        <w:t xml:space="preserve">GWARANCJA I RĘKOJMIA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 xml:space="preserve">Wykonawca odpowiedzialny jest z tytułu rękojmi i gwarancji za wady fizyczne zrealizowanego przedmiotu umowy przez okres ……………………miesięcy (zgodnie z formularzem oferty) licząc od daty odbioru końcowego przedmiotu umowy. 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 xml:space="preserve">W ramach gwarancji Wykonawca zobowiązany jest do przeprogramowania lamp dwa razy w roku w okresie trwania gwarancji na życzenie Zamawiającego/użytkownika       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>Bieg rękojmi i gwarancji rozpoczyna się z dniem podpisania protokołu odbioru końcowego zadania.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>Zamawiający zobowiązany jest zawiadomić Wykonawcę o wszelkich ujawnionych usterkach w terminie 7 dni od dnia ich ujawnienia.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 xml:space="preserve">Wykonawca zobowiązany jest w okresie gwarancyjnym na własny koszt do przystąpienia do naprawy i usunięcia usterek w ciągu </w:t>
      </w:r>
      <w:r>
        <w:rPr>
          <w:b/>
        </w:rPr>
        <w:t>……………godz.</w:t>
      </w:r>
      <w:r>
        <w:t xml:space="preserve"> </w:t>
      </w:r>
      <w:r>
        <w:rPr>
          <w:b/>
        </w:rPr>
        <w:t xml:space="preserve"> </w:t>
      </w:r>
      <w:r>
        <w:t xml:space="preserve">od zgłoszenia dokonanego przez Zamawiającego. 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>W przypadku, gdy Wykonawca nie zgłosi się w celu stwierdzenia wad i usterek w terminie nie dłuższym niż 12 godzin od powiadomienia lub pomimo przystąpienia do naprawy nie usunie wad i usterek w terminie określonym w ust. 5, Zamawiającemu przysługuje prawo, bez konieczności wyznaczania dodatkowego terminu, do dokonania naprawy na koszt Wykonawcy przez zatrudnienie własnych specjalistów lub specjalistów strony trzeciej bez utraty praw wynikających z gwarancji.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 xml:space="preserve">Wykonawca zobowiązany jest do zapłaty na rzecz Zamawiającego poniesionych przez niego kosztów dokonania usunięcia wady bądź usterki w terminie 7 dni od dnia otrzymania wezwania do zapłaty. </w:t>
      </w:r>
    </w:p>
    <w:p w:rsidR="00916AAB" w:rsidRDefault="0085515D">
      <w:pPr>
        <w:numPr>
          <w:ilvl w:val="0"/>
          <w:numId w:val="14"/>
        </w:numPr>
        <w:ind w:right="42" w:hanging="360"/>
      </w:pPr>
      <w:r>
        <w:t xml:space="preserve">Jeżeli w wykonaniu swoich obowiązków gwaranta Wykonawca usunął wady bądź usterki lub, jeżeli wady bądź usterki zostały usunięte w sposób określony w ust. 5, termin gwarancji biegnie dalej od chwili usunięcia wad lub usterek i ulega przedłużeniu o czas, jaki trwało usunięcie wad lub usterek. Jeżeli zaś w wykonaniu swych obowiązków gwaranta Wykonawca dokonał naprawy istotnej, termin gwarancji w stosunku naprawionej rzeczy w zakresie dokonanej istotnej naprawy, biegnie na nowo od chwili dokonania istotnych napraw. </w:t>
      </w:r>
    </w:p>
    <w:p w:rsidR="00775E52" w:rsidRPr="00775E52" w:rsidRDefault="0085515D">
      <w:pPr>
        <w:numPr>
          <w:ilvl w:val="0"/>
          <w:numId w:val="14"/>
        </w:numPr>
        <w:spacing w:after="6"/>
        <w:ind w:right="42" w:hanging="360"/>
      </w:pPr>
      <w:r>
        <w:t>Odpowiedzialność Wykonawcy oprócz obowiązku naprawy wady i usterki przedmiotu umowy w ramach gwarancji lub rękojmi, obejmuje również obowiązek naprawy innych ewentualnych szkód poniesionych przez Zamawiającego, w szczególności powstałych wskutek wad bądź usterek w przedmiocie umowy bądź wskutek wadliwie wykonanej naprawy. Wykonawca pokrywa również ewentualne straty Zamawiającego, które poniósł lub mógł ponieść w czasie, w którym Wykonawca naprawiał przedmiot umowy</w:t>
      </w:r>
      <w:r>
        <w:rPr>
          <w:b/>
        </w:rPr>
        <w:t xml:space="preserve"> </w:t>
      </w:r>
    </w:p>
    <w:p w:rsidR="00916AAB" w:rsidRDefault="0085515D" w:rsidP="00775E52">
      <w:pPr>
        <w:spacing w:after="6"/>
        <w:ind w:left="360" w:right="42" w:firstLine="0"/>
        <w:jc w:val="center"/>
      </w:pPr>
      <w:r>
        <w:rPr>
          <w:b/>
        </w:rPr>
        <w:t>§ 10.</w:t>
      </w:r>
    </w:p>
    <w:p w:rsidR="00916AAB" w:rsidRDefault="0085515D">
      <w:pPr>
        <w:spacing w:after="54" w:line="259" w:lineRule="auto"/>
        <w:ind w:right="53"/>
        <w:jc w:val="center"/>
      </w:pPr>
      <w:r>
        <w:t xml:space="preserve">KARY UMOWNE </w:t>
      </w:r>
    </w:p>
    <w:p w:rsidR="00916AAB" w:rsidRDefault="0085515D">
      <w:pPr>
        <w:numPr>
          <w:ilvl w:val="0"/>
          <w:numId w:val="15"/>
        </w:numPr>
        <w:ind w:right="42" w:hanging="283"/>
      </w:pPr>
      <w:r>
        <w:t xml:space="preserve">Wykonawca zapłaci Zamawiającemu karę umowną: </w:t>
      </w:r>
    </w:p>
    <w:p w:rsidR="00916AAB" w:rsidRDefault="0085515D">
      <w:pPr>
        <w:numPr>
          <w:ilvl w:val="1"/>
          <w:numId w:val="15"/>
        </w:numPr>
        <w:ind w:right="42" w:hanging="281"/>
      </w:pPr>
      <w:r>
        <w:t xml:space="preserve">za odstąpienie od umowy przez Zamawiającego z przyczyn, za które odpowiedzialność ponosi Wykonawca w wysokości 20 % wynagrodzenia umownego za przedmiot umowy, </w:t>
      </w:r>
    </w:p>
    <w:p w:rsidR="00916AAB" w:rsidRDefault="0085515D">
      <w:pPr>
        <w:numPr>
          <w:ilvl w:val="1"/>
          <w:numId w:val="15"/>
        </w:numPr>
        <w:ind w:right="42" w:hanging="281"/>
      </w:pPr>
      <w:r>
        <w:t xml:space="preserve">za opóźnienie w wykonaniu określonego w umowie przedmiotu umowy w wysokości 0,5% wynagrodzenia umownego za przedmiot umowy za każdy dzień opóźnienia. </w:t>
      </w:r>
    </w:p>
    <w:p w:rsidR="00916AAB" w:rsidRDefault="0085515D">
      <w:pPr>
        <w:numPr>
          <w:ilvl w:val="1"/>
          <w:numId w:val="15"/>
        </w:numPr>
        <w:ind w:right="42" w:hanging="281"/>
      </w:pPr>
      <w:r>
        <w:t xml:space="preserve">za opóźnienie w usunięciu wad stwierdzonych przy odbiorze lub w okresie rękojmi i gwarancji w wysokości 0,5 % wynagrodzenia umownego za wykonany przedmiot umowy, za każdy dzień opóźnienia liczony od dnia wyznaczonego do usunięcia wad. </w:t>
      </w:r>
    </w:p>
    <w:p w:rsidR="00916AAB" w:rsidRDefault="0085515D">
      <w:pPr>
        <w:numPr>
          <w:ilvl w:val="1"/>
          <w:numId w:val="15"/>
        </w:numPr>
        <w:ind w:right="42" w:hanging="281"/>
      </w:pPr>
      <w:r>
        <w:t xml:space="preserve">Za opóźnienie w przystąpieniu do naprawy i usunięcia usterek w wysokości 200,00 zł, za każdy dzień opóźnienia liczony od dnia ustalonego na usunięcie usterek zgodnie z zapisami § 9 ust. 5. </w:t>
      </w:r>
    </w:p>
    <w:p w:rsidR="00916AAB" w:rsidRDefault="0085515D">
      <w:pPr>
        <w:numPr>
          <w:ilvl w:val="0"/>
          <w:numId w:val="15"/>
        </w:numPr>
        <w:ind w:right="42" w:hanging="283"/>
      </w:pPr>
      <w:r>
        <w:lastRenderedPageBreak/>
        <w:t xml:space="preserve">Wynagrodzenie umowne oznacza wynagrodzenie brutto ustalone w sposób określony w §6 niniejszej umowy. </w:t>
      </w:r>
    </w:p>
    <w:p w:rsidR="00916AAB" w:rsidRDefault="0085515D">
      <w:pPr>
        <w:numPr>
          <w:ilvl w:val="0"/>
          <w:numId w:val="15"/>
        </w:numPr>
        <w:spacing w:after="8"/>
        <w:ind w:right="42" w:hanging="283"/>
      </w:pPr>
      <w:r>
        <w:t xml:space="preserve">Zamawiający może dochodzić na zasadach ogólnych odszkodowanie przewyższającego kary umowne. </w:t>
      </w:r>
    </w:p>
    <w:p w:rsidR="00916AAB" w:rsidRDefault="0085515D">
      <w:pPr>
        <w:spacing w:after="16" w:line="259" w:lineRule="auto"/>
        <w:ind w:left="0" w:right="214" w:firstLine="0"/>
        <w:jc w:val="center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11. </w:t>
      </w:r>
    </w:p>
    <w:p w:rsidR="00916AAB" w:rsidRDefault="0085515D">
      <w:pPr>
        <w:spacing w:after="54" w:line="259" w:lineRule="auto"/>
        <w:ind w:right="50"/>
        <w:jc w:val="center"/>
      </w:pPr>
      <w:r>
        <w:t xml:space="preserve">ODSTĄPIENIE OD UMOWY </w:t>
      </w:r>
    </w:p>
    <w:p w:rsidR="00916AAB" w:rsidRDefault="0085515D">
      <w:pPr>
        <w:numPr>
          <w:ilvl w:val="0"/>
          <w:numId w:val="16"/>
        </w:numPr>
        <w:ind w:right="42" w:hanging="360"/>
      </w:pPr>
      <w:r>
        <w:t xml:space="preserve">Oprócz przypadków określonych przepisami Kodeksu Cywilnego Zamawiający może odstąpić od umowy, bez żadnych zobowiązań własnych w przypadku, gdy    </w:t>
      </w:r>
    </w:p>
    <w:p w:rsidR="00916AAB" w:rsidRDefault="0085515D">
      <w:pPr>
        <w:numPr>
          <w:ilvl w:val="1"/>
          <w:numId w:val="16"/>
        </w:numPr>
        <w:ind w:right="42" w:hanging="281"/>
      </w:pPr>
      <w:r>
        <w:t xml:space="preserve">Wykonawca nie przystąpi do rozpoczęcia robót w ciągu 7 dni od określonego w umowie terminie ich rozpoczęcia  </w:t>
      </w:r>
    </w:p>
    <w:p w:rsidR="00916AAB" w:rsidRDefault="0085515D">
      <w:pPr>
        <w:numPr>
          <w:ilvl w:val="0"/>
          <w:numId w:val="16"/>
        </w:numPr>
        <w:ind w:right="42" w:hanging="360"/>
      </w:pPr>
      <w:r>
        <w:t xml:space="preserve">Odstąpienie od umowy nie powoduje utraty możliwości dochodzenia przez Zamawiającego odszkodowania i kary umownej. </w:t>
      </w:r>
    </w:p>
    <w:p w:rsidR="00916AAB" w:rsidRDefault="0085515D">
      <w:pPr>
        <w:numPr>
          <w:ilvl w:val="0"/>
          <w:numId w:val="16"/>
        </w:numPr>
        <w:ind w:right="42" w:hanging="360"/>
      </w:pPr>
      <w:r>
        <w:t xml:space="preserve">W razie opóźnienia w wykonaniu zadania Zamawiający może:  </w:t>
      </w:r>
    </w:p>
    <w:p w:rsidR="00916AAB" w:rsidRDefault="0085515D">
      <w:pPr>
        <w:numPr>
          <w:ilvl w:val="1"/>
          <w:numId w:val="16"/>
        </w:numPr>
        <w:ind w:right="42" w:hanging="281"/>
      </w:pPr>
      <w:r>
        <w:t xml:space="preserve">Wyznaczyć Wykonawcy dodatkowy termin wykonania robót z zachowaniem prawa do kary umownej, </w:t>
      </w:r>
    </w:p>
    <w:p w:rsidR="00916AAB" w:rsidRDefault="0085515D">
      <w:pPr>
        <w:numPr>
          <w:ilvl w:val="1"/>
          <w:numId w:val="16"/>
        </w:numPr>
        <w:ind w:right="42" w:hanging="281"/>
      </w:pPr>
      <w:r>
        <w:t xml:space="preserve">Odstąpić od umowy, gdy opóźnienie przekroczy okres 14 dni oraz żądać kary umownej. </w:t>
      </w:r>
    </w:p>
    <w:p w:rsidR="00916AAB" w:rsidRDefault="0085515D">
      <w:pPr>
        <w:numPr>
          <w:ilvl w:val="0"/>
          <w:numId w:val="16"/>
        </w:numPr>
        <w:ind w:right="42" w:hanging="360"/>
      </w:pPr>
      <w:r>
        <w:t xml:space="preserve">Zamawiający może odstąpić od umowy w razie wystąpienia istotnej zmiany okoliczności powodującej, że wykonanie umowy nie leży w interesie publicznym, czego nie można było przewidzieć w chwili zawarcia umowy. Odstąpienie od umowy w tym przypadku może nastąpić w terminie miesiąca od powzięcia wiadomości o powyższych okolicznościach. </w:t>
      </w:r>
    </w:p>
    <w:p w:rsidR="00916AAB" w:rsidRDefault="0085515D">
      <w:pPr>
        <w:numPr>
          <w:ilvl w:val="0"/>
          <w:numId w:val="16"/>
        </w:numPr>
        <w:spacing w:after="6"/>
        <w:ind w:right="42" w:hanging="360"/>
      </w:pPr>
      <w:r>
        <w:t>Odstąpienie od umowy następuje z chwilą pisemnego zawiadomienia ze wskazaniem przyczyn odstąpienia od umowy. Wykonawca wspólnie z Zamawiającym sporządza protokół inwentaryzacji wykonanych robót według daty odstąpienia od umowy. Strony wspólnie ustalą sposób zabezpieczenia przerwanych robót, a Wykonawca zabezpieczy przerwane roboty. Koszt czynności zabezpieczających poniesie Wykonawca</w:t>
      </w: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0" w:right="214" w:firstLine="0"/>
        <w:jc w:val="center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12. </w:t>
      </w:r>
    </w:p>
    <w:p w:rsidR="00916AAB" w:rsidRDefault="0085515D">
      <w:pPr>
        <w:ind w:left="1743" w:right="42"/>
      </w:pPr>
      <w:r>
        <w:t xml:space="preserve">ZABEZPIECZENIE NALEŻYTEGO WYKONANIA PRZEDMIOTU UMOWY </w:t>
      </w:r>
    </w:p>
    <w:p w:rsidR="00916AAB" w:rsidRDefault="0085515D">
      <w:pPr>
        <w:numPr>
          <w:ilvl w:val="0"/>
          <w:numId w:val="17"/>
        </w:numPr>
        <w:spacing w:after="6"/>
        <w:ind w:right="42" w:hanging="283"/>
      </w:pPr>
      <w:r>
        <w:t xml:space="preserve">Tytułem zabezpieczenia należytego wykonania umowy - Wykonawca składa zabezpieczenie  w wysokości </w:t>
      </w:r>
      <w:r>
        <w:rPr>
          <w:b/>
        </w:rPr>
        <w:t>5%</w:t>
      </w:r>
      <w:r>
        <w:t xml:space="preserve"> </w:t>
      </w:r>
      <w:r>
        <w:rPr>
          <w:b/>
        </w:rPr>
        <w:t>wartości brutto niniejszej</w:t>
      </w:r>
      <w:r>
        <w:t xml:space="preserve"> umowy tj. na kwotę ................................... złotych, w formie: </w:t>
      </w:r>
    </w:p>
    <w:p w:rsidR="00916AAB" w:rsidRDefault="0085515D">
      <w:pPr>
        <w:ind w:left="293" w:right="42"/>
      </w:pPr>
      <w:r>
        <w:t xml:space="preserve">.................................................... </w:t>
      </w:r>
    </w:p>
    <w:p w:rsidR="00916AAB" w:rsidRDefault="0085515D">
      <w:pPr>
        <w:numPr>
          <w:ilvl w:val="0"/>
          <w:numId w:val="17"/>
        </w:numPr>
        <w:ind w:right="42" w:hanging="283"/>
      </w:pPr>
      <w:r>
        <w:t xml:space="preserve">Zabezpieczenie służy pokryciu roszczeń z tytułu niewykonania lub nienależytego wykonania umowy. </w:t>
      </w:r>
    </w:p>
    <w:p w:rsidR="00916AAB" w:rsidRDefault="0085515D">
      <w:pPr>
        <w:numPr>
          <w:ilvl w:val="0"/>
          <w:numId w:val="17"/>
        </w:numPr>
        <w:ind w:right="42" w:hanging="283"/>
      </w:pPr>
      <w:r>
        <w:t xml:space="preserve">Z kwoty o której mowa w ust.1 niniejszego § Zamawiający: </w:t>
      </w:r>
    </w:p>
    <w:p w:rsidR="00916AAB" w:rsidRDefault="0085515D">
      <w:pPr>
        <w:numPr>
          <w:ilvl w:val="1"/>
          <w:numId w:val="17"/>
        </w:numPr>
        <w:ind w:right="42" w:hanging="360"/>
      </w:pPr>
      <w:r>
        <w:t xml:space="preserve">zwolni 70 % w terminie 30 dni od dnia wykonania przedmiotu zamówienia i uznania przez zamawiającego za należycie wykonane </w:t>
      </w:r>
    </w:p>
    <w:p w:rsidR="00916AAB" w:rsidRDefault="0085515D">
      <w:pPr>
        <w:numPr>
          <w:ilvl w:val="1"/>
          <w:numId w:val="17"/>
        </w:numPr>
        <w:ind w:right="42" w:hanging="360"/>
      </w:pPr>
      <w:r>
        <w:t xml:space="preserve">zatrzyma 30 % na zabezpieczenie roszczeń z tytułu rękojmi za wady, a zwróci nie później niż w 15 dniu po upływie okresu rękojmi za wady. </w:t>
      </w:r>
    </w:p>
    <w:p w:rsidR="00916AAB" w:rsidRDefault="0085515D">
      <w:pPr>
        <w:numPr>
          <w:ilvl w:val="0"/>
          <w:numId w:val="17"/>
        </w:numPr>
        <w:ind w:right="42" w:hanging="283"/>
      </w:pPr>
      <w:r>
        <w:t xml:space="preserve">Jeżeli zabezpieczenie wniesiono w pieniądzu, zamawiający przechowuje je na oprocentowanym rachunku bankowym, zwraca zabezpieczenie wraz z odsetkami wynikającymi z umowy rachunku bankowego, na którym było ono przechowywane, pomniejszone o koszt prowadzenia tego rachunku oraz prowizji bankowej za przelew pieniędzy na rachunek bankowy wykonawcy. </w:t>
      </w:r>
    </w:p>
    <w:p w:rsidR="00916AAB" w:rsidRDefault="0085515D">
      <w:pPr>
        <w:numPr>
          <w:ilvl w:val="0"/>
          <w:numId w:val="17"/>
        </w:numPr>
        <w:ind w:right="42" w:hanging="283"/>
      </w:pPr>
      <w:r>
        <w:t xml:space="preserve">W przypadku zabezpieczenia należytego wykonania wnoszonego w innej formie niż </w:t>
      </w:r>
      <w:r>
        <w:rPr>
          <w:b/>
        </w:rPr>
        <w:t>gotówkowej</w:t>
      </w:r>
      <w:r>
        <w:t xml:space="preserve">, Wykonawca jest zobowiązany złożyć: </w:t>
      </w:r>
    </w:p>
    <w:p w:rsidR="00916AAB" w:rsidRDefault="0085515D">
      <w:pPr>
        <w:numPr>
          <w:ilvl w:val="1"/>
          <w:numId w:val="17"/>
        </w:numPr>
        <w:ind w:right="42" w:hanging="360"/>
      </w:pPr>
      <w:r>
        <w:t xml:space="preserve">najpóźniej w dniu podpisania umowy - zabezpieczenie należytego wykonania umowy w wysokości kwoty o której mowa w ust. 1 z ważnością do 30 dnia włącznie liczonego od </w:t>
      </w:r>
      <w:r>
        <w:lastRenderedPageBreak/>
        <w:t xml:space="preserve">dnia wykonania przedmiotu umowy i uznania przez Zamawiającego za należycie wykonane,. </w:t>
      </w:r>
    </w:p>
    <w:p w:rsidR="00916AAB" w:rsidRDefault="0085515D">
      <w:pPr>
        <w:numPr>
          <w:ilvl w:val="1"/>
          <w:numId w:val="17"/>
        </w:numPr>
        <w:spacing w:after="6"/>
        <w:ind w:right="42" w:hanging="360"/>
      </w:pPr>
      <w:r>
        <w:t>w dniu odbioru końcowego przedmiotu zamówienia - zabezpieczenie roszczeń z tytułu rękojmi za wady w wysokości 30 % kwoty o której mowa w ust. 1, zamówienia z ważnością do 15 dnia po upływie okresu rękojmi za wady,</w:t>
      </w:r>
      <w:r>
        <w:rPr>
          <w:b/>
        </w:rPr>
        <w:t xml:space="preserve"> </w:t>
      </w:r>
      <w:r>
        <w:rPr>
          <w:b/>
          <w:i/>
        </w:rPr>
        <w:t xml:space="preserve">lub </w:t>
      </w:r>
    </w:p>
    <w:p w:rsidR="00916AAB" w:rsidRDefault="0085515D">
      <w:pPr>
        <w:numPr>
          <w:ilvl w:val="1"/>
          <w:numId w:val="17"/>
        </w:numPr>
        <w:spacing w:after="6"/>
        <w:ind w:right="42" w:hanging="360"/>
      </w:pPr>
      <w:r>
        <w:t>dokument zabezpieczenia należytego wykonania zawierający klauzulę dotyczącą zarówno zabezpieczenia należytego wykonania umowy i zabezpieczenia roszczeń z tytułu rękojmi za wady</w:t>
      </w:r>
      <w:r>
        <w:rPr>
          <w:b/>
        </w:rPr>
        <w:t xml:space="preserve"> </w:t>
      </w:r>
    </w:p>
    <w:p w:rsidR="00916AAB" w:rsidRDefault="0085515D">
      <w:pPr>
        <w:numPr>
          <w:ilvl w:val="1"/>
          <w:numId w:val="17"/>
        </w:numPr>
        <w:spacing w:after="6"/>
        <w:ind w:right="42" w:hanging="360"/>
      </w:pPr>
      <w:r>
        <w:t>w przypadku nie złożenia wymienionej w pkt. b) zabezpieczenia we wskazanym terminie  -  Zamawiający powyższą kwotę  potrąci z faktury wykonawcy,</w:t>
      </w:r>
      <w:r>
        <w:rPr>
          <w:b/>
        </w:rPr>
        <w:t xml:space="preserve"> </w:t>
      </w:r>
    </w:p>
    <w:p w:rsidR="00916AAB" w:rsidRDefault="0085515D">
      <w:pPr>
        <w:numPr>
          <w:ilvl w:val="1"/>
          <w:numId w:val="17"/>
        </w:numPr>
        <w:ind w:right="42" w:hanging="360"/>
      </w:pPr>
      <w:r>
        <w:t xml:space="preserve">Wykonawca zobowiązany jest do niezwłocznego aktualizowania dokumentu zabezpieczenia należytego wykonania umowy i przedłożenia Zamawiającemu. Obowiązek ten dotyczy np. sytuacji, gdy wykonawca nie wywiąże się z obowiązku terminowego wykonania przedmiotu zamówienia, który jednocześnie spowoduje zmiany terminów ważności dokumentu zabezpieczenia należytego wykonania umowy i zabezpieczenia roszczeń z tytułu rękojmi za wady określone w pkt. a) i b) </w:t>
      </w:r>
    </w:p>
    <w:p w:rsidR="00916AAB" w:rsidRDefault="0085515D">
      <w:pPr>
        <w:numPr>
          <w:ilvl w:val="1"/>
          <w:numId w:val="17"/>
        </w:numPr>
        <w:spacing w:after="6"/>
        <w:ind w:right="42" w:hanging="360"/>
      </w:pPr>
      <w:r>
        <w:t xml:space="preserve">Jeżeli okres, na jaki ma zostać wniesione zabezpieczenie,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okresy, </w:t>
      </w:r>
    </w:p>
    <w:p w:rsidR="00916AAB" w:rsidRDefault="0085515D">
      <w:pPr>
        <w:numPr>
          <w:ilvl w:val="1"/>
          <w:numId w:val="17"/>
        </w:numPr>
        <w:spacing w:after="4" w:line="267" w:lineRule="auto"/>
        <w:ind w:right="42" w:hanging="360"/>
      </w:pPr>
      <w:r>
        <w:rPr>
          <w:b/>
        </w:rPr>
        <w:t xml:space="preserve">W przypadku nieprzedłużenia lub niewniesienia nowego zabezpieczenia najpóźniej na 30 dni przed upływem terminu ważności dotychczasowego zabezpieczenia wniesionego w innej formie niż w pieniądzu, zamawiający zmienia formę na zabezpieczenie w pieniądzu, przez wypłatę kwoty z dotychczasowego zabezpieczenia. Wypłata, następuje nie później niż w ostatnim dniu ważności dotychczasowego zabezpieczenia </w:t>
      </w:r>
    </w:p>
    <w:p w:rsidR="00916AAB" w:rsidRDefault="0085515D">
      <w:pPr>
        <w:spacing w:after="16" w:line="259" w:lineRule="auto"/>
        <w:ind w:left="360" w:firstLine="0"/>
        <w:jc w:val="left"/>
      </w:pPr>
      <w:r>
        <w:rPr>
          <w:color w:val="FF0000"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13. </w:t>
      </w:r>
    </w:p>
    <w:p w:rsidR="00916AAB" w:rsidRDefault="0085515D">
      <w:pPr>
        <w:spacing w:after="54" w:line="259" w:lineRule="auto"/>
        <w:ind w:right="54"/>
        <w:jc w:val="center"/>
      </w:pPr>
      <w:r>
        <w:t xml:space="preserve">OCHRONA DANYCH OSOBOWYCH </w:t>
      </w:r>
    </w:p>
    <w:p w:rsidR="00916AAB" w:rsidRDefault="0085515D">
      <w:pPr>
        <w:numPr>
          <w:ilvl w:val="0"/>
          <w:numId w:val="18"/>
        </w:numPr>
        <w:ind w:right="42" w:hanging="360"/>
      </w:pPr>
      <w:r>
        <w:t xml:space="preserve">Wykonawca zapewnia przestrzeganie zasad przetwarzania i ochrony danych osobowych zgodnie z obowiązującymi w trakcie trwania umowy przepisami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 </w:t>
      </w:r>
    </w:p>
    <w:p w:rsidR="00916AAB" w:rsidRDefault="0085515D">
      <w:pPr>
        <w:numPr>
          <w:ilvl w:val="0"/>
          <w:numId w:val="18"/>
        </w:numPr>
        <w:ind w:right="42" w:hanging="360"/>
      </w:pPr>
      <w:r>
        <w:t xml:space="preserve">Wykonawca ponosi odpowiedzialność za ewentualne skutki działania niezgodnego z przepisami, o których mowa w ust. 1. </w:t>
      </w:r>
    </w:p>
    <w:p w:rsidR="00916AAB" w:rsidRDefault="0085515D">
      <w:pPr>
        <w:numPr>
          <w:ilvl w:val="0"/>
          <w:numId w:val="18"/>
        </w:numPr>
        <w:ind w:right="42" w:hanging="360"/>
      </w:pPr>
      <w:r>
        <w:t xml:space="preserve">Wykonawca oświadcza, że systemy wykorzystywane w procesie przetwarzania danych osobowych spełniają wymogi określone w RODO. </w:t>
      </w:r>
    </w:p>
    <w:p w:rsidR="00916AAB" w:rsidRDefault="0085515D">
      <w:pPr>
        <w:numPr>
          <w:ilvl w:val="0"/>
          <w:numId w:val="18"/>
        </w:numPr>
        <w:ind w:right="42" w:hanging="360"/>
      </w:pPr>
      <w:r>
        <w:t xml:space="preserve">Wykonawca zapewnia, że przetwarzane dane osobowe wykorzystywane będą wyłącznie w celu realizacji umowy. </w:t>
      </w:r>
    </w:p>
    <w:p w:rsidR="00916AAB" w:rsidRDefault="0085515D">
      <w:pPr>
        <w:numPr>
          <w:ilvl w:val="0"/>
          <w:numId w:val="18"/>
        </w:numPr>
        <w:spacing w:after="7"/>
        <w:ind w:right="42" w:hanging="360"/>
      </w:pPr>
      <w:r>
        <w:t xml:space="preserve">Wykonawca jest zobowiązany do natychmiastowego powiadamiania Zamawiającego o stwierdzeniu próby lub faktu naruszenia poufności danych osobowych przetwarzanych w celu realizacji umowy. </w:t>
      </w:r>
    </w:p>
    <w:p w:rsidR="00916AAB" w:rsidRDefault="0085515D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14. </w:t>
      </w:r>
    </w:p>
    <w:p w:rsidR="00916AAB" w:rsidRDefault="0085515D">
      <w:pPr>
        <w:spacing w:after="54" w:line="259" w:lineRule="auto"/>
        <w:ind w:right="54"/>
        <w:jc w:val="center"/>
      </w:pPr>
      <w:r>
        <w:t xml:space="preserve">POSTANOWIENIA KOŃCOWE </w:t>
      </w:r>
    </w:p>
    <w:p w:rsidR="00916AAB" w:rsidRDefault="0085515D">
      <w:pPr>
        <w:numPr>
          <w:ilvl w:val="0"/>
          <w:numId w:val="19"/>
        </w:numPr>
        <w:ind w:right="42" w:hanging="360"/>
      </w:pPr>
      <w:r>
        <w:t xml:space="preserve">W sprawach nie uregulowanych postanowieniami niniejszej umowy zastosowanie mają przepisy ustawy Prawo zamówień publicznych, Prawa budowlanego oraz Kodeksu cywilnego.  </w:t>
      </w:r>
    </w:p>
    <w:p w:rsidR="00916AAB" w:rsidRDefault="0085515D">
      <w:pPr>
        <w:numPr>
          <w:ilvl w:val="0"/>
          <w:numId w:val="19"/>
        </w:numPr>
        <w:ind w:right="42" w:hanging="360"/>
      </w:pPr>
      <w:r>
        <w:lastRenderedPageBreak/>
        <w:t xml:space="preserve">Wszelkie zmiany i uzupełnienia treści niniejszej umowy dla swej ważności wymagają formy pisemnej  zaakceptowanej przez obie strony. </w:t>
      </w:r>
    </w:p>
    <w:p w:rsidR="00916AAB" w:rsidRDefault="0085515D">
      <w:pPr>
        <w:numPr>
          <w:ilvl w:val="0"/>
          <w:numId w:val="19"/>
        </w:numPr>
        <w:spacing w:after="6"/>
        <w:ind w:right="42" w:hanging="360"/>
      </w:pPr>
      <w:r>
        <w:t xml:space="preserve">Ewentualne spory powstałe na tle realizacji przedmiotu umowy strony poddają rozstrzygnięciu sądów powszechnych właściwych rzeczowo dla Zamawiającego. </w:t>
      </w:r>
    </w:p>
    <w:p w:rsidR="00916AAB" w:rsidRDefault="0085515D">
      <w:pPr>
        <w:spacing w:after="16" w:line="259" w:lineRule="auto"/>
        <w:ind w:left="0" w:right="214" w:firstLine="0"/>
        <w:jc w:val="center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170" w:right="424"/>
        <w:jc w:val="center"/>
      </w:pPr>
      <w:r>
        <w:rPr>
          <w:b/>
        </w:rPr>
        <w:t xml:space="preserve">§ 15. </w:t>
      </w:r>
    </w:p>
    <w:p w:rsidR="00916AAB" w:rsidRDefault="0085515D">
      <w:pPr>
        <w:spacing w:after="64" w:line="267" w:lineRule="auto"/>
        <w:ind w:left="-5" w:right="38"/>
      </w:pPr>
      <w:r>
        <w:rPr>
          <w:b/>
        </w:rPr>
        <w:t xml:space="preserve">Integralną częścią umowy jest: </w:t>
      </w:r>
    </w:p>
    <w:p w:rsidR="00916AAB" w:rsidRDefault="0085515D">
      <w:pPr>
        <w:numPr>
          <w:ilvl w:val="0"/>
          <w:numId w:val="20"/>
        </w:numPr>
        <w:ind w:right="42" w:hanging="360"/>
      </w:pPr>
      <w:r>
        <w:t>Oferta cenowa (druk ofertowy – zał. Nr 1)</w:t>
      </w:r>
      <w:r>
        <w:rPr>
          <w:b/>
        </w:rPr>
        <w:t xml:space="preserve"> </w:t>
      </w:r>
    </w:p>
    <w:p w:rsidR="00916AAB" w:rsidRDefault="0085515D">
      <w:pPr>
        <w:numPr>
          <w:ilvl w:val="0"/>
          <w:numId w:val="20"/>
        </w:numPr>
        <w:spacing w:after="8"/>
        <w:ind w:right="42" w:hanging="360"/>
      </w:pPr>
      <w:r>
        <w:t xml:space="preserve">Wykaz sołectw, w których będą montowane lampy solarne oraz ich ilość wraz z nazwą zadania zapisanego w funduszu sołeckim. </w:t>
      </w:r>
    </w:p>
    <w:p w:rsidR="00916AAB" w:rsidRDefault="0085515D">
      <w:pPr>
        <w:spacing w:after="16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spacing w:after="8"/>
        <w:ind w:left="-5" w:right="42"/>
      </w:pPr>
      <w:r>
        <w:t xml:space="preserve">Umowę sporządzono w 2-ch jednobrzmiących egzemplarzach, z tego 1 egz. dla Zamawiającego i 1egz. dla Wykonawcy. </w:t>
      </w:r>
    </w:p>
    <w:p w:rsidR="00916AAB" w:rsidRDefault="0085515D">
      <w:pPr>
        <w:spacing w:after="14" w:line="259" w:lineRule="auto"/>
        <w:ind w:left="0" w:right="214" w:firstLine="0"/>
        <w:jc w:val="center"/>
      </w:pPr>
      <w:r>
        <w:rPr>
          <w:b/>
        </w:rPr>
        <w:t xml:space="preserve"> </w:t>
      </w:r>
    </w:p>
    <w:p w:rsidR="00916AAB" w:rsidRDefault="0085515D">
      <w:pPr>
        <w:spacing w:after="4" w:line="267" w:lineRule="auto"/>
        <w:ind w:left="718" w:right="38"/>
      </w:pPr>
      <w:r>
        <w:rPr>
          <w:b/>
        </w:rPr>
        <w:t xml:space="preserve">Zamawiający:                                                                                       Wykonawca:    </w:t>
      </w:r>
      <w:r>
        <w:t xml:space="preserve"> </w:t>
      </w:r>
    </w:p>
    <w:p w:rsidR="00916AAB" w:rsidRDefault="0085515D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16AAB" w:rsidRDefault="0085515D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16AAB" w:rsidRDefault="0085515D">
      <w:pPr>
        <w:spacing w:after="17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spacing w:after="16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spacing w:after="16" w:line="259" w:lineRule="auto"/>
        <w:ind w:left="0" w:firstLine="0"/>
        <w:jc w:val="left"/>
      </w:pPr>
      <w:r>
        <w:t xml:space="preserve"> </w:t>
      </w:r>
    </w:p>
    <w:p w:rsidR="00916AAB" w:rsidRDefault="0085515D">
      <w:pPr>
        <w:spacing w:after="0" w:line="259" w:lineRule="auto"/>
        <w:ind w:left="0" w:firstLine="0"/>
        <w:jc w:val="left"/>
      </w:pPr>
      <w:r>
        <w:t xml:space="preserve"> </w:t>
      </w:r>
    </w:p>
    <w:sectPr w:rsidR="00916AAB" w:rsidSect="00C801C1">
      <w:footerReference w:type="even" r:id="rId9"/>
      <w:footerReference w:type="default" r:id="rId10"/>
      <w:footerReference w:type="first" r:id="rId11"/>
      <w:pgSz w:w="11906" w:h="16838"/>
      <w:pgMar w:top="857" w:right="800" w:bottom="1396" w:left="1419" w:header="708" w:footer="107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B9D" w:rsidRDefault="00907B9D">
      <w:pPr>
        <w:spacing w:after="0" w:line="240" w:lineRule="auto"/>
      </w:pPr>
      <w:r>
        <w:separator/>
      </w:r>
    </w:p>
  </w:endnote>
  <w:endnote w:type="continuationSeparator" w:id="0">
    <w:p w:rsidR="00907B9D" w:rsidRDefault="00907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AAB" w:rsidRDefault="0085515D">
    <w:pPr>
      <w:spacing w:after="0" w:line="259" w:lineRule="auto"/>
      <w:ind w:left="0" w:right="52" w:firstLine="0"/>
      <w:jc w:val="right"/>
    </w:pPr>
    <w:r>
      <w:rPr>
        <w:sz w:val="14"/>
      </w:rPr>
      <w:t xml:space="preserve">strona </w:t>
    </w:r>
    <w:r w:rsidR="00C801C1">
      <w:rPr>
        <w:sz w:val="14"/>
      </w:rPr>
      <w:fldChar w:fldCharType="begin"/>
    </w:r>
    <w:r>
      <w:rPr>
        <w:sz w:val="14"/>
      </w:rPr>
      <w:instrText xml:space="preserve"> PAGE   \* MERGEFORMAT </w:instrText>
    </w:r>
    <w:r w:rsidR="00C801C1">
      <w:rPr>
        <w:sz w:val="14"/>
      </w:rPr>
      <w:fldChar w:fldCharType="separate"/>
    </w:r>
    <w:r>
      <w:rPr>
        <w:sz w:val="14"/>
      </w:rPr>
      <w:t>1</w:t>
    </w:r>
    <w:r w:rsidR="00C801C1">
      <w:rPr>
        <w:sz w:val="14"/>
      </w:rPr>
      <w:fldChar w:fldCharType="end"/>
    </w:r>
    <w:r>
      <w:rPr>
        <w:sz w:val="1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AAB" w:rsidRDefault="0085515D">
    <w:pPr>
      <w:spacing w:after="0" w:line="259" w:lineRule="auto"/>
      <w:ind w:left="0" w:right="52" w:firstLine="0"/>
      <w:jc w:val="right"/>
    </w:pPr>
    <w:r>
      <w:rPr>
        <w:sz w:val="14"/>
      </w:rPr>
      <w:t xml:space="preserve">strona </w:t>
    </w:r>
    <w:r w:rsidR="00C801C1">
      <w:rPr>
        <w:sz w:val="14"/>
      </w:rPr>
      <w:fldChar w:fldCharType="begin"/>
    </w:r>
    <w:r>
      <w:rPr>
        <w:sz w:val="14"/>
      </w:rPr>
      <w:instrText xml:space="preserve"> PAGE   \* MERGEFORMAT </w:instrText>
    </w:r>
    <w:r w:rsidR="00C801C1">
      <w:rPr>
        <w:sz w:val="14"/>
      </w:rPr>
      <w:fldChar w:fldCharType="separate"/>
    </w:r>
    <w:r w:rsidR="00462425">
      <w:rPr>
        <w:noProof/>
        <w:sz w:val="14"/>
      </w:rPr>
      <w:t>1</w:t>
    </w:r>
    <w:r w:rsidR="00C801C1">
      <w:rPr>
        <w:sz w:val="14"/>
      </w:rPr>
      <w:fldChar w:fldCharType="end"/>
    </w:r>
    <w:r>
      <w:rPr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AAB" w:rsidRDefault="0085515D">
    <w:pPr>
      <w:spacing w:after="0" w:line="259" w:lineRule="auto"/>
      <w:ind w:left="0" w:right="52" w:firstLine="0"/>
      <w:jc w:val="right"/>
    </w:pPr>
    <w:r>
      <w:rPr>
        <w:sz w:val="14"/>
      </w:rPr>
      <w:t xml:space="preserve">strona </w:t>
    </w:r>
    <w:r w:rsidR="00C801C1">
      <w:rPr>
        <w:sz w:val="14"/>
      </w:rPr>
      <w:fldChar w:fldCharType="begin"/>
    </w:r>
    <w:r>
      <w:rPr>
        <w:sz w:val="14"/>
      </w:rPr>
      <w:instrText xml:space="preserve"> PAGE   \* MERGEFORMAT </w:instrText>
    </w:r>
    <w:r w:rsidR="00C801C1">
      <w:rPr>
        <w:sz w:val="14"/>
      </w:rPr>
      <w:fldChar w:fldCharType="separate"/>
    </w:r>
    <w:r>
      <w:rPr>
        <w:sz w:val="14"/>
      </w:rPr>
      <w:t>1</w:t>
    </w:r>
    <w:r w:rsidR="00C801C1">
      <w:rPr>
        <w:sz w:val="14"/>
      </w:rPr>
      <w:fldChar w:fldCharType="end"/>
    </w:r>
    <w:r>
      <w:rPr>
        <w:sz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B9D" w:rsidRDefault="00907B9D">
      <w:pPr>
        <w:spacing w:after="0" w:line="240" w:lineRule="auto"/>
      </w:pPr>
      <w:r>
        <w:separator/>
      </w:r>
    </w:p>
  </w:footnote>
  <w:footnote w:type="continuationSeparator" w:id="0">
    <w:p w:rsidR="00907B9D" w:rsidRDefault="00907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3153B"/>
    <w:multiLevelType w:val="hybridMultilevel"/>
    <w:tmpl w:val="71486322"/>
    <w:lvl w:ilvl="0" w:tplc="6CDA53D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6C3A7E">
      <w:start w:val="1"/>
      <w:numFmt w:val="lowerLetter"/>
      <w:lvlText w:val="%2"/>
      <w:lvlJc w:val="left"/>
      <w:pPr>
        <w:ind w:left="1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486E0C">
      <w:start w:val="1"/>
      <w:numFmt w:val="lowerRoman"/>
      <w:lvlText w:val="%3"/>
      <w:lvlJc w:val="left"/>
      <w:pPr>
        <w:ind w:left="1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DA1134">
      <w:start w:val="1"/>
      <w:numFmt w:val="decimal"/>
      <w:lvlText w:val="%4"/>
      <w:lvlJc w:val="left"/>
      <w:pPr>
        <w:ind w:left="2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1615C2">
      <w:start w:val="1"/>
      <w:numFmt w:val="lowerLetter"/>
      <w:lvlText w:val="%5"/>
      <w:lvlJc w:val="left"/>
      <w:pPr>
        <w:ind w:left="3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F42992">
      <w:start w:val="1"/>
      <w:numFmt w:val="lowerRoman"/>
      <w:lvlText w:val="%6"/>
      <w:lvlJc w:val="left"/>
      <w:pPr>
        <w:ind w:left="3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6E7ACE">
      <w:start w:val="1"/>
      <w:numFmt w:val="decimal"/>
      <w:lvlText w:val="%7"/>
      <w:lvlJc w:val="left"/>
      <w:pPr>
        <w:ind w:left="4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CEF53E">
      <w:start w:val="1"/>
      <w:numFmt w:val="lowerLetter"/>
      <w:lvlText w:val="%8"/>
      <w:lvlJc w:val="left"/>
      <w:pPr>
        <w:ind w:left="5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BEC68E">
      <w:start w:val="1"/>
      <w:numFmt w:val="lowerRoman"/>
      <w:lvlText w:val="%9"/>
      <w:lvlJc w:val="left"/>
      <w:pPr>
        <w:ind w:left="6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A81412"/>
    <w:multiLevelType w:val="hybridMultilevel"/>
    <w:tmpl w:val="5C908DF8"/>
    <w:lvl w:ilvl="0" w:tplc="E2A8D1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EA05A6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6C602">
      <w:start w:val="1"/>
      <w:numFmt w:val="decimal"/>
      <w:lvlRestart w:val="0"/>
      <w:lvlText w:val="%3)"/>
      <w:lvlJc w:val="left"/>
      <w:pPr>
        <w:ind w:left="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16BE8A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B28A86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022F8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9203DC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62FB14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8EBB0A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CB5225"/>
    <w:multiLevelType w:val="hybridMultilevel"/>
    <w:tmpl w:val="2DEE6974"/>
    <w:lvl w:ilvl="0" w:tplc="FD1CCA14">
      <w:start w:val="1"/>
      <w:numFmt w:val="bullet"/>
      <w:lvlText w:val="-"/>
      <w:lvlJc w:val="left"/>
      <w:pPr>
        <w:ind w:left="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E8454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460B0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60A42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90972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32FCF8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60E4F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30DDC6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06840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FB7063"/>
    <w:multiLevelType w:val="hybridMultilevel"/>
    <w:tmpl w:val="CBBC7E84"/>
    <w:lvl w:ilvl="0" w:tplc="2D8831D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9C97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98EA6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D4FA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1E03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0C5F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E2FC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5452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72CD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8F0981"/>
    <w:multiLevelType w:val="hybridMultilevel"/>
    <w:tmpl w:val="703E97D2"/>
    <w:lvl w:ilvl="0" w:tplc="FC666966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BEA14A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1EAB1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DAC230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9A74A8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142BB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8243B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96709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3A6D7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4794B7C"/>
    <w:multiLevelType w:val="hybridMultilevel"/>
    <w:tmpl w:val="26782720"/>
    <w:lvl w:ilvl="0" w:tplc="39A02F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0A8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642B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A6D646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BC067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D2EEB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D23F2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64E16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4C573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D6B610D"/>
    <w:multiLevelType w:val="hybridMultilevel"/>
    <w:tmpl w:val="071C19F6"/>
    <w:lvl w:ilvl="0" w:tplc="65CE2DD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DA6A3E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76A752">
      <w:start w:val="1"/>
      <w:numFmt w:val="lowerLetter"/>
      <w:lvlRestart w:val="0"/>
      <w:lvlText w:val="%3)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B815E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9AD632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162D60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B49F1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B2B0C2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3077A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DB56AB"/>
    <w:multiLevelType w:val="hybridMultilevel"/>
    <w:tmpl w:val="5DFE37A0"/>
    <w:lvl w:ilvl="0" w:tplc="4F20CF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9AD6E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3497F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B2A0C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20EFF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74AA3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0247B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1467F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EC970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E777BA3"/>
    <w:multiLevelType w:val="hybridMultilevel"/>
    <w:tmpl w:val="C5A4D9E2"/>
    <w:lvl w:ilvl="0" w:tplc="54E65AA8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3E4AE2">
      <w:start w:val="1"/>
      <w:numFmt w:val="lowerLetter"/>
      <w:lvlText w:val="%2)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9EEF4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FA88E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6A410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46CA6A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F0B31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944B0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7EF28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F00045F"/>
    <w:multiLevelType w:val="hybridMultilevel"/>
    <w:tmpl w:val="DE0AC182"/>
    <w:lvl w:ilvl="0" w:tplc="21DC735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CA74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DC21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E2BE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7C53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7EA7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F0A5A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646C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5653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1C7760E"/>
    <w:multiLevelType w:val="hybridMultilevel"/>
    <w:tmpl w:val="89006570"/>
    <w:lvl w:ilvl="0" w:tplc="F014E382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364F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42A6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88B1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8659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68F2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DE34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A76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A286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417BBD"/>
    <w:multiLevelType w:val="hybridMultilevel"/>
    <w:tmpl w:val="AA422B3A"/>
    <w:lvl w:ilvl="0" w:tplc="DEECB156">
      <w:start w:val="1"/>
      <w:numFmt w:val="decimal"/>
      <w:lvlText w:val="%1)"/>
      <w:lvlJc w:val="left"/>
      <w:pPr>
        <w:ind w:left="4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AE4542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3CD78E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E0068A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8F98A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2635C8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B0CEFA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9CC29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B688B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AB3783"/>
    <w:multiLevelType w:val="hybridMultilevel"/>
    <w:tmpl w:val="A016F100"/>
    <w:lvl w:ilvl="0" w:tplc="4CCEF12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3AA480">
      <w:start w:val="1"/>
      <w:numFmt w:val="bullet"/>
      <w:lvlText w:val="o"/>
      <w:lvlJc w:val="left"/>
      <w:pPr>
        <w:ind w:left="6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66A2D2">
      <w:start w:val="1"/>
      <w:numFmt w:val="bullet"/>
      <w:lvlText w:val="▪"/>
      <w:lvlJc w:val="left"/>
      <w:pPr>
        <w:ind w:left="10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9C0E84">
      <w:start w:val="1"/>
      <w:numFmt w:val="bullet"/>
      <w:lvlRestart w:val="0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ACE8A6">
      <w:start w:val="1"/>
      <w:numFmt w:val="bullet"/>
      <w:lvlText w:val="o"/>
      <w:lvlJc w:val="left"/>
      <w:pPr>
        <w:ind w:left="20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FA1DFC">
      <w:start w:val="1"/>
      <w:numFmt w:val="bullet"/>
      <w:lvlText w:val="▪"/>
      <w:lvlJc w:val="left"/>
      <w:pPr>
        <w:ind w:left="2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BA7892">
      <w:start w:val="1"/>
      <w:numFmt w:val="bullet"/>
      <w:lvlText w:val="•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946848">
      <w:start w:val="1"/>
      <w:numFmt w:val="bullet"/>
      <w:lvlText w:val="o"/>
      <w:lvlJc w:val="left"/>
      <w:pPr>
        <w:ind w:left="4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661252">
      <w:start w:val="1"/>
      <w:numFmt w:val="bullet"/>
      <w:lvlText w:val="▪"/>
      <w:lvlJc w:val="left"/>
      <w:pPr>
        <w:ind w:left="4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9F270C"/>
    <w:multiLevelType w:val="hybridMultilevel"/>
    <w:tmpl w:val="5DDE6900"/>
    <w:lvl w:ilvl="0" w:tplc="85D6D0E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FA60CA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D8312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4AFB3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12A4C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895A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226BFA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CA317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A867E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AB9109E"/>
    <w:multiLevelType w:val="hybridMultilevel"/>
    <w:tmpl w:val="6CDCCB5E"/>
    <w:lvl w:ilvl="0" w:tplc="50FA1E2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E46E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844E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6841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E668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963F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0A13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1C9A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062B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AEE06AE"/>
    <w:multiLevelType w:val="hybridMultilevel"/>
    <w:tmpl w:val="F5846C0C"/>
    <w:lvl w:ilvl="0" w:tplc="90348D7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96EC7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4670B8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3EB61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0ABAC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E6717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F08EA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A1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CEC63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707F8F"/>
    <w:multiLevelType w:val="hybridMultilevel"/>
    <w:tmpl w:val="D9BA494C"/>
    <w:lvl w:ilvl="0" w:tplc="5E8EEA6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4055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70B9B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FC0B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E82F1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AE1B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FAC33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6834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7412E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21854D9"/>
    <w:multiLevelType w:val="hybridMultilevel"/>
    <w:tmpl w:val="A5CE3CB0"/>
    <w:lvl w:ilvl="0" w:tplc="A15E2C1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1E5060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22D1A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7A3278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F61632">
      <w:start w:val="1"/>
      <w:numFmt w:val="lowerLetter"/>
      <w:lvlRestart w:val="0"/>
      <w:lvlText w:val="%5)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B2FC2C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76E6A2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E1ADE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DE6EC2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3BF483A"/>
    <w:multiLevelType w:val="hybridMultilevel"/>
    <w:tmpl w:val="2C4E366E"/>
    <w:lvl w:ilvl="0" w:tplc="9170D92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6E1D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4B2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4221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C15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50BC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984AD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7263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4052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6061E28"/>
    <w:multiLevelType w:val="hybridMultilevel"/>
    <w:tmpl w:val="3CF4C5B8"/>
    <w:lvl w:ilvl="0" w:tplc="D250E960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7AA39E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2D27C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98CDC2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9C86A2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885686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EAFFC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564E30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5C570E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A822C62"/>
    <w:multiLevelType w:val="hybridMultilevel"/>
    <w:tmpl w:val="D9926292"/>
    <w:lvl w:ilvl="0" w:tplc="13863E3A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344E8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02EB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E0796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78FD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DE6F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46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8A61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404D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14"/>
  </w:num>
  <w:num w:numId="5">
    <w:abstractNumId w:val="11"/>
  </w:num>
  <w:num w:numId="6">
    <w:abstractNumId w:val="20"/>
  </w:num>
  <w:num w:numId="7">
    <w:abstractNumId w:val="15"/>
  </w:num>
  <w:num w:numId="8">
    <w:abstractNumId w:val="12"/>
  </w:num>
  <w:num w:numId="9">
    <w:abstractNumId w:val="1"/>
  </w:num>
  <w:num w:numId="10">
    <w:abstractNumId w:val="17"/>
  </w:num>
  <w:num w:numId="11">
    <w:abstractNumId w:val="6"/>
  </w:num>
  <w:num w:numId="12">
    <w:abstractNumId w:val="19"/>
  </w:num>
  <w:num w:numId="13">
    <w:abstractNumId w:val="0"/>
  </w:num>
  <w:num w:numId="14">
    <w:abstractNumId w:val="16"/>
  </w:num>
  <w:num w:numId="15">
    <w:abstractNumId w:val="4"/>
  </w:num>
  <w:num w:numId="16">
    <w:abstractNumId w:val="13"/>
  </w:num>
  <w:num w:numId="17">
    <w:abstractNumId w:val="8"/>
  </w:num>
  <w:num w:numId="18">
    <w:abstractNumId w:val="9"/>
  </w:num>
  <w:num w:numId="19">
    <w:abstractNumId w:val="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6AAB"/>
    <w:rsid w:val="001072E6"/>
    <w:rsid w:val="003B7E19"/>
    <w:rsid w:val="00462425"/>
    <w:rsid w:val="005049C4"/>
    <w:rsid w:val="005E69E8"/>
    <w:rsid w:val="00763F68"/>
    <w:rsid w:val="00764B0B"/>
    <w:rsid w:val="00775E52"/>
    <w:rsid w:val="0085515D"/>
    <w:rsid w:val="00907B9D"/>
    <w:rsid w:val="00916AAB"/>
    <w:rsid w:val="00C801C1"/>
    <w:rsid w:val="00F00552"/>
    <w:rsid w:val="00F8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CB082-5E31-4291-8041-35F5B7647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01C1"/>
    <w:pPr>
      <w:spacing w:after="46" w:line="268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C801C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FAB61196C43F409AF4D42F109B3F78" ma:contentTypeVersion="16" ma:contentTypeDescription="Utwórz nowy dokument." ma:contentTypeScope="" ma:versionID="4066f504804f0dab16ba718c23f60fde">
  <xsd:schema xmlns:xsd="http://www.w3.org/2001/XMLSchema" xmlns:xs="http://www.w3.org/2001/XMLSchema" xmlns:p="http://schemas.microsoft.com/office/2006/metadata/properties" xmlns:ns2="2d577696-1229-452a-9b19-cd8e3eef1f68" xmlns:ns3="7041a50b-7d7f-4b12-a622-d747cae9af99" targetNamespace="http://schemas.microsoft.com/office/2006/metadata/properties" ma:root="true" ma:fieldsID="374f87d5620464532183b4d814fe0c05" ns2:_="" ns3:_="">
    <xsd:import namespace="2d577696-1229-452a-9b19-cd8e3eef1f68"/>
    <xsd:import namespace="7041a50b-7d7f-4b12-a622-d747cae9a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77696-1229-452a-9b19-cd8e3eef1f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999883f-3841-4191-90fa-aeb93f1dab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1a50b-7d7f-4b12-a622-d747cae9a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750c7a-ece7-4d14-a2c9-b146cf83c657}" ma:internalName="TaxCatchAll" ma:showField="CatchAllData" ma:web="7041a50b-7d7f-4b12-a622-d747cae9a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39C94-1AFB-4BD5-8BFF-D149D8628F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380D97-6F8B-43CA-B151-F05483EB1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77696-1229-452a-9b19-cd8e3eef1f68"/>
    <ds:schemaRef ds:uri="7041a50b-7d7f-4b12-a622-d747cae9a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4024</Words>
  <Characters>24148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SIWZ</vt:lpstr>
    </vt:vector>
  </TitlesOfParts>
  <Company/>
  <LinksUpToDate>false</LinksUpToDate>
  <CharactersWithSpaces>28116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SIWZ</dc:title>
  <dc:subject/>
  <dc:creator>Andrzej Krzemiński</dc:creator>
  <cp:keywords/>
  <cp:lastModifiedBy>Andrzej Krzemiński</cp:lastModifiedBy>
  <cp:revision>10</cp:revision>
  <cp:lastPrinted>2022-08-09T11:23:00Z</cp:lastPrinted>
  <dcterms:created xsi:type="dcterms:W3CDTF">2022-07-04T08:29:00Z</dcterms:created>
  <dcterms:modified xsi:type="dcterms:W3CDTF">2022-08-09T11:23:00Z</dcterms:modified>
</cp:coreProperties>
</file>