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61543" w14:textId="77777777" w:rsidR="004A037A" w:rsidRPr="004A037A" w:rsidRDefault="004A037A" w:rsidP="004A03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1AA925" w14:textId="53F630C8" w:rsidR="004A037A" w:rsidRPr="004A037A" w:rsidRDefault="004A037A" w:rsidP="00E97969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A037A">
        <w:rPr>
          <w:rFonts w:ascii="Times New Roman" w:hAnsi="Times New Roman" w:cs="Times New Roman"/>
          <w:sz w:val="24"/>
          <w:szCs w:val="24"/>
        </w:rPr>
        <w:t>Wągrowiec, 1</w:t>
      </w:r>
      <w:r w:rsidR="00E97969">
        <w:rPr>
          <w:rFonts w:ascii="Times New Roman" w:hAnsi="Times New Roman" w:cs="Times New Roman"/>
          <w:sz w:val="24"/>
          <w:szCs w:val="24"/>
        </w:rPr>
        <w:t>1 czerwca</w:t>
      </w:r>
      <w:r w:rsidRPr="004A037A">
        <w:rPr>
          <w:rFonts w:ascii="Times New Roman" w:hAnsi="Times New Roman" w:cs="Times New Roman"/>
          <w:sz w:val="24"/>
          <w:szCs w:val="24"/>
        </w:rPr>
        <w:t xml:space="preserve"> 2023r.</w:t>
      </w:r>
    </w:p>
    <w:p w14:paraId="3AB17B44" w14:textId="77777777" w:rsidR="004A037A" w:rsidRDefault="004A037A" w:rsidP="004A03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80C9C5" w14:textId="77777777" w:rsidR="007D4DEC" w:rsidRPr="004A037A" w:rsidRDefault="007D4DEC" w:rsidP="004A03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557F62" w14:textId="6EA13D17" w:rsidR="004A037A" w:rsidRPr="004A037A" w:rsidRDefault="004A037A" w:rsidP="004A037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A037A">
        <w:rPr>
          <w:rFonts w:ascii="Times New Roman" w:hAnsi="Times New Roman" w:cs="Times New Roman"/>
          <w:b/>
          <w:bCs/>
          <w:sz w:val="24"/>
          <w:szCs w:val="24"/>
        </w:rPr>
        <w:t>Mieszkańcy Gminy Wągrowiec</w:t>
      </w:r>
    </w:p>
    <w:p w14:paraId="5459530D" w14:textId="15438FD6" w:rsidR="004A037A" w:rsidRPr="004A037A" w:rsidRDefault="004A037A" w:rsidP="004A037A">
      <w:pPr>
        <w:jc w:val="both"/>
        <w:rPr>
          <w:rFonts w:ascii="Times New Roman" w:hAnsi="Times New Roman" w:cs="Times New Roman"/>
          <w:sz w:val="24"/>
          <w:szCs w:val="24"/>
        </w:rPr>
      </w:pPr>
      <w:r w:rsidRPr="004A037A">
        <w:rPr>
          <w:rFonts w:ascii="Times New Roman" w:hAnsi="Times New Roman" w:cs="Times New Roman"/>
          <w:sz w:val="24"/>
          <w:szCs w:val="24"/>
        </w:rPr>
        <w:t xml:space="preserve">Przewodniczący Rady Gminy Wągrowiec informuje, że dnia </w:t>
      </w:r>
      <w:r w:rsidR="00E97969">
        <w:rPr>
          <w:rFonts w:ascii="Times New Roman" w:hAnsi="Times New Roman" w:cs="Times New Roman"/>
          <w:sz w:val="24"/>
          <w:szCs w:val="24"/>
        </w:rPr>
        <w:t>31</w:t>
      </w:r>
      <w:r w:rsidRPr="004A037A">
        <w:rPr>
          <w:rFonts w:ascii="Times New Roman" w:hAnsi="Times New Roman" w:cs="Times New Roman"/>
          <w:sz w:val="24"/>
          <w:szCs w:val="24"/>
        </w:rPr>
        <w:t xml:space="preserve"> maja 202</w:t>
      </w:r>
      <w:r w:rsidR="00E97969">
        <w:rPr>
          <w:rFonts w:ascii="Times New Roman" w:hAnsi="Times New Roman" w:cs="Times New Roman"/>
          <w:sz w:val="24"/>
          <w:szCs w:val="24"/>
        </w:rPr>
        <w:t>4</w:t>
      </w:r>
      <w:r w:rsidRPr="004A037A">
        <w:rPr>
          <w:rFonts w:ascii="Times New Roman" w:hAnsi="Times New Roman" w:cs="Times New Roman"/>
          <w:sz w:val="24"/>
          <w:szCs w:val="24"/>
        </w:rPr>
        <w:t xml:space="preserve"> roku Wójt Gminy Wągrowiec przekazał Radzie Gminy Wągrowiec </w:t>
      </w:r>
      <w:r w:rsidR="00060A30">
        <w:rPr>
          <w:rFonts w:ascii="Times New Roman" w:hAnsi="Times New Roman" w:cs="Times New Roman"/>
          <w:sz w:val="24"/>
          <w:szCs w:val="24"/>
        </w:rPr>
        <w:t>„</w:t>
      </w:r>
      <w:r w:rsidRPr="004A037A">
        <w:rPr>
          <w:rFonts w:ascii="Times New Roman" w:hAnsi="Times New Roman" w:cs="Times New Roman"/>
          <w:sz w:val="24"/>
          <w:szCs w:val="24"/>
        </w:rPr>
        <w:t xml:space="preserve">Raport o </w:t>
      </w:r>
      <w:r w:rsidR="00060A30">
        <w:rPr>
          <w:rFonts w:ascii="Times New Roman" w:hAnsi="Times New Roman" w:cs="Times New Roman"/>
          <w:sz w:val="24"/>
          <w:szCs w:val="24"/>
        </w:rPr>
        <w:t>s</w:t>
      </w:r>
      <w:r w:rsidRPr="004A037A">
        <w:rPr>
          <w:rFonts w:ascii="Times New Roman" w:hAnsi="Times New Roman" w:cs="Times New Roman"/>
          <w:sz w:val="24"/>
          <w:szCs w:val="24"/>
        </w:rPr>
        <w:t>tanie Gminy Wągrowiec za 202</w:t>
      </w:r>
      <w:r w:rsidR="00E97969">
        <w:rPr>
          <w:rFonts w:ascii="Times New Roman" w:hAnsi="Times New Roman" w:cs="Times New Roman"/>
          <w:sz w:val="24"/>
          <w:szCs w:val="24"/>
        </w:rPr>
        <w:t>3</w:t>
      </w:r>
      <w:r w:rsidRPr="004A037A">
        <w:rPr>
          <w:rFonts w:ascii="Times New Roman" w:hAnsi="Times New Roman" w:cs="Times New Roman"/>
          <w:sz w:val="24"/>
          <w:szCs w:val="24"/>
        </w:rPr>
        <w:t xml:space="preserve"> rok</w:t>
      </w:r>
      <w:r w:rsidR="00060A30">
        <w:rPr>
          <w:rFonts w:ascii="Times New Roman" w:hAnsi="Times New Roman" w:cs="Times New Roman"/>
          <w:sz w:val="24"/>
          <w:szCs w:val="24"/>
        </w:rPr>
        <w:t>”</w:t>
      </w:r>
      <w:r w:rsidRPr="004A037A">
        <w:rPr>
          <w:rFonts w:ascii="Times New Roman" w:hAnsi="Times New Roman" w:cs="Times New Roman"/>
          <w:sz w:val="24"/>
          <w:szCs w:val="24"/>
        </w:rPr>
        <w:t>. Raport został również zamieszczony w Biuletynie Informacji Publicznej</w:t>
      </w:r>
      <w:r w:rsidR="007D4DEC">
        <w:rPr>
          <w:rFonts w:ascii="Times New Roman" w:hAnsi="Times New Roman" w:cs="Times New Roman"/>
          <w:sz w:val="24"/>
          <w:szCs w:val="24"/>
        </w:rPr>
        <w:t>.</w:t>
      </w:r>
    </w:p>
    <w:p w14:paraId="38F06ABB" w14:textId="7F26FC57" w:rsidR="004A037A" w:rsidRPr="004A037A" w:rsidRDefault="004A037A" w:rsidP="004A037A">
      <w:pPr>
        <w:jc w:val="both"/>
        <w:rPr>
          <w:rFonts w:ascii="Times New Roman" w:hAnsi="Times New Roman" w:cs="Times New Roman"/>
          <w:sz w:val="24"/>
          <w:szCs w:val="24"/>
        </w:rPr>
      </w:pPr>
      <w:r w:rsidRPr="004A037A">
        <w:rPr>
          <w:rFonts w:ascii="Times New Roman" w:hAnsi="Times New Roman" w:cs="Times New Roman"/>
          <w:sz w:val="24"/>
          <w:szCs w:val="24"/>
        </w:rPr>
        <w:t>Raport o stanie Gminy Wągrowiec obejmuje podsumowanie działalności wójta w roku poprzednim, w szczególności realizację polityk, programów i strategii, uchwał rady gminy. Rada Gminy Wągrowiec rozpatrywać będzie ww. raport podczas sesji dnia 2</w:t>
      </w:r>
      <w:r w:rsidR="00E97969">
        <w:rPr>
          <w:rFonts w:ascii="Times New Roman" w:hAnsi="Times New Roman" w:cs="Times New Roman"/>
          <w:sz w:val="24"/>
          <w:szCs w:val="24"/>
        </w:rPr>
        <w:t xml:space="preserve">4 czerwca </w:t>
      </w:r>
      <w:r w:rsidRPr="004A037A">
        <w:rPr>
          <w:rFonts w:ascii="Times New Roman" w:hAnsi="Times New Roman" w:cs="Times New Roman"/>
          <w:sz w:val="24"/>
          <w:szCs w:val="24"/>
        </w:rPr>
        <w:t>202</w:t>
      </w:r>
      <w:r w:rsidR="00E97969">
        <w:rPr>
          <w:rFonts w:ascii="Times New Roman" w:hAnsi="Times New Roman" w:cs="Times New Roman"/>
          <w:sz w:val="24"/>
          <w:szCs w:val="24"/>
        </w:rPr>
        <w:t>4</w:t>
      </w:r>
      <w:r w:rsidRPr="004A037A">
        <w:rPr>
          <w:rFonts w:ascii="Times New Roman" w:hAnsi="Times New Roman" w:cs="Times New Roman"/>
          <w:sz w:val="24"/>
          <w:szCs w:val="24"/>
        </w:rPr>
        <w:t xml:space="preserve"> roku. Nad przedstawionym raportem o stanie gminy przeprowadza się debatę.</w:t>
      </w:r>
    </w:p>
    <w:p w14:paraId="02A38FEF" w14:textId="1A1114F4" w:rsidR="004A037A" w:rsidRDefault="004A037A" w:rsidP="004A037A">
      <w:pPr>
        <w:jc w:val="both"/>
        <w:rPr>
          <w:rFonts w:ascii="Times New Roman" w:hAnsi="Times New Roman" w:cs="Times New Roman"/>
          <w:sz w:val="24"/>
          <w:szCs w:val="24"/>
        </w:rPr>
      </w:pPr>
      <w:r w:rsidRPr="004A037A">
        <w:rPr>
          <w:rFonts w:ascii="Times New Roman" w:hAnsi="Times New Roman" w:cs="Times New Roman"/>
          <w:sz w:val="24"/>
          <w:szCs w:val="24"/>
        </w:rPr>
        <w:t>Zgodnie z art. 28 aa ustawy o samorządzie gminy (Dz. U. z 202</w:t>
      </w:r>
      <w:r w:rsidR="00E97969">
        <w:rPr>
          <w:rFonts w:ascii="Times New Roman" w:hAnsi="Times New Roman" w:cs="Times New Roman"/>
          <w:sz w:val="24"/>
          <w:szCs w:val="24"/>
        </w:rPr>
        <w:t>4</w:t>
      </w:r>
      <w:r w:rsidRPr="004A037A">
        <w:rPr>
          <w:rFonts w:ascii="Times New Roman" w:hAnsi="Times New Roman" w:cs="Times New Roman"/>
          <w:sz w:val="24"/>
          <w:szCs w:val="24"/>
        </w:rPr>
        <w:t xml:space="preserve"> poz. </w:t>
      </w:r>
      <w:r w:rsidR="00E97969">
        <w:rPr>
          <w:rFonts w:ascii="Times New Roman" w:hAnsi="Times New Roman" w:cs="Times New Roman"/>
          <w:sz w:val="24"/>
          <w:szCs w:val="24"/>
        </w:rPr>
        <w:t>609</w:t>
      </w:r>
      <w:r w:rsidRPr="004A037A">
        <w:rPr>
          <w:rFonts w:ascii="Times New Roman" w:hAnsi="Times New Roman" w:cs="Times New Roman"/>
          <w:sz w:val="24"/>
          <w:szCs w:val="24"/>
        </w:rPr>
        <w:t xml:space="preserve"> ze zm.) w debacie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37A">
        <w:rPr>
          <w:rFonts w:ascii="Times New Roman" w:hAnsi="Times New Roman" w:cs="Times New Roman"/>
          <w:sz w:val="24"/>
          <w:szCs w:val="24"/>
        </w:rPr>
        <w:t>nad raportem o stanie gminy mieszkańcy gminy mogą zabierać głos. Mieszkaniec, który chciałby zabrać głos składa do przewodniczącego rady pisemne zgłoszenie, poparte podpisami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37A">
        <w:rPr>
          <w:rFonts w:ascii="Times New Roman" w:hAnsi="Times New Roman" w:cs="Times New Roman"/>
          <w:sz w:val="24"/>
          <w:szCs w:val="24"/>
        </w:rPr>
        <w:t xml:space="preserve">co najmniej 20 osób. </w:t>
      </w:r>
    </w:p>
    <w:p w14:paraId="2022DDC9" w14:textId="0C08927E" w:rsidR="004A037A" w:rsidRDefault="004A037A" w:rsidP="004A037A">
      <w:pPr>
        <w:jc w:val="both"/>
        <w:rPr>
          <w:rFonts w:ascii="Times New Roman" w:hAnsi="Times New Roman" w:cs="Times New Roman"/>
          <w:sz w:val="24"/>
          <w:szCs w:val="24"/>
        </w:rPr>
      </w:pPr>
      <w:r w:rsidRPr="004A037A">
        <w:rPr>
          <w:rFonts w:ascii="Times New Roman" w:hAnsi="Times New Roman" w:cs="Times New Roman"/>
          <w:sz w:val="24"/>
          <w:szCs w:val="24"/>
        </w:rPr>
        <w:t>Zgłoszenie składa się najpóźniej w dniu poprzedzającym dzień, na który zwołana została sesja, podczas której ma być przedstawiany raport o stanie gminy, tj. do dnia 2</w:t>
      </w:r>
      <w:r w:rsidR="00E97969">
        <w:rPr>
          <w:rFonts w:ascii="Times New Roman" w:hAnsi="Times New Roman" w:cs="Times New Roman"/>
          <w:sz w:val="24"/>
          <w:szCs w:val="24"/>
        </w:rPr>
        <w:t>3</w:t>
      </w:r>
      <w:r w:rsidRPr="004A037A">
        <w:rPr>
          <w:rFonts w:ascii="Times New Roman" w:hAnsi="Times New Roman" w:cs="Times New Roman"/>
          <w:sz w:val="24"/>
          <w:szCs w:val="24"/>
        </w:rPr>
        <w:t xml:space="preserve"> </w:t>
      </w:r>
      <w:r w:rsidR="00E97969">
        <w:rPr>
          <w:rFonts w:ascii="Times New Roman" w:hAnsi="Times New Roman" w:cs="Times New Roman"/>
          <w:sz w:val="24"/>
          <w:szCs w:val="24"/>
        </w:rPr>
        <w:t>czerwca</w:t>
      </w:r>
      <w:r w:rsidRPr="004A037A">
        <w:rPr>
          <w:rFonts w:ascii="Times New Roman" w:hAnsi="Times New Roman" w:cs="Times New Roman"/>
          <w:sz w:val="24"/>
          <w:szCs w:val="24"/>
        </w:rPr>
        <w:t xml:space="preserve"> 202</w:t>
      </w:r>
      <w:r w:rsidR="00E97969">
        <w:rPr>
          <w:rFonts w:ascii="Times New Roman" w:hAnsi="Times New Roman" w:cs="Times New Roman"/>
          <w:sz w:val="24"/>
          <w:szCs w:val="24"/>
        </w:rPr>
        <w:t>4</w:t>
      </w:r>
      <w:r w:rsidRPr="004A037A">
        <w:rPr>
          <w:rFonts w:ascii="Times New Roman" w:hAnsi="Times New Roman" w:cs="Times New Roman"/>
          <w:sz w:val="24"/>
          <w:szCs w:val="24"/>
        </w:rPr>
        <w:t xml:space="preserve"> roku. </w:t>
      </w:r>
    </w:p>
    <w:p w14:paraId="0CAA5070" w14:textId="571D751E" w:rsidR="004A037A" w:rsidRPr="004A037A" w:rsidRDefault="004A037A" w:rsidP="004A037A">
      <w:pPr>
        <w:jc w:val="both"/>
        <w:rPr>
          <w:rFonts w:ascii="Times New Roman" w:hAnsi="Times New Roman" w:cs="Times New Roman"/>
          <w:sz w:val="24"/>
          <w:szCs w:val="24"/>
        </w:rPr>
      </w:pPr>
      <w:r w:rsidRPr="004A037A">
        <w:rPr>
          <w:rFonts w:ascii="Times New Roman" w:hAnsi="Times New Roman" w:cs="Times New Roman"/>
          <w:sz w:val="24"/>
          <w:szCs w:val="24"/>
        </w:rPr>
        <w:t>Mieszkańcy są dopuszczani do głosu według kolejności otrzymania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37A">
        <w:rPr>
          <w:rFonts w:ascii="Times New Roman" w:hAnsi="Times New Roman" w:cs="Times New Roman"/>
          <w:sz w:val="24"/>
          <w:szCs w:val="24"/>
        </w:rPr>
        <w:t>przewodniczącego rady zgłoszenia. Liczba mieszkańców mogących zabrać głos w debacie wynosi 15.</w:t>
      </w:r>
    </w:p>
    <w:p w14:paraId="4FDBF3AA" w14:textId="2A1231B6" w:rsidR="004A037A" w:rsidRDefault="004A037A" w:rsidP="004A037A">
      <w:pPr>
        <w:jc w:val="both"/>
        <w:rPr>
          <w:rFonts w:ascii="Times New Roman" w:hAnsi="Times New Roman" w:cs="Times New Roman"/>
          <w:sz w:val="24"/>
          <w:szCs w:val="24"/>
        </w:rPr>
      </w:pPr>
      <w:r w:rsidRPr="004A037A">
        <w:rPr>
          <w:rFonts w:ascii="Times New Roman" w:hAnsi="Times New Roman" w:cs="Times New Roman"/>
          <w:sz w:val="24"/>
          <w:szCs w:val="24"/>
        </w:rPr>
        <w:t>Po zakończeniu debaty nad raportem o stanie gminy</w:t>
      </w:r>
      <w:r w:rsidR="00060A30">
        <w:rPr>
          <w:rFonts w:ascii="Times New Roman" w:hAnsi="Times New Roman" w:cs="Times New Roman"/>
          <w:sz w:val="24"/>
          <w:szCs w:val="24"/>
        </w:rPr>
        <w:t>,</w:t>
      </w:r>
      <w:r w:rsidRPr="004A037A">
        <w:rPr>
          <w:rFonts w:ascii="Times New Roman" w:hAnsi="Times New Roman" w:cs="Times New Roman"/>
          <w:sz w:val="24"/>
          <w:szCs w:val="24"/>
        </w:rPr>
        <w:t xml:space="preserve"> rada gminy przeprowadza głosowanie nad udzieleniem wójtowi wotum zaufania. Uchwałę o udzieleniu wójtowi wotum zaufania rada gminy podejmuje bezwzględną większością głosów ustawowego składu rady gminy.</w:t>
      </w:r>
    </w:p>
    <w:p w14:paraId="6FBAE85E" w14:textId="2F2DB8AB" w:rsidR="00060A30" w:rsidRPr="004A037A" w:rsidRDefault="00060A30" w:rsidP="004A03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„Raport o stanie Gminy Wągrowiec za 2023 rok” dostępny jest w Biuletynie Informacji Publicznej</w:t>
      </w:r>
      <w:r w:rsidR="006F64E8">
        <w:rPr>
          <w:rFonts w:ascii="Times New Roman" w:hAnsi="Times New Roman" w:cs="Times New Roman"/>
          <w:sz w:val="24"/>
          <w:szCs w:val="24"/>
        </w:rPr>
        <w:t xml:space="preserve"> w zakładce „Gmina” i dalej „Raport o stanie Gminy”</w:t>
      </w:r>
      <w:r>
        <w:rPr>
          <w:rFonts w:ascii="Times New Roman" w:hAnsi="Times New Roman" w:cs="Times New Roman"/>
          <w:sz w:val="24"/>
          <w:szCs w:val="24"/>
        </w:rPr>
        <w:t xml:space="preserve"> pod linkiem: </w:t>
      </w:r>
      <w:r w:rsidR="006F64E8" w:rsidRPr="006F64E8">
        <w:rPr>
          <w:rFonts w:ascii="Times New Roman" w:hAnsi="Times New Roman" w:cs="Times New Roman"/>
          <w:sz w:val="24"/>
          <w:szCs w:val="24"/>
        </w:rPr>
        <w:t>https://bip.gminawagrowiec.pl/wiadomosci/14518/raport_o_stanie_gminy</w:t>
      </w:r>
    </w:p>
    <w:p w14:paraId="54140B27" w14:textId="77777777" w:rsidR="004A037A" w:rsidRPr="004A037A" w:rsidRDefault="004A037A" w:rsidP="004A037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3CF615E" w14:textId="77777777" w:rsidR="004A037A" w:rsidRDefault="004A037A" w:rsidP="004A037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A30491" w14:textId="74A33258" w:rsidR="004A037A" w:rsidRPr="004A037A" w:rsidRDefault="004A037A" w:rsidP="004A037A">
      <w:pPr>
        <w:jc w:val="right"/>
        <w:rPr>
          <w:rFonts w:ascii="Times New Roman" w:hAnsi="Times New Roman" w:cs="Times New Roman"/>
          <w:sz w:val="24"/>
          <w:szCs w:val="24"/>
        </w:rPr>
      </w:pPr>
      <w:r w:rsidRPr="004A037A"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53F31660" w14:textId="586D6E8E" w:rsidR="004A037A" w:rsidRPr="004A037A" w:rsidRDefault="0093675E" w:rsidP="004A037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</w:t>
      </w:r>
      <w:r w:rsidR="00E97969">
        <w:rPr>
          <w:rFonts w:ascii="Times New Roman" w:hAnsi="Times New Roman" w:cs="Times New Roman"/>
          <w:sz w:val="24"/>
          <w:szCs w:val="24"/>
        </w:rPr>
        <w:t>Piotr Kuźniarek</w:t>
      </w:r>
      <w:r w:rsidR="004A037A" w:rsidRPr="004A03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A3FEA" w14:textId="77777777" w:rsidR="004A037A" w:rsidRPr="004A037A" w:rsidRDefault="004A037A" w:rsidP="004A03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60DD24" w14:textId="77777777" w:rsidR="004A037A" w:rsidRPr="004A037A" w:rsidRDefault="004A037A" w:rsidP="004A03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E49B3" w14:textId="054515F9" w:rsidR="004A037A" w:rsidRPr="004A037A" w:rsidRDefault="004A037A" w:rsidP="004A037A">
      <w:pPr>
        <w:jc w:val="both"/>
        <w:rPr>
          <w:rFonts w:ascii="Times New Roman" w:hAnsi="Times New Roman" w:cs="Times New Roman"/>
          <w:sz w:val="24"/>
          <w:szCs w:val="24"/>
        </w:rPr>
      </w:pPr>
      <w:r w:rsidRPr="004A037A">
        <w:rPr>
          <w:rFonts w:ascii="Times New Roman" w:hAnsi="Times New Roman" w:cs="Times New Roman"/>
          <w:sz w:val="24"/>
          <w:szCs w:val="24"/>
        </w:rPr>
        <w:t>Otrzymują:</w:t>
      </w:r>
    </w:p>
    <w:p w14:paraId="4C4E3649" w14:textId="77777777" w:rsidR="004A037A" w:rsidRPr="004A037A" w:rsidRDefault="004A037A" w:rsidP="004A037A">
      <w:pPr>
        <w:jc w:val="both"/>
        <w:rPr>
          <w:rFonts w:ascii="Times New Roman" w:hAnsi="Times New Roman" w:cs="Times New Roman"/>
          <w:sz w:val="24"/>
          <w:szCs w:val="24"/>
        </w:rPr>
      </w:pPr>
      <w:r w:rsidRPr="004A037A">
        <w:rPr>
          <w:rFonts w:ascii="Times New Roman" w:hAnsi="Times New Roman" w:cs="Times New Roman"/>
          <w:sz w:val="24"/>
          <w:szCs w:val="24"/>
        </w:rPr>
        <w:t>1) adresaci</w:t>
      </w:r>
    </w:p>
    <w:p w14:paraId="6F857BB0" w14:textId="77777777" w:rsidR="004A037A" w:rsidRPr="004A037A" w:rsidRDefault="004A037A" w:rsidP="004A037A">
      <w:pPr>
        <w:jc w:val="both"/>
        <w:rPr>
          <w:rFonts w:ascii="Times New Roman" w:hAnsi="Times New Roman" w:cs="Times New Roman"/>
          <w:sz w:val="24"/>
          <w:szCs w:val="24"/>
        </w:rPr>
      </w:pPr>
      <w:r w:rsidRPr="004A037A">
        <w:rPr>
          <w:rFonts w:ascii="Times New Roman" w:hAnsi="Times New Roman" w:cs="Times New Roman"/>
          <w:sz w:val="24"/>
          <w:szCs w:val="24"/>
        </w:rPr>
        <w:t>2) a/a</w:t>
      </w:r>
    </w:p>
    <w:p w14:paraId="2E3F1039" w14:textId="6EE701BA" w:rsidR="00F812EF" w:rsidRPr="004A037A" w:rsidRDefault="004A037A" w:rsidP="004A037A">
      <w:pPr>
        <w:jc w:val="both"/>
        <w:rPr>
          <w:rFonts w:ascii="Times New Roman" w:hAnsi="Times New Roman" w:cs="Times New Roman"/>
          <w:sz w:val="24"/>
          <w:szCs w:val="24"/>
        </w:rPr>
      </w:pPr>
      <w:r w:rsidRPr="004A037A">
        <w:rPr>
          <w:rFonts w:ascii="Times New Roman" w:hAnsi="Times New Roman" w:cs="Times New Roman"/>
          <w:sz w:val="24"/>
          <w:szCs w:val="24"/>
        </w:rPr>
        <w:t>K.J.</w:t>
      </w:r>
    </w:p>
    <w:sectPr w:rsidR="00F812EF" w:rsidRPr="004A037A" w:rsidSect="004A037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F5"/>
    <w:rsid w:val="00060A30"/>
    <w:rsid w:val="003739C8"/>
    <w:rsid w:val="004A037A"/>
    <w:rsid w:val="004B6E84"/>
    <w:rsid w:val="005D6CF5"/>
    <w:rsid w:val="006F64E8"/>
    <w:rsid w:val="007D4DEC"/>
    <w:rsid w:val="00925C55"/>
    <w:rsid w:val="0093675E"/>
    <w:rsid w:val="00D80A94"/>
    <w:rsid w:val="00E97969"/>
    <w:rsid w:val="00F344F6"/>
    <w:rsid w:val="00F8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6EC2"/>
  <w15:chartTrackingRefBased/>
  <w15:docId w15:val="{F5D08DCE-113B-4E7B-8D2A-8A9FE33E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Januchowska</dc:creator>
  <cp:keywords/>
  <dc:description/>
  <cp:lastModifiedBy>palka</cp:lastModifiedBy>
  <cp:revision>2</cp:revision>
  <cp:lastPrinted>2023-05-23T12:50:00Z</cp:lastPrinted>
  <dcterms:created xsi:type="dcterms:W3CDTF">2024-06-11T09:39:00Z</dcterms:created>
  <dcterms:modified xsi:type="dcterms:W3CDTF">2024-06-11T09:39:00Z</dcterms:modified>
</cp:coreProperties>
</file>