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07559B77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002E1D" w:rsidRPr="00002E1D">
        <w:rPr>
          <w:rFonts w:ascii="Arial" w:hAnsi="Arial" w:cs="Arial"/>
          <w:b/>
          <w:i/>
          <w:sz w:val="21"/>
          <w:szCs w:val="21"/>
        </w:rPr>
        <w:t>,,BRACHOLIŃSKA OSTOJA – miejscem edukacji ekologicznej”</w:t>
      </w:r>
      <w:bookmarkStart w:id="0" w:name="_GoBack"/>
      <w:bookmarkEnd w:id="0"/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lastRenderedPageBreak/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C97A" w14:textId="77777777" w:rsidR="006E01BF" w:rsidRDefault="006E01BF" w:rsidP="00C80060">
      <w:pPr>
        <w:spacing w:after="0" w:line="240" w:lineRule="auto"/>
      </w:pPr>
      <w:r>
        <w:separator/>
      </w:r>
    </w:p>
  </w:endnote>
  <w:endnote w:type="continuationSeparator" w:id="0">
    <w:p w14:paraId="0FF102BD" w14:textId="77777777" w:rsidR="006E01BF" w:rsidRDefault="006E01BF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C22F" w14:textId="77777777" w:rsidR="006E01BF" w:rsidRDefault="006E01BF" w:rsidP="00C80060">
      <w:pPr>
        <w:spacing w:after="0" w:line="240" w:lineRule="auto"/>
      </w:pPr>
      <w:r>
        <w:separator/>
      </w:r>
    </w:p>
  </w:footnote>
  <w:footnote w:type="continuationSeparator" w:id="0">
    <w:p w14:paraId="6E716E5E" w14:textId="77777777" w:rsidR="006E01BF" w:rsidRDefault="006E01BF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3ECE" w14:textId="3E1F3388" w:rsidR="00C80060" w:rsidRPr="00002E1D" w:rsidRDefault="00002E1D" w:rsidP="00002E1D">
    <w:pPr>
      <w:pStyle w:val="Nagwek"/>
      <w:jc w:val="center"/>
    </w:pPr>
    <w:r w:rsidRPr="00002E1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,,BRACHOLIŃSKA OSTOJA – miejscem edukacji ekologicznej”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02E1D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72087"/>
    <w:rsid w:val="00490BA1"/>
    <w:rsid w:val="004A5632"/>
    <w:rsid w:val="004F5D2C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6E01BF"/>
    <w:rsid w:val="00723A26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1D6A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F02FD-51E4-4FF0-BFC9-903DE207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74</cp:revision>
  <cp:lastPrinted>2018-07-27T12:04:00Z</cp:lastPrinted>
  <dcterms:created xsi:type="dcterms:W3CDTF">2016-09-26T08:14:00Z</dcterms:created>
  <dcterms:modified xsi:type="dcterms:W3CDTF">2019-01-16T13:34:00Z</dcterms:modified>
</cp:coreProperties>
</file>