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5D8F32D2" w:rsidR="006124D3" w:rsidRPr="00EE4157" w:rsidRDefault="006124D3" w:rsidP="009166F4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EE4157" w:rsidRPr="00EE4157">
        <w:rPr>
          <w:rFonts w:ascii="Arial" w:hAnsi="Arial" w:cs="Arial"/>
          <w:b/>
          <w:i/>
          <w:sz w:val="21"/>
          <w:szCs w:val="21"/>
        </w:rPr>
        <w:t>,,Zagospodarowanie przestrzeni publicznej w Werkowie i Kopaszynie”</w:t>
      </w:r>
      <w:r w:rsidRPr="009166F4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2E99DC34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FA18F4E" w14:textId="77777777"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7FC32E3F" w14:textId="06A026E2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49006FC3" w14:textId="77777777" w:rsidR="009110D5" w:rsidRDefault="009110D5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0C7A34CB" w14:textId="2456EFE1" w:rsidR="00B86989" w:rsidRPr="00B86989" w:rsidRDefault="0039798C" w:rsidP="00B86989">
      <w:pPr>
        <w:jc w:val="center"/>
        <w:rPr>
          <w:rFonts w:ascii="Arial" w:hAnsi="Arial" w:cs="Arial"/>
          <w:b/>
          <w:sz w:val="24"/>
          <w:szCs w:val="24"/>
        </w:rPr>
      </w:pP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lastRenderedPageBreak/>
        <w:t>DOTYCZY</w:t>
      </w:r>
      <w:r w:rsidRPr="00EC2C5D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>CZĘŚ</w:t>
      </w:r>
      <w:r w:rsidR="00916CA5">
        <w:rPr>
          <w:rFonts w:ascii="Arial" w:eastAsia="Tahoma" w:hAnsi="Arial" w:cs="Arial"/>
          <w:b/>
          <w:color w:val="000000"/>
          <w:sz w:val="24"/>
          <w:szCs w:val="24"/>
        </w:rPr>
        <w:t>CI</w:t>
      </w:r>
      <w:r w:rsidRPr="00EC2C5D">
        <w:rPr>
          <w:rFonts w:ascii="Arial" w:eastAsia="Tahoma" w:hAnsi="Arial" w:cs="Arial"/>
          <w:b/>
          <w:color w:val="000000"/>
          <w:sz w:val="24"/>
          <w:szCs w:val="24"/>
        </w:rPr>
        <w:t xml:space="preserve"> I</w:t>
      </w:r>
      <w:r w:rsidR="00B86989" w:rsidRPr="00B86989">
        <w:rPr>
          <w:rFonts w:ascii="Arial" w:hAnsi="Arial" w:cs="Arial"/>
          <w:b/>
          <w:sz w:val="24"/>
          <w:szCs w:val="24"/>
        </w:rPr>
        <w:t xml:space="preserve"> ,,</w:t>
      </w:r>
      <w:r w:rsidR="00EE4157">
        <w:rPr>
          <w:rFonts w:ascii="Arial" w:hAnsi="Arial" w:cs="Arial"/>
          <w:b/>
          <w:sz w:val="24"/>
          <w:szCs w:val="24"/>
        </w:rPr>
        <w:t>Zagospodarowanie przestrzeni publicznej przy świetlicy wiejskiej w Werkowie</w:t>
      </w:r>
      <w:r w:rsidR="00B86989" w:rsidRPr="00B86989">
        <w:rPr>
          <w:rFonts w:ascii="Arial" w:hAnsi="Arial" w:cs="Arial"/>
          <w:b/>
          <w:sz w:val="24"/>
          <w:szCs w:val="24"/>
        </w:rPr>
        <w:t xml:space="preserve">”, </w:t>
      </w:r>
    </w:p>
    <w:p w14:paraId="0F3B9DDC" w14:textId="60468571"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9166F4" w:rsidRDefault="009166F4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E6994B" w:rsidR="00E16E27" w:rsidRPr="00E16E27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45650A70" w14:textId="77777777" w:rsidR="0039798C" w:rsidRDefault="0039798C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7A5F9C5" w14:textId="504E37F0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4D671" w14:textId="77777777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6A66345E" w14:textId="6DF3DF99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4043638" w14:textId="38604556" w:rsidR="00EC2C5D" w:rsidRPr="00EC2C5D" w:rsidRDefault="00144CD2" w:rsidP="009110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11741739"/>
      <w:r w:rsidRPr="0039798C">
        <w:rPr>
          <w:rFonts w:ascii="Arial" w:eastAsia="Tahoma" w:hAnsi="Arial" w:cs="Arial"/>
          <w:b/>
          <w:color w:val="000000"/>
          <w:sz w:val="21"/>
          <w:szCs w:val="21"/>
        </w:rPr>
        <w:t>DOTYCZY</w:t>
      </w:r>
      <w:r>
        <w:rPr>
          <w:rFonts w:ascii="Arial" w:eastAsia="Tahoma" w:hAnsi="Arial" w:cs="Arial"/>
          <w:color w:val="000000"/>
          <w:sz w:val="21"/>
          <w:szCs w:val="21"/>
        </w:rPr>
        <w:t xml:space="preserve"> </w:t>
      </w:r>
      <w:r>
        <w:rPr>
          <w:rFonts w:ascii="Arial" w:eastAsia="Tahoma" w:hAnsi="Arial" w:cs="Arial"/>
          <w:b/>
          <w:color w:val="000000"/>
          <w:sz w:val="21"/>
          <w:szCs w:val="21"/>
        </w:rPr>
        <w:t>CZĘŚ</w:t>
      </w:r>
      <w:r w:rsidR="00916CA5">
        <w:rPr>
          <w:rFonts w:ascii="Arial" w:eastAsia="Tahoma" w:hAnsi="Arial" w:cs="Arial"/>
          <w:b/>
          <w:color w:val="000000"/>
          <w:sz w:val="21"/>
          <w:szCs w:val="21"/>
        </w:rPr>
        <w:t>CI</w:t>
      </w:r>
      <w:r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Pr="00144CD2">
        <w:rPr>
          <w:rFonts w:ascii="Arial" w:eastAsia="Tahoma" w:hAnsi="Arial" w:cs="Arial"/>
          <w:b/>
          <w:color w:val="000000"/>
          <w:sz w:val="21"/>
          <w:szCs w:val="21"/>
        </w:rPr>
        <w:t>II</w:t>
      </w:r>
      <w:r w:rsidR="00EC2C5D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="00EC2C5D" w:rsidRPr="00EC2C5D">
        <w:rPr>
          <w:rFonts w:ascii="Arial" w:hAnsi="Arial" w:cs="Arial"/>
          <w:b/>
          <w:sz w:val="24"/>
          <w:szCs w:val="24"/>
        </w:rPr>
        <w:t>,,</w:t>
      </w:r>
      <w:r w:rsidR="00B86989" w:rsidRPr="00B86989"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="00B86989" w:rsidRPr="00B86989">
        <w:rPr>
          <w:rFonts w:ascii="Arial" w:hAnsi="Arial" w:cs="Arial"/>
          <w:b/>
          <w:sz w:val="24"/>
          <w:szCs w:val="24"/>
        </w:rPr>
        <w:t xml:space="preserve">Zagospodarowanie </w:t>
      </w:r>
      <w:r w:rsidR="00EE4157">
        <w:rPr>
          <w:rFonts w:ascii="Arial" w:hAnsi="Arial" w:cs="Arial"/>
          <w:b/>
          <w:sz w:val="24"/>
          <w:szCs w:val="24"/>
        </w:rPr>
        <w:t>przestrzeni publicznej w centrum wsi w Kopaszynie</w:t>
      </w:r>
      <w:r w:rsidR="00EC2C5D" w:rsidRPr="00EC2C5D">
        <w:rPr>
          <w:rFonts w:ascii="Arial" w:hAnsi="Arial" w:cs="Arial"/>
          <w:b/>
          <w:sz w:val="24"/>
          <w:szCs w:val="24"/>
        </w:rPr>
        <w:t>”.</w:t>
      </w:r>
    </w:p>
    <w:p w14:paraId="4A225EB5" w14:textId="77777777" w:rsidR="00144CD2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>
        <w:rPr>
          <w:rFonts w:ascii="Arial" w:eastAsia="Tahoma" w:hAnsi="Arial" w:cs="Arial"/>
          <w:bCs/>
          <w:color w:val="000000"/>
          <w:sz w:val="21"/>
          <w:szCs w:val="21"/>
        </w:rPr>
        <w:t xml:space="preserve">: </w:t>
      </w:r>
    </w:p>
    <w:p w14:paraId="239818B4" w14:textId="77777777" w:rsidR="00144CD2" w:rsidRDefault="00144CD2" w:rsidP="00144CD2">
      <w:pPr>
        <w:pStyle w:val="Bezodst3fpf3w"/>
        <w:tabs>
          <w:tab w:val="left" w:pos="644"/>
        </w:tabs>
        <w:spacing w:line="276" w:lineRule="auto"/>
        <w:ind w:left="360"/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144CD2" w:rsidRPr="009166F4" w14:paraId="14F4D4CC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67CB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8548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6EA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16EDBD9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9166F4" w14:paraId="622D22AC" w14:textId="77777777" w:rsidTr="009110D5">
        <w:trPr>
          <w:trHeight w:val="612"/>
        </w:trPr>
        <w:tc>
          <w:tcPr>
            <w:tcW w:w="565" w:type="dxa"/>
            <w:shd w:val="clear" w:color="auto" w:fill="auto"/>
          </w:tcPr>
          <w:p w14:paraId="482978CA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0678D3AE" w14:textId="77777777" w:rsidR="00CA48BD" w:rsidRDefault="00144CD2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6E62B4D3" w14:textId="34A6C033" w:rsid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7C2831A0" w14:textId="77777777" w:rsid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669AB908" w14:textId="645D67C4" w:rsidR="009110D5" w:rsidRPr="009110D5" w:rsidRDefault="009110D5" w:rsidP="009110D5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32B4EE77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144CD2" w:rsidRPr="00B03A4D" w14:paraId="19AF133C" w14:textId="77777777" w:rsidTr="009110D5">
        <w:trPr>
          <w:trHeight w:val="705"/>
        </w:trPr>
        <w:tc>
          <w:tcPr>
            <w:tcW w:w="565" w:type="dxa"/>
            <w:shd w:val="clear" w:color="auto" w:fill="auto"/>
          </w:tcPr>
          <w:p w14:paraId="7897F959" w14:textId="77777777" w:rsidR="00144CD2" w:rsidRPr="009166F4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7945B581" w14:textId="6737B9DC" w:rsidR="00144CD2" w:rsidRPr="009166F4" w:rsidRDefault="00144CD2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</w:t>
            </w:r>
            <w:r w:rsid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b) SIWZ</w:t>
            </w:r>
          </w:p>
          <w:p w14:paraId="2AD89944" w14:textId="77777777" w:rsidR="00144CD2" w:rsidRDefault="00144CD2" w:rsidP="009110D5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  <w:p w14:paraId="7841C487" w14:textId="2D04C3CF" w:rsidR="009110D5" w:rsidRPr="00E16E27" w:rsidRDefault="009110D5" w:rsidP="009110D5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0E1D6B6E" w14:textId="77777777" w:rsidR="00144CD2" w:rsidRPr="00B03A4D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C81A815" w14:textId="527CA0F7" w:rsidR="00144CD2" w:rsidRDefault="00144CD2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23806B7" w14:textId="0A664BF0" w:rsidR="009110D5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17BE52C" w14:textId="59137830" w:rsidR="009110D5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5AF6B3E9" w14:textId="77777777" w:rsidR="009110D5" w:rsidRPr="00F37621" w:rsidRDefault="009110D5" w:rsidP="00144CD2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451A0BD0" w14:textId="77777777" w:rsidR="00144CD2" w:rsidRPr="0039798C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lastRenderedPageBreak/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134410D8" w14:textId="77777777" w:rsidR="00144CD2" w:rsidRDefault="00144CD2" w:rsidP="00144CD2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144CD2" w:rsidRPr="009166F4" w14:paraId="3DE6CEA5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DF9F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B697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B45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6D4CFF30" w14:textId="77777777" w:rsidR="00144CD2" w:rsidRPr="0039798C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B03A4D" w14:paraId="50E4DFE3" w14:textId="77777777" w:rsidTr="00CA48BD">
        <w:trPr>
          <w:trHeight w:val="1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CAA" w14:textId="2705EF44" w:rsidR="00144CD2" w:rsidRPr="00B03A4D" w:rsidRDefault="009110D5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8884" w14:textId="4604791A" w:rsidR="00144CD2" w:rsidRPr="0039798C" w:rsidRDefault="00144CD2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ust. 1 pkt. 2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7A536AD3" w14:textId="29B8D261" w:rsidR="00144CD2" w:rsidRPr="00CA48BD" w:rsidRDefault="00144CD2" w:rsidP="00CA48BD">
            <w:pPr>
              <w:spacing w:after="16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22E0" w14:textId="77777777" w:rsidR="00144CD2" w:rsidRPr="00B03A4D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2EDFE2E" w14:textId="4560CFC1" w:rsidR="00CA48BD" w:rsidRDefault="00CA48BD" w:rsidP="00CA48B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E0EFE59" w14:textId="77777777" w:rsidR="009110D5" w:rsidRDefault="009110D5" w:rsidP="00CA48BD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FFEC843" w14:textId="0F2BB822" w:rsidR="00CA48BD" w:rsidRPr="006124D3" w:rsidRDefault="00CA48BD" w:rsidP="00CA48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C5580CB" w14:textId="77777777" w:rsidR="00CA48BD" w:rsidRPr="006124D3" w:rsidRDefault="00CA48BD" w:rsidP="00CA48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73AA60A" w14:textId="46B748A8" w:rsidR="00CA48BD" w:rsidRDefault="00CA48BD" w:rsidP="00CA48B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bookmarkEnd w:id="0"/>
    <w:p w14:paraId="56B068A0" w14:textId="77777777" w:rsidR="00490BA1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14:paraId="7B36A65E" w14:textId="77E54172" w:rsidTr="0075768E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14:paraId="039CAA33" w14:textId="2C3A2505" w:rsidR="009E6F6E" w:rsidRPr="00CA48BD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5755EB86" w14:textId="4315BE0B" w:rsidR="00490BA1" w:rsidRPr="00490BA1" w:rsidRDefault="00490BA1" w:rsidP="00490BA1">
            <w:pPr>
              <w:pStyle w:val="Bezodst3fpf3w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490BA1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Część I </w:t>
            </w:r>
          </w:p>
          <w:p w14:paraId="310CB397" w14:textId="2A413572" w:rsidR="009E6F6E" w:rsidRPr="00B03A4D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77777777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9E6F6E" w:rsidRPr="009166F4" w14:paraId="6E2CFDBE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267C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2F06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2A1F" w14:textId="77777777" w:rsidR="00453269" w:rsidRPr="009166F4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277C6C69" w14:textId="4C99AB5F" w:rsidR="009E6F6E" w:rsidRPr="009166F4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E6F6E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E64" w14:textId="77777777" w:rsidR="009E6F6E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DCA1FA7" w14:textId="77777777" w:rsidR="009E6F6E" w:rsidRPr="009166F4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14:paraId="1EBA56B0" w14:textId="77777777" w:rsidTr="00574BF4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14:paraId="4F0F4514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7D9EF34" w14:textId="7A9D01DA" w:rsidR="003F351D" w:rsidRPr="00B03A4D" w:rsidRDefault="00490BA1" w:rsidP="003F351D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490BA1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Część II </w:t>
            </w:r>
          </w:p>
        </w:tc>
      </w:tr>
      <w:tr w:rsidR="009E6F6E" w:rsidRPr="00B03A4D" w14:paraId="5EB8A564" w14:textId="77777777" w:rsidTr="00A318F2">
        <w:trPr>
          <w:trHeight w:val="543"/>
        </w:trPr>
        <w:tc>
          <w:tcPr>
            <w:tcW w:w="565" w:type="dxa"/>
            <w:shd w:val="clear" w:color="auto" w:fill="auto"/>
          </w:tcPr>
          <w:p w14:paraId="6D9C6BA3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620680D5" w14:textId="62CF9593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E8949A4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DADF62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E6F6E" w:rsidRPr="00B03A4D" w14:paraId="44B8D13E" w14:textId="77777777" w:rsidTr="00574BF4">
        <w:tc>
          <w:tcPr>
            <w:tcW w:w="565" w:type="dxa"/>
            <w:shd w:val="clear" w:color="auto" w:fill="auto"/>
          </w:tcPr>
          <w:p w14:paraId="6CADD1A8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350FC2F" w14:textId="50AA1FEA" w:rsidR="009E6F6E" w:rsidRPr="00CA48BD" w:rsidRDefault="009E6F6E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34E7957B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5E5392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E6F6E" w:rsidRPr="00B03A4D" w14:paraId="228B12F4" w14:textId="77777777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2320" w14:textId="77777777" w:rsidR="009E6F6E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FFA" w14:textId="299722FC" w:rsidR="009E6F6E" w:rsidRPr="00C63CD2" w:rsidRDefault="009E6F6E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85FA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557" w14:textId="77777777" w:rsidR="009E6F6E" w:rsidRPr="00B03A4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8BF982F" w14:textId="1601C7A1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43A89" w14:textId="03568BD0" w:rsidR="00490BA1" w:rsidRDefault="00490BA1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3E6F93" w14:textId="77777777" w:rsidR="00490BA1" w:rsidRPr="006124D3" w:rsidRDefault="00490BA1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61774A" w14:textId="1B43B07E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52A20EE" w14:textId="2625E242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  <w:bookmarkStart w:id="1" w:name="_GoBack"/>
      <w:bookmarkEnd w:id="1"/>
    </w:p>
    <w:p w14:paraId="2AA3E606" w14:textId="26B90F5B" w:rsidR="004A5632" w:rsidRDefault="009D1FF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</w:t>
      </w:r>
      <w:r w:rsidR="006124D3" w:rsidRPr="006124D3">
        <w:rPr>
          <w:rFonts w:ascii="Arial" w:eastAsia="Calibri" w:hAnsi="Arial" w:cs="Arial"/>
          <w:i/>
          <w:sz w:val="16"/>
          <w:szCs w:val="16"/>
        </w:rPr>
        <w:t>podpis)</w:t>
      </w: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318AFEFE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F136" w14:textId="77777777" w:rsidR="00A9148F" w:rsidRDefault="00A9148F" w:rsidP="00C80060">
      <w:pPr>
        <w:spacing w:after="0" w:line="240" w:lineRule="auto"/>
      </w:pPr>
      <w:r>
        <w:separator/>
      </w:r>
    </w:p>
  </w:endnote>
  <w:endnote w:type="continuationSeparator" w:id="0">
    <w:p w14:paraId="53C13A0A" w14:textId="77777777" w:rsidR="00A9148F" w:rsidRDefault="00A9148F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D6F4" w14:textId="77777777" w:rsidR="00A9148F" w:rsidRDefault="00A9148F" w:rsidP="00C80060">
      <w:pPr>
        <w:spacing w:after="0" w:line="240" w:lineRule="auto"/>
      </w:pPr>
      <w:r>
        <w:separator/>
      </w:r>
    </w:p>
  </w:footnote>
  <w:footnote w:type="continuationSeparator" w:id="0">
    <w:p w14:paraId="30E5BBF1" w14:textId="77777777" w:rsidR="00A9148F" w:rsidRDefault="00A9148F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5108" w14:textId="77777777" w:rsidR="00EE4157" w:rsidRPr="00EE4157" w:rsidRDefault="00EE4157" w:rsidP="00EE4157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x-none" w:eastAsia="pl-PL"/>
      </w:rPr>
    </w:pPr>
    <w:r w:rsidRPr="00EE4157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,,Zagospodarowanie przestrzeni publicznej w Werkowie i Kopaszynie”</w:t>
    </w:r>
  </w:p>
  <w:p w14:paraId="221C3ECE" w14:textId="76D38E91" w:rsidR="00C80060" w:rsidRPr="00EE4157" w:rsidRDefault="00C80060" w:rsidP="00EE4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AD4"/>
    <w:rsid w:val="00103544"/>
    <w:rsid w:val="00120112"/>
    <w:rsid w:val="00144C7D"/>
    <w:rsid w:val="00144CD2"/>
    <w:rsid w:val="00163F05"/>
    <w:rsid w:val="00185E07"/>
    <w:rsid w:val="001B7FCB"/>
    <w:rsid w:val="001E020B"/>
    <w:rsid w:val="00203B37"/>
    <w:rsid w:val="0021108E"/>
    <w:rsid w:val="00212FDA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6B67"/>
    <w:rsid w:val="003F351D"/>
    <w:rsid w:val="004066EF"/>
    <w:rsid w:val="00453269"/>
    <w:rsid w:val="00470346"/>
    <w:rsid w:val="00490BA1"/>
    <w:rsid w:val="004A5632"/>
    <w:rsid w:val="00505416"/>
    <w:rsid w:val="00506228"/>
    <w:rsid w:val="00585766"/>
    <w:rsid w:val="005962B6"/>
    <w:rsid w:val="005E2B70"/>
    <w:rsid w:val="005E6853"/>
    <w:rsid w:val="0061133A"/>
    <w:rsid w:val="006124D3"/>
    <w:rsid w:val="0063494D"/>
    <w:rsid w:val="006B2A27"/>
    <w:rsid w:val="006D188F"/>
    <w:rsid w:val="00723A26"/>
    <w:rsid w:val="007725D8"/>
    <w:rsid w:val="0077549B"/>
    <w:rsid w:val="007911BE"/>
    <w:rsid w:val="00823BFD"/>
    <w:rsid w:val="008440B6"/>
    <w:rsid w:val="00887CBD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E4461-EF24-4941-9F9E-CBBE43F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68</cp:revision>
  <cp:lastPrinted>2018-07-27T12:04:00Z</cp:lastPrinted>
  <dcterms:created xsi:type="dcterms:W3CDTF">2016-09-26T08:14:00Z</dcterms:created>
  <dcterms:modified xsi:type="dcterms:W3CDTF">2018-12-18T10:51:00Z</dcterms:modified>
</cp:coreProperties>
</file>