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9B747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533AF1" w:rsidRPr="005E1C01" w:rsidRDefault="00533AF1" w:rsidP="005E1C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C0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9B7470" w:rsidRPr="005E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C01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5E1C01" w:rsidRPr="005E1C01">
        <w:rPr>
          <w:rFonts w:ascii="Times New Roman" w:hAnsi="Times New Roman" w:cs="Times New Roman"/>
          <w:b/>
          <w:i/>
          <w:sz w:val="24"/>
          <w:szCs w:val="24"/>
        </w:rPr>
        <w:t xml:space="preserve">,,Udzielenie długoterminowego kredytu bankowego w kwocie </w:t>
      </w:r>
      <w:r w:rsidR="0062475C">
        <w:rPr>
          <w:rFonts w:ascii="Times New Roman" w:hAnsi="Times New Roman" w:cs="Times New Roman"/>
          <w:b/>
          <w:i/>
          <w:sz w:val="24"/>
          <w:szCs w:val="24"/>
        </w:rPr>
        <w:t>5 600</w:t>
      </w:r>
      <w:r w:rsidR="005E1C01" w:rsidRPr="005E1C01">
        <w:rPr>
          <w:rFonts w:ascii="Times New Roman" w:hAnsi="Times New Roman" w:cs="Times New Roman"/>
          <w:b/>
          <w:i/>
          <w:sz w:val="24"/>
          <w:szCs w:val="24"/>
        </w:rPr>
        <w:t> 000 zł w związku z występującym deficytem w budżecie Gminy Wągrowiec na 201</w:t>
      </w:r>
      <w:r w:rsidR="0062475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E1C01" w:rsidRPr="005E1C01">
        <w:rPr>
          <w:rFonts w:ascii="Times New Roman" w:hAnsi="Times New Roman" w:cs="Times New Roman"/>
          <w:b/>
          <w:i/>
          <w:sz w:val="24"/>
          <w:szCs w:val="24"/>
        </w:rPr>
        <w:t xml:space="preserve"> r.”</w:t>
      </w:r>
      <w:r w:rsidR="005E1C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E1C01">
        <w:rPr>
          <w:rFonts w:ascii="Times New Roman" w:eastAsia="Calibri" w:hAnsi="Times New Roman" w:cs="Times New Roman"/>
          <w:sz w:val="24"/>
          <w:szCs w:val="24"/>
        </w:rPr>
        <w:t>prowadzonego przez Gminę Wągrowiec</w:t>
      </w:r>
      <w:r w:rsidRPr="005E1C0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E1C0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F97EB4" w:rsidRPr="005E1C01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Default="00F84609" w:rsidP="00F777E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</w:t>
      </w:r>
      <w:r w:rsidR="00F777EB">
        <w:rPr>
          <w:rFonts w:ascii="Times New Roman" w:eastAsia="Calibri" w:hAnsi="Times New Roman" w:cs="Times New Roman"/>
        </w:rPr>
        <w:t xml:space="preserve"> Wykonawców biorących udział w postępowaniu.</w:t>
      </w:r>
    </w:p>
    <w:p w:rsidR="00F777EB" w:rsidRPr="00F777EB" w:rsidRDefault="00F777EB" w:rsidP="00F777E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A1393" w:rsidRPr="005A1393" w:rsidRDefault="005A1393" w:rsidP="00CF7CB0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5A1393">
        <w:rPr>
          <w:rFonts w:ascii="Times New Roman" w:eastAsia="Times New Roman" w:hAnsi="Times New Roman" w:cs="Times New Roman"/>
          <w:b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5A1393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24 ust. 5 pkt 1 ustawy Prawo zamówień publicznych, w myśl których wyklucza się </w:t>
      </w:r>
      <w:r>
        <w:rPr>
          <w:rFonts w:ascii="Times New Roman" w:eastAsia="Times New Roman" w:hAnsi="Times New Roman" w:cs="Times New Roman"/>
          <w:lang w:eastAsia="pl-PL"/>
        </w:rPr>
        <w:t xml:space="preserve">Wykonawców,                         </w:t>
      </w:r>
      <w:r w:rsidRPr="005A1393">
        <w:rPr>
          <w:rFonts w:ascii="Times New Roman" w:hAnsi="Times New Roman" w:cs="Times New Roman"/>
        </w:rPr>
        <w:t xml:space="preserve">w stosunku do którego otwarto likwidację, w zatwierdzonym przez sąd układzie </w:t>
      </w:r>
      <w:r w:rsidR="00CF7CB0">
        <w:rPr>
          <w:rFonts w:ascii="Times New Roman" w:hAnsi="Times New Roman" w:cs="Times New Roman"/>
        </w:rPr>
        <w:t xml:space="preserve">                                 </w:t>
      </w:r>
      <w:r w:rsidRPr="005A1393">
        <w:rPr>
          <w:rFonts w:ascii="Times New Roman" w:hAnsi="Times New Roman" w:cs="Times New Roman"/>
        </w:rPr>
        <w:t xml:space="preserve">w postępowaniu </w:t>
      </w:r>
      <w:r>
        <w:rPr>
          <w:rFonts w:ascii="Times New Roman" w:hAnsi="Times New Roman" w:cs="Times New Roman"/>
        </w:rPr>
        <w:t>r</w:t>
      </w:r>
      <w:r w:rsidRPr="005A1393">
        <w:rPr>
          <w:rFonts w:ascii="Times New Roman" w:hAnsi="Times New Roman" w:cs="Times New Roman"/>
        </w:rPr>
        <w:t>estrukturyzacyjnym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jest przewidziane zaspokojenie wierzycieli przez likwidację jego majątku lub sąd zarządził likwidację jego majątku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 xml:space="preserve">w trybie art. 332 ust. 1 </w:t>
      </w:r>
      <w:r w:rsidRPr="005A1393">
        <w:rPr>
          <w:rFonts w:ascii="Times New Roman" w:hAnsi="Times New Roman" w:cs="Times New Roman"/>
        </w:rPr>
        <w:lastRenderedPageBreak/>
        <w:t>ustawy z dnia 15 maja 2015 r. – Prawo restrukturyzacyjne (Dz. U. z 2016 r. poz. 1574, 1579,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1948 i 2260) lub którego upadłość ogłoszono, z wyjątkiem wykonawcy, który po ogłoszeniu upadłości zawarł układ</w:t>
      </w:r>
      <w:r w:rsidR="00CF7CB0"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zatwierdzony prawomocnym postanowieniem sądu, jeżeli układ nie przewiduje zaspokojenia wierzycieli przez likwidację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majątku upadłego, chyba że sąd zarządził likwidację jego majątku w trybie art. 366 ust. 1 ustawy z dnia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28 lutego 2003 r. – Prawo upadłościowe (Dz. U. z 2016 r. poz. 2171, 2260 i 2261 oraz z 2017 r. poz. 791);</w:t>
      </w:r>
    </w:p>
    <w:p w:rsidR="00533AF1" w:rsidRPr="009B7470" w:rsidRDefault="00533AF1" w:rsidP="005A1393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CF7C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77151E" w:rsidRDefault="0077151E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77151E" w:rsidRDefault="0077151E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FB337E" w:rsidRPr="009B7470" w:rsidRDefault="00FB337E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D94" w:rsidRDefault="007C6D94" w:rsidP="00C80060">
      <w:pPr>
        <w:spacing w:after="0" w:line="240" w:lineRule="auto"/>
      </w:pPr>
      <w:r>
        <w:separator/>
      </w:r>
    </w:p>
  </w:endnote>
  <w:endnote w:type="continuationSeparator" w:id="0">
    <w:p w:rsidR="007C6D94" w:rsidRDefault="007C6D9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D94" w:rsidRDefault="007C6D94" w:rsidP="00C80060">
      <w:pPr>
        <w:spacing w:after="0" w:line="240" w:lineRule="auto"/>
      </w:pPr>
      <w:r>
        <w:separator/>
      </w:r>
    </w:p>
  </w:footnote>
  <w:footnote w:type="continuationSeparator" w:id="0">
    <w:p w:rsidR="007C6D94" w:rsidRDefault="007C6D94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 w:rsidP="000C5939">
    <w:pPr>
      <w:spacing w:after="0"/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,,Udzielenie długoterminowego kredytu bankowego w kwocie </w:t>
    </w:r>
    <w:r w:rsidR="0062475C">
      <w:rPr>
        <w:rFonts w:ascii="Times New Roman" w:hAnsi="Times New Roman" w:cs="Times New Roman"/>
        <w:b/>
        <w:i/>
        <w:sz w:val="24"/>
        <w:szCs w:val="24"/>
      </w:rPr>
      <w:t>5 600</w:t>
    </w:r>
    <w:r>
      <w:rPr>
        <w:rFonts w:ascii="Times New Roman" w:hAnsi="Times New Roman" w:cs="Times New Roman"/>
        <w:b/>
        <w:i/>
        <w:sz w:val="24"/>
        <w:szCs w:val="24"/>
      </w:rPr>
      <w:t xml:space="preserve"> 000 zł </w:t>
    </w:r>
  </w:p>
  <w:p w:rsidR="000C5939" w:rsidRDefault="000C5939" w:rsidP="000C5939">
    <w:pPr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w związku z występującym deficytem w budżecie Gminy Wągrowiec na 201</w:t>
    </w:r>
    <w:r w:rsidR="0062475C">
      <w:rPr>
        <w:rFonts w:ascii="Times New Roman" w:hAnsi="Times New Roman" w:cs="Times New Roman"/>
        <w:b/>
        <w:i/>
        <w:sz w:val="24"/>
        <w:szCs w:val="24"/>
      </w:rPr>
      <w:t>8</w:t>
    </w:r>
    <w:r>
      <w:rPr>
        <w:rFonts w:ascii="Times New Roman" w:hAnsi="Times New Roman" w:cs="Times New Roman"/>
        <w:b/>
        <w:i/>
        <w:sz w:val="24"/>
        <w:szCs w:val="24"/>
      </w:rPr>
      <w:t xml:space="preserve"> r.”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514FC"/>
    <w:rsid w:val="000C5939"/>
    <w:rsid w:val="000E28C6"/>
    <w:rsid w:val="00120112"/>
    <w:rsid w:val="00144C7D"/>
    <w:rsid w:val="0015773F"/>
    <w:rsid w:val="00163F05"/>
    <w:rsid w:val="0017048A"/>
    <w:rsid w:val="001B7FCB"/>
    <w:rsid w:val="001E020B"/>
    <w:rsid w:val="001F43BC"/>
    <w:rsid w:val="00203B37"/>
    <w:rsid w:val="002069F2"/>
    <w:rsid w:val="00223070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A1393"/>
    <w:rsid w:val="005E1C01"/>
    <w:rsid w:val="005E6853"/>
    <w:rsid w:val="006124D3"/>
    <w:rsid w:val="0062475C"/>
    <w:rsid w:val="006B2A27"/>
    <w:rsid w:val="006D188F"/>
    <w:rsid w:val="0077151E"/>
    <w:rsid w:val="007911BE"/>
    <w:rsid w:val="007B3ADA"/>
    <w:rsid w:val="007C6D94"/>
    <w:rsid w:val="008440B6"/>
    <w:rsid w:val="00887CBD"/>
    <w:rsid w:val="008A1327"/>
    <w:rsid w:val="008C08DB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CC2359"/>
    <w:rsid w:val="00CD73A0"/>
    <w:rsid w:val="00CF7CB0"/>
    <w:rsid w:val="00D0307D"/>
    <w:rsid w:val="00D120A4"/>
    <w:rsid w:val="00D77117"/>
    <w:rsid w:val="00E73DCF"/>
    <w:rsid w:val="00F777EB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9424"/>
  <w15:docId w15:val="{31C5BC0A-62C8-4918-A1C7-6F1DB04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knopczynska</cp:lastModifiedBy>
  <cp:revision>13</cp:revision>
  <cp:lastPrinted>2017-04-19T12:27:00Z</cp:lastPrinted>
  <dcterms:created xsi:type="dcterms:W3CDTF">2017-04-18T13:35:00Z</dcterms:created>
  <dcterms:modified xsi:type="dcterms:W3CDTF">2018-04-15T13:51:00Z</dcterms:modified>
</cp:coreProperties>
</file>