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D" w:rsidRPr="009B7470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B7470">
        <w:rPr>
          <w:rFonts w:ascii="Times New Roman" w:eastAsia="Calibri" w:hAnsi="Times New Roman" w:cs="Times New Roman"/>
          <w:sz w:val="20"/>
          <w:szCs w:val="20"/>
        </w:rPr>
        <w:t>Załącznik nr</w:t>
      </w:r>
      <w:r w:rsidR="00352B9D"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353F"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2B9D" w:rsidRPr="009B7470">
        <w:rPr>
          <w:rFonts w:ascii="Times New Roman" w:eastAsia="Calibri" w:hAnsi="Times New Roman" w:cs="Times New Roman"/>
          <w:sz w:val="20"/>
          <w:szCs w:val="20"/>
        </w:rPr>
        <w:t>2</w:t>
      </w:r>
      <w:r w:rsidR="00533AF1" w:rsidRPr="009B7470">
        <w:rPr>
          <w:rFonts w:ascii="Times New Roman" w:eastAsia="Calibri" w:hAnsi="Times New Roman" w:cs="Times New Roman"/>
          <w:sz w:val="20"/>
          <w:szCs w:val="20"/>
        </w:rPr>
        <w:t>B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do SIWZ</w:t>
      </w:r>
    </w:p>
    <w:p w:rsidR="006124D3" w:rsidRPr="009B7470" w:rsidRDefault="006124D3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6124D3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GMINA WĄGROWIEC</w:t>
      </w:r>
    </w:p>
    <w:p w:rsidR="008440B6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ul. Cysterska 22</w:t>
      </w:r>
    </w:p>
    <w:p w:rsidR="008440B6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62-100 Wągrowiec</w:t>
      </w:r>
    </w:p>
    <w:p w:rsidR="006124D3" w:rsidRPr="009B7470" w:rsidRDefault="006124D3" w:rsidP="006124D3">
      <w:pPr>
        <w:spacing w:after="0" w:line="48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Wykonawca:</w:t>
      </w:r>
    </w:p>
    <w:p w:rsidR="006124D3" w:rsidRPr="009B747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9B7470" w:rsidRDefault="006124D3" w:rsidP="006124D3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6124D3" w:rsidRPr="009B7470" w:rsidRDefault="006124D3" w:rsidP="006124D3">
      <w:pPr>
        <w:spacing w:after="0" w:line="48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9B7470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6124D3" w:rsidRPr="009B747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9B7470" w:rsidRDefault="006124D3" w:rsidP="006124D3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C80060" w:rsidRPr="009B7470" w:rsidRDefault="00C80060" w:rsidP="006124D3">
      <w:pPr>
        <w:spacing w:after="160" w:line="259" w:lineRule="auto"/>
        <w:rPr>
          <w:rFonts w:ascii="Times New Roman" w:eastAsia="Calibri" w:hAnsi="Times New Roman" w:cs="Times New Roman"/>
          <w:sz w:val="21"/>
          <w:szCs w:val="21"/>
        </w:rPr>
      </w:pPr>
    </w:p>
    <w:p w:rsidR="00F97EB4" w:rsidRPr="009B747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33AF1" w:rsidRPr="009B7470" w:rsidRDefault="00533AF1" w:rsidP="00533AF1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533AF1" w:rsidRPr="009B7470" w:rsidRDefault="00533AF1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9B7470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9B7470">
        <w:rPr>
          <w:rFonts w:ascii="Times New Roman" w:eastAsia="Calibri" w:hAnsi="Times New Roman" w:cs="Times New Roman"/>
          <w:b/>
          <w:sz w:val="21"/>
          <w:szCs w:val="21"/>
        </w:rPr>
        <w:t>)</w:t>
      </w:r>
    </w:p>
    <w:p w:rsidR="009B7470" w:rsidRPr="009B7470" w:rsidRDefault="009B7470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533AF1" w:rsidRPr="009B7470" w:rsidRDefault="00533AF1" w:rsidP="00533A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533AF1" w:rsidRPr="009B7470" w:rsidRDefault="00533AF1" w:rsidP="00533AF1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0A48BA" w:rsidRDefault="00533AF1" w:rsidP="005E1C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C01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</w:t>
      </w:r>
      <w:r w:rsidR="009B7470" w:rsidRPr="005E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C01">
        <w:rPr>
          <w:rFonts w:ascii="Times New Roman" w:eastAsia="Calibri" w:hAnsi="Times New Roman" w:cs="Times New Roman"/>
          <w:sz w:val="24"/>
          <w:szCs w:val="24"/>
        </w:rPr>
        <w:t>pn.</w:t>
      </w:r>
    </w:p>
    <w:p w:rsidR="000A48BA" w:rsidRDefault="000A48BA" w:rsidP="000A48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ind w:left="708"/>
        <w:jc w:val="center"/>
        <w:rPr>
          <w:b/>
        </w:rPr>
      </w:pPr>
      <w:r>
        <w:rPr>
          <w:b/>
        </w:rPr>
        <w:t xml:space="preserve">,,KOMPLEKSOWA OBSŁUGA BANKOWA BUDŻETU GMINY WĄGROWIEC </w:t>
      </w:r>
    </w:p>
    <w:p w:rsidR="000A48BA" w:rsidRDefault="000A48BA" w:rsidP="000A48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708"/>
        <w:jc w:val="center"/>
        <w:rPr>
          <w:b/>
        </w:rPr>
      </w:pPr>
      <w:r>
        <w:rPr>
          <w:b/>
        </w:rPr>
        <w:t>ORAZ JEDNOSTEK ORGANIZACYJNYCH GMINY WĄGROWIEC”</w:t>
      </w:r>
    </w:p>
    <w:p w:rsidR="00533AF1" w:rsidRPr="005E1C01" w:rsidRDefault="00533AF1" w:rsidP="005E1C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1C01">
        <w:rPr>
          <w:rFonts w:ascii="Times New Roman" w:eastAsia="Calibri" w:hAnsi="Times New Roman" w:cs="Times New Roman"/>
          <w:sz w:val="24"/>
          <w:szCs w:val="24"/>
        </w:rPr>
        <w:t>prowadzonego przez Gminę Wągrowiec</w:t>
      </w:r>
      <w:r w:rsidRPr="005E1C0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5E1C01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F97EB4" w:rsidRPr="005E1C01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A5632" w:rsidRPr="009B7470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BE46C8" w:rsidRPr="009B7470" w:rsidRDefault="00BE46C8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4A5632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</w:rPr>
        <w:t>OŚWIADCZENIA DOTYCZĄCE WYKONAWCY:</w:t>
      </w:r>
    </w:p>
    <w:p w:rsidR="004A5632" w:rsidRPr="009B7470" w:rsidRDefault="004A5632" w:rsidP="004A563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9B747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>Oświadczam, że nie podlegam wykluczeniu z postępowania na podstawie</w:t>
      </w:r>
      <w:r w:rsidR="009B7470">
        <w:rPr>
          <w:rFonts w:ascii="Times New Roman" w:eastAsia="Calibri" w:hAnsi="Times New Roman" w:cs="Times New Roman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art. 24 ust 1 </w:t>
      </w:r>
      <w:proofErr w:type="spellStart"/>
      <w:r w:rsidRPr="009B7470">
        <w:rPr>
          <w:rFonts w:ascii="Times New Roman" w:eastAsia="Calibri" w:hAnsi="Times New Roman" w:cs="Times New Roman"/>
        </w:rPr>
        <w:t>pkt</w:t>
      </w:r>
      <w:proofErr w:type="spellEnd"/>
      <w:r w:rsidRPr="009B7470">
        <w:rPr>
          <w:rFonts w:ascii="Times New Roman" w:eastAsia="Calibri" w:hAnsi="Times New Roman" w:cs="Times New Roman"/>
        </w:rPr>
        <w:t xml:space="preserve"> 12-23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>.</w:t>
      </w:r>
    </w:p>
    <w:p w:rsidR="00F84609" w:rsidRPr="009B7470" w:rsidRDefault="00F84609" w:rsidP="009B747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znana jest mi treść przepisów art. 24 ust 1 </w:t>
      </w:r>
      <w:proofErr w:type="spellStart"/>
      <w:r w:rsidRPr="009B7470">
        <w:rPr>
          <w:rFonts w:ascii="Times New Roman" w:eastAsia="Calibri" w:hAnsi="Times New Roman" w:cs="Times New Roman"/>
        </w:rPr>
        <w:t>pkt</w:t>
      </w:r>
      <w:proofErr w:type="spellEnd"/>
      <w:r w:rsidRPr="009B7470">
        <w:rPr>
          <w:rFonts w:ascii="Times New Roman" w:eastAsia="Calibri" w:hAnsi="Times New Roman" w:cs="Times New Roman"/>
        </w:rPr>
        <w:t xml:space="preserve"> 12-23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>, w myśl których wyklucza się:</w:t>
      </w:r>
    </w:p>
    <w:p w:rsidR="00F84609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:rsidR="00F84609" w:rsidRPr="009B7470" w:rsidRDefault="00470346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13) </w:t>
      </w:r>
      <w:r w:rsidR="00F84609" w:rsidRPr="009B7470">
        <w:rPr>
          <w:rFonts w:ascii="Times New Roman" w:eastAsia="Times New Roman" w:hAnsi="Times New Roman" w:cs="Times New Roman"/>
          <w:lang w:eastAsia="pl-PL"/>
        </w:rPr>
        <w:t>wykonawcę będącego osobą fizyczną, którego prawomocnie skazano za przestępstwo: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a) o którym mowa w </w:t>
      </w:r>
      <w:hyperlink r:id="rId7" w:anchor="/dokument/16798683#art%28165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165a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8" w:anchor="/dokument/16798683#art%28181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181-188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9" w:anchor="/dokument/16798683#art%28189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189a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0" w:anchor="/dokument/16798683#art%2821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218-221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1" w:anchor="/dokument/16798683#art%2822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228-230a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2" w:anchor="/dokument/16798683#art%28250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250a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3" w:anchor="/dokument/16798683#art%2825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258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14" w:anchor="/dokument/16798683#art%2827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270-309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6 czerwca 1997 r. - Kodeks karny (Dz. U. poz. 553, z </w:t>
      </w:r>
      <w:proofErr w:type="spellStart"/>
      <w:r w:rsidRPr="009B7470">
        <w:rPr>
          <w:rFonts w:ascii="Times New Roman" w:eastAsia="Times New Roman" w:hAnsi="Times New Roman" w:cs="Times New Roman"/>
          <w:lang w:eastAsia="pl-PL"/>
        </w:rPr>
        <w:lastRenderedPageBreak/>
        <w:t>późn</w:t>
      </w:r>
      <w:proofErr w:type="spellEnd"/>
      <w:r w:rsidRPr="009B7470">
        <w:rPr>
          <w:rFonts w:ascii="Times New Roman" w:eastAsia="Times New Roman" w:hAnsi="Times New Roman" w:cs="Times New Roman"/>
          <w:lang w:eastAsia="pl-PL"/>
        </w:rPr>
        <w:t xml:space="preserve">. zm.) lub </w:t>
      </w:r>
      <w:hyperlink r:id="rId15" w:anchor="/dokument/17631344#art%2846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46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16" w:anchor="/dokument/17631344#art%284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48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25 czerwca 2010 r. o sporcie (Dz. U. z 2016 r. poz. 176),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b) o charakterze terrorystycznym, o którym mowa w </w:t>
      </w:r>
      <w:hyperlink r:id="rId17" w:anchor="/dokument/16798683#art%28115%29par%282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115 § 20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6 czerwca 1997 r. - Kodeks karny,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c) skarbowe,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d) o którym mowa w </w:t>
      </w:r>
      <w:hyperlink r:id="rId18" w:anchor="/dokument/17896506#art%28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9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19" w:anchor="/dokument/17896506#art%281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10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14)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16) 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20)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21) wykonawcę będącego podmiotem zbiorowym, wobec którego sąd orzekł zakaz ubiegania się o zamówienia publiczne na podstawie </w:t>
      </w:r>
      <w:hyperlink r:id="rId20" w:anchor="/dokument/16991855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ustawy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22) wykonawcę, wobec którego orzeczono tytułem środka zapobiegawczego zakaz ubiegania się o zamówienia publiczne;</w:t>
      </w:r>
    </w:p>
    <w:p w:rsidR="00F84609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23) wykonawców, którzy należąc do tej samej grupy kapitałowej, w rozumieniu </w:t>
      </w:r>
      <w:hyperlink r:id="rId21" w:anchor="/dokument/17337528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ustawy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5A1393" w:rsidRPr="005A1393" w:rsidRDefault="005A1393" w:rsidP="00CF7CB0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5A1393">
        <w:rPr>
          <w:rFonts w:ascii="Times New Roman" w:eastAsia="Times New Roman" w:hAnsi="Times New Roman" w:cs="Times New Roman"/>
          <w:b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5A1393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art. 24 ust. 5 pkt 1 ustawy Prawo zamówień publicznych, w myśl których wyklucza się </w:t>
      </w:r>
      <w:r>
        <w:rPr>
          <w:rFonts w:ascii="Times New Roman" w:eastAsia="Times New Roman" w:hAnsi="Times New Roman" w:cs="Times New Roman"/>
          <w:lang w:eastAsia="pl-PL"/>
        </w:rPr>
        <w:t xml:space="preserve">Wykonawców,                         </w:t>
      </w:r>
      <w:r w:rsidRPr="005A1393">
        <w:rPr>
          <w:rFonts w:ascii="Times New Roman" w:hAnsi="Times New Roman" w:cs="Times New Roman"/>
        </w:rPr>
        <w:lastRenderedPageBreak/>
        <w:t xml:space="preserve">w stosunku do którego otwarto likwidację, w zatwierdzonym przez sąd układzie </w:t>
      </w:r>
      <w:r w:rsidR="00CF7CB0">
        <w:rPr>
          <w:rFonts w:ascii="Times New Roman" w:hAnsi="Times New Roman" w:cs="Times New Roman"/>
        </w:rPr>
        <w:t xml:space="preserve">                                 </w:t>
      </w:r>
      <w:r w:rsidRPr="005A1393">
        <w:rPr>
          <w:rFonts w:ascii="Times New Roman" w:hAnsi="Times New Roman" w:cs="Times New Roman"/>
        </w:rPr>
        <w:t xml:space="preserve">w postępowaniu </w:t>
      </w:r>
      <w:r>
        <w:rPr>
          <w:rFonts w:ascii="Times New Roman" w:hAnsi="Times New Roman" w:cs="Times New Roman"/>
        </w:rPr>
        <w:t>r</w:t>
      </w:r>
      <w:r w:rsidRPr="005A1393">
        <w:rPr>
          <w:rFonts w:ascii="Times New Roman" w:hAnsi="Times New Roman" w:cs="Times New Roman"/>
        </w:rPr>
        <w:t>estrukturyzacyjnym</w:t>
      </w:r>
      <w:r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>jest przewidziane zaspokojenie wierzycieli przez likwidację jego majątku lub sąd zarządził likwidację jego majątku</w:t>
      </w:r>
      <w:r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>w trybie art. 332 ust. 1 ustawy z dnia 15 maja 2015 r. – Prawo restrukturyzacyjne (Dz. U. z 2016 r. poz. 1574, 1579,</w:t>
      </w:r>
      <w:r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>1948 i 2260) lub którego upadłość ogłoszono, z wyjątkiem wykonawcy, który po ogłoszeniu upadłości zawarł układ</w:t>
      </w:r>
      <w:r w:rsidR="00CF7CB0"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>zatwierdzony prawomocnym postanowieniem sądu, jeżeli układ nie przewiduje zaspokojenia wierzycieli przez likwidację</w:t>
      </w:r>
      <w:r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>majątku upadłego, chyba że sąd zarządził likwidację jego majątku w trybie art. 366 ust. 1 ustawy z dnia</w:t>
      </w:r>
      <w:r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>28 lutego 2003 r. – Prawo upadłościowe (Dz. U. z 2016 r. poz. 2171, 2260 i 2261 oraz z 2017 r. poz. 791);</w:t>
      </w:r>
    </w:p>
    <w:p w:rsidR="00533AF1" w:rsidRPr="009B7470" w:rsidRDefault="00533AF1" w:rsidP="005A1393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CF7CB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………….……. r. 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(podać mającą zastosowanie podstawę wykluczenia spośród wymienionych w art. 24 ust. 1 pkt 13-14, 16-20).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podjąłem następujące środki naprawcze: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…………………………………………………………………………………………………</w:t>
      </w:r>
      <w:r w:rsidR="009B7470">
        <w:rPr>
          <w:rFonts w:ascii="Times New Roman" w:eastAsia="Calibri" w:hAnsi="Times New Roman" w:cs="Times New Roman"/>
          <w:sz w:val="21"/>
          <w:szCs w:val="21"/>
        </w:rPr>
        <w:t>..</w:t>
      </w:r>
      <w:r w:rsidRPr="009B7470">
        <w:rPr>
          <w:rFonts w:ascii="Times New Roman" w:eastAsia="Calibri" w:hAnsi="Times New Roman" w:cs="Times New Roman"/>
          <w:sz w:val="21"/>
          <w:szCs w:val="21"/>
        </w:rPr>
        <w:t>……………..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9B7470">
        <w:rPr>
          <w:rFonts w:ascii="Times New Roman" w:eastAsia="Calibri" w:hAnsi="Times New Roman" w:cs="Times New Roman"/>
        </w:rPr>
        <w:t xml:space="preserve">dnia …………………. r. </w:t>
      </w:r>
    </w:p>
    <w:p w:rsidR="004A5632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1E020B" w:rsidRPr="009B7470" w:rsidRDefault="001E020B" w:rsidP="004A5632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4A5632" w:rsidRPr="009B7470" w:rsidRDefault="004A5632" w:rsidP="004A5632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</w:rPr>
        <w:t>OŚWIADCZENIE DOTYCZĄCE PODMIOTU, NA KTÓREGO ZASOBY POWOŁUJE SIĘ WYKONAWCA: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>Oświadczam, że w stosunku do następującego/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podmiotu/</w:t>
      </w:r>
      <w:proofErr w:type="spellStart"/>
      <w:r w:rsidRPr="009B7470">
        <w:rPr>
          <w:rFonts w:ascii="Times New Roman" w:eastAsia="Calibri" w:hAnsi="Times New Roman" w:cs="Times New Roman"/>
        </w:rPr>
        <w:t>tów</w:t>
      </w:r>
      <w:proofErr w:type="spellEnd"/>
      <w:r w:rsidRPr="009B7470">
        <w:rPr>
          <w:rFonts w:ascii="Times New Roman" w:eastAsia="Calibri" w:hAnsi="Times New Roman" w:cs="Times New Roman"/>
        </w:rPr>
        <w:t>, na którego/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zasoby powołuję się w niniejszym postępowaniu, tj.: ……………………………………………………………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>nie zachodzą podstawy wykluczenia z postępowania o udzielenie zamówienia.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…………………. r. </w:t>
      </w:r>
    </w:p>
    <w:p w:rsidR="004A5632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C8006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99680D" w:rsidRDefault="0099680D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5E1C01" w:rsidRDefault="005E1C01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5E1C01" w:rsidRDefault="005E1C01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FB337E" w:rsidRPr="009B7470" w:rsidRDefault="00FB337E" w:rsidP="00C8006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bookmarkStart w:id="0" w:name="_GoBack"/>
      <w:bookmarkEnd w:id="0"/>
    </w:p>
    <w:p w:rsidR="006124D3" w:rsidRPr="009B7470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OŚWIADCZENIE DOTYCZĄCE PODANYCH INFORMACJI:</w:t>
      </w:r>
    </w:p>
    <w:p w:rsidR="006124D3" w:rsidRPr="009B747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</w:p>
    <w:p w:rsidR="006124D3" w:rsidRPr="009B747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9B7470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6124D3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9B7470" w:rsidRPr="009B7470" w:rsidRDefault="009B7470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124D3" w:rsidRPr="009B747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………….……. r. </w:t>
      </w:r>
    </w:p>
    <w:p w:rsidR="006124D3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24D3" w:rsidRPr="009B747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124D3" w:rsidRPr="009B7470" w:rsidRDefault="006124D3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486" w:rsidRDefault="006B7486" w:rsidP="00C80060">
      <w:pPr>
        <w:spacing w:after="0" w:line="240" w:lineRule="auto"/>
      </w:pPr>
      <w:r>
        <w:separator/>
      </w:r>
    </w:p>
  </w:endnote>
  <w:endnote w:type="continuationSeparator" w:id="0">
    <w:p w:rsidR="006B7486" w:rsidRDefault="006B7486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39" w:rsidRDefault="000C593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39" w:rsidRDefault="000C593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39" w:rsidRDefault="000C59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486" w:rsidRDefault="006B7486" w:rsidP="00C80060">
      <w:pPr>
        <w:spacing w:after="0" w:line="240" w:lineRule="auto"/>
      </w:pPr>
      <w:r>
        <w:separator/>
      </w:r>
    </w:p>
  </w:footnote>
  <w:footnote w:type="continuationSeparator" w:id="0">
    <w:p w:rsidR="006B7486" w:rsidRDefault="006B7486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39" w:rsidRDefault="000C593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60" w:rsidRPr="00352B9D" w:rsidRDefault="00C80060" w:rsidP="00352B9D">
    <w:pPr>
      <w:pStyle w:val="Nagwek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39" w:rsidRDefault="000C59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94"/>
    <w:rsid w:val="000514FC"/>
    <w:rsid w:val="000A48BA"/>
    <w:rsid w:val="000C5939"/>
    <w:rsid w:val="000E28C6"/>
    <w:rsid w:val="00120112"/>
    <w:rsid w:val="00132279"/>
    <w:rsid w:val="00144C7D"/>
    <w:rsid w:val="0015773F"/>
    <w:rsid w:val="00163F05"/>
    <w:rsid w:val="0017048A"/>
    <w:rsid w:val="001B7FCB"/>
    <w:rsid w:val="001E020B"/>
    <w:rsid w:val="001F43BC"/>
    <w:rsid w:val="00203B37"/>
    <w:rsid w:val="002069F2"/>
    <w:rsid w:val="00223070"/>
    <w:rsid w:val="00255DE9"/>
    <w:rsid w:val="00283FCF"/>
    <w:rsid w:val="00294EBF"/>
    <w:rsid w:val="002A353F"/>
    <w:rsid w:val="00346A5F"/>
    <w:rsid w:val="003515B3"/>
    <w:rsid w:val="00352B9D"/>
    <w:rsid w:val="0037047E"/>
    <w:rsid w:val="00394915"/>
    <w:rsid w:val="003B18A4"/>
    <w:rsid w:val="003B5811"/>
    <w:rsid w:val="004066EF"/>
    <w:rsid w:val="00470346"/>
    <w:rsid w:val="004A5632"/>
    <w:rsid w:val="00505416"/>
    <w:rsid w:val="00506228"/>
    <w:rsid w:val="00533AF1"/>
    <w:rsid w:val="00585766"/>
    <w:rsid w:val="005869C9"/>
    <w:rsid w:val="005962B6"/>
    <w:rsid w:val="005A1393"/>
    <w:rsid w:val="005D5F20"/>
    <w:rsid w:val="005E1C01"/>
    <w:rsid w:val="005E6853"/>
    <w:rsid w:val="006124D3"/>
    <w:rsid w:val="006B2A27"/>
    <w:rsid w:val="006B7486"/>
    <w:rsid w:val="006D188F"/>
    <w:rsid w:val="007911BE"/>
    <w:rsid w:val="007B3ADA"/>
    <w:rsid w:val="008440B6"/>
    <w:rsid w:val="00887CBD"/>
    <w:rsid w:val="008A1327"/>
    <w:rsid w:val="008F3DE8"/>
    <w:rsid w:val="00917241"/>
    <w:rsid w:val="0099680D"/>
    <w:rsid w:val="009B0994"/>
    <w:rsid w:val="009B7470"/>
    <w:rsid w:val="00A35BA2"/>
    <w:rsid w:val="00A377CB"/>
    <w:rsid w:val="00A572F1"/>
    <w:rsid w:val="00AA0D84"/>
    <w:rsid w:val="00AB5181"/>
    <w:rsid w:val="00BA0864"/>
    <w:rsid w:val="00BB75B7"/>
    <w:rsid w:val="00BE46C8"/>
    <w:rsid w:val="00BE6865"/>
    <w:rsid w:val="00C80060"/>
    <w:rsid w:val="00CB13B0"/>
    <w:rsid w:val="00CC2359"/>
    <w:rsid w:val="00CD73A0"/>
    <w:rsid w:val="00CF7CB0"/>
    <w:rsid w:val="00D0307D"/>
    <w:rsid w:val="00D120A4"/>
    <w:rsid w:val="00D77117"/>
    <w:rsid w:val="00E23E3C"/>
    <w:rsid w:val="00E73DCF"/>
    <w:rsid w:val="00F84609"/>
    <w:rsid w:val="00F97EB4"/>
    <w:rsid w:val="00FB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knopczynska</cp:lastModifiedBy>
  <cp:revision>11</cp:revision>
  <cp:lastPrinted>2017-04-19T12:27:00Z</cp:lastPrinted>
  <dcterms:created xsi:type="dcterms:W3CDTF">2017-04-18T13:35:00Z</dcterms:created>
  <dcterms:modified xsi:type="dcterms:W3CDTF">2017-10-23T10:55:00Z</dcterms:modified>
</cp:coreProperties>
</file>