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924B21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924B21">
        <w:rPr>
          <w:rFonts w:ascii="Arial" w:hAnsi="Arial" w:cs="Arial"/>
          <w:b/>
          <w:sz w:val="21"/>
          <w:szCs w:val="21"/>
        </w:rPr>
        <w:t>,,Zagospodarowanie terenu w Nowym i Długiej Wsi</w:t>
      </w:r>
      <w:bookmarkStart w:id="0" w:name="_GoBack"/>
      <w:bookmarkEnd w:id="0"/>
      <w:r w:rsidRPr="00AE68ED">
        <w:rPr>
          <w:rFonts w:ascii="Arial" w:hAnsi="Arial" w:cs="Arial"/>
          <w:b/>
          <w:sz w:val="21"/>
          <w:szCs w:val="21"/>
        </w:rPr>
        <w:t>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F84609" w:rsidRDefault="00470346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13) </w:t>
      </w:r>
      <w:r w:rsidR="00F84609" w:rsidRPr="00F84609">
        <w:rPr>
          <w:rFonts w:ascii="Arial" w:eastAsia="Times New Roman" w:hAnsi="Arial" w:cs="Arial"/>
          <w:sz w:val="21"/>
          <w:szCs w:val="21"/>
          <w:lang w:eastAsia="pl-PL"/>
        </w:rPr>
        <w:t>wykonawcę będącego osobą fizyczną, którego prawomocnie skazano za przestępstwo: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a) o którym mowa w </w:t>
      </w:r>
      <w:hyperlink r:id="rId8" w:anchor="/dokument/16798683#art%28165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165a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9" w:anchor="/dokument/16798683#art%28181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181-188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0" w:anchor="/dokument/16798683#art%28189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189a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1" w:anchor="/dokument/16798683#art%2821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218-221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2" w:anchor="/dokument/16798683#art%2822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228-230a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3" w:anchor="/dokument/16798683#art%28250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4" w:anchor="/dokument/16798683#art%2825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5" w:anchor="/dokument/16798683#art%2827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270-309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 (Dz. U. poz. 553, z </w:t>
      </w:r>
      <w:proofErr w:type="spellStart"/>
      <w:r w:rsidRPr="00F84609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. zm.) lub </w:t>
      </w:r>
      <w:hyperlink r:id="rId16" w:anchor="/dokument/17631344#art%2846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46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7" w:anchor="/dokument/17631344#art%284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25 czerwca 2010 r. o sporcie (Dz. U. z 2016 r. poz. 176),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b) o charakterze terrorystycznym, o którym mowa w </w:t>
      </w:r>
      <w:hyperlink r:id="rId18" w:anchor="/dokument/16798683#art%28115%29par%282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115 § 20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c) skarbowe,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d) o którym mowa w </w:t>
      </w:r>
      <w:hyperlink r:id="rId19" w:anchor="/dokument/17896506#art%28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20" w:anchor="/dokument/17896506#art%281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21) wykonawcę będącego podmiotem zbiorowym, wobec którego sąd orzekł zakaz ubiegania się o zamówienia publiczne na podstawie </w:t>
      </w:r>
      <w:hyperlink r:id="rId21" w:anchor="/dokument/16991855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22) wykonawcę, wobec którego orzeczono tytułem środka zapobiegawczego zakaz ubiegania się o zamówienia publiczne;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23) wykonawców, którzy należąc do tej samej grupy kapitałowej, w rozumieniu </w:t>
      </w:r>
      <w:hyperlink r:id="rId22" w:anchor="/dokument/17337528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będącego/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podwykonawcą/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sz w:val="16"/>
          <w:szCs w:val="16"/>
        </w:rPr>
        <w:t xml:space="preserve">, </w:t>
      </w:r>
      <w:r w:rsidRPr="004A5632">
        <w:rPr>
          <w:rFonts w:ascii="Arial" w:eastAsia="Calibri" w:hAnsi="Arial" w:cs="Arial"/>
          <w:sz w:val="21"/>
          <w:szCs w:val="21"/>
        </w:rPr>
        <w:t>nie</w:t>
      </w:r>
      <w:r w:rsidRPr="004A5632">
        <w:rPr>
          <w:rFonts w:ascii="Arial" w:eastAsia="Calibri" w:hAnsi="Arial" w:cs="Arial"/>
          <w:sz w:val="16"/>
          <w:szCs w:val="16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9680D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FB337E" w:rsidRDefault="00FB337E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93" w:rsidRDefault="009E4093" w:rsidP="00C80060">
      <w:pPr>
        <w:spacing w:after="0" w:line="240" w:lineRule="auto"/>
      </w:pPr>
      <w:r>
        <w:separator/>
      </w:r>
    </w:p>
  </w:endnote>
  <w:endnote w:type="continuationSeparator" w:id="0">
    <w:p w:rsidR="009E4093" w:rsidRDefault="009E4093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93" w:rsidRDefault="009E4093" w:rsidP="00C80060">
      <w:pPr>
        <w:spacing w:after="0" w:line="240" w:lineRule="auto"/>
      </w:pPr>
      <w:r>
        <w:separator/>
      </w:r>
    </w:p>
  </w:footnote>
  <w:footnote w:type="continuationSeparator" w:id="0">
    <w:p w:rsidR="009E4093" w:rsidRDefault="009E4093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9D" w:rsidRDefault="00924B21" w:rsidP="00352B9D">
    <w:pPr>
      <w:pStyle w:val="Tekstpodstawowy"/>
      <w:jc w:val="center"/>
      <w:rPr>
        <w:b/>
      </w:rPr>
    </w:pPr>
    <w:r>
      <w:rPr>
        <w:b/>
      </w:rPr>
      <w:t>,,Zagospodarowanie terenu w Nowym i Długiej Wsi”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917241"/>
    <w:rsid w:val="00924B21"/>
    <w:rsid w:val="0099680D"/>
    <w:rsid w:val="009B0994"/>
    <w:rsid w:val="009E4093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DA2E"/>
  <w15:docId w15:val="{B17835AF-EA24-421E-9CA0-4A347C5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ABC4-1114-4AEC-8402-B8B79833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44</cp:revision>
  <cp:lastPrinted>2017-07-07T13:30:00Z</cp:lastPrinted>
  <dcterms:created xsi:type="dcterms:W3CDTF">2016-09-26T08:14:00Z</dcterms:created>
  <dcterms:modified xsi:type="dcterms:W3CDTF">2017-07-07T13:30:00Z</dcterms:modified>
</cp:coreProperties>
</file>