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36" w:rsidRPr="007D0822" w:rsidRDefault="00E10AAF" w:rsidP="00E10AA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OGÓLNY SCHEMAT PROCED</w:t>
      </w:r>
      <w:r w:rsidR="00680A02">
        <w:rPr>
          <w:rFonts w:ascii="Times New Roman" w:eastAsia="Times New Roman" w:hAnsi="Times New Roman" w:cs="Times New Roman"/>
          <w:b/>
          <w:bCs/>
          <w:sz w:val="24"/>
          <w:szCs w:val="24"/>
          <w:lang w:eastAsia="pl-PL"/>
        </w:rPr>
        <w:t>U</w:t>
      </w:r>
      <w:bookmarkStart w:id="0" w:name="_GoBack"/>
      <w:bookmarkEnd w:id="0"/>
      <w:r>
        <w:rPr>
          <w:rFonts w:ascii="Times New Roman" w:eastAsia="Times New Roman" w:hAnsi="Times New Roman" w:cs="Times New Roman"/>
          <w:b/>
          <w:bCs/>
          <w:sz w:val="24"/>
          <w:szCs w:val="24"/>
          <w:lang w:eastAsia="pl-PL"/>
        </w:rPr>
        <w:t>R KONTROLI PRZEDSIĘBIORCÓW</w:t>
      </w:r>
    </w:p>
    <w:p w:rsidR="00FA7236" w:rsidRPr="007D0822" w:rsidRDefault="00FA7236" w:rsidP="00FA723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Na podstawie art. 78a ust.3 ustawy z dnia 2 lipca 2004 r. o swobodzie działalności gospodarczej (Dz. U. z 2016 r. poz.1829 ze zm.), zwanej dalej </w:t>
      </w:r>
      <w:proofErr w:type="spellStart"/>
      <w:r w:rsidRPr="007D0822">
        <w:rPr>
          <w:rFonts w:ascii="Times New Roman" w:eastAsia="Times New Roman" w:hAnsi="Times New Roman" w:cs="Times New Roman"/>
          <w:sz w:val="24"/>
          <w:szCs w:val="24"/>
          <w:lang w:eastAsia="pl-PL"/>
        </w:rPr>
        <w:t>usdg</w:t>
      </w:r>
      <w:proofErr w:type="spellEnd"/>
      <w:r w:rsidRPr="007D0822">
        <w:rPr>
          <w:rFonts w:ascii="Times New Roman" w:eastAsia="Times New Roman" w:hAnsi="Times New Roman" w:cs="Times New Roman"/>
          <w:sz w:val="24"/>
          <w:szCs w:val="24"/>
          <w:lang w:eastAsia="pl-PL"/>
        </w:rPr>
        <w:t>, podaje się do publicznej wiadomości ogólny schemat procedur kontroli przedsiębiorców, które wynikają z przepisów powszechnie obowiązującego prawa.</w:t>
      </w:r>
    </w:p>
    <w:p w:rsidR="00FA7236" w:rsidRPr="007D0822" w:rsidRDefault="00FA7236" w:rsidP="00FA723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Zasady prowadzenia kontroli przedsiębiorcy są zawarte są w Rozdziale 5</w:t>
      </w:r>
      <w:r w:rsidR="00E10AAF">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 xml:space="preserve"> „Kontrola działalności gospodarczej przedsiębiorcy” </w:t>
      </w:r>
      <w:proofErr w:type="spellStart"/>
      <w:r w:rsidRPr="007D0822">
        <w:rPr>
          <w:rFonts w:ascii="Times New Roman" w:eastAsia="Times New Roman" w:hAnsi="Times New Roman" w:cs="Times New Roman"/>
          <w:sz w:val="24"/>
          <w:szCs w:val="24"/>
          <w:lang w:eastAsia="pl-PL"/>
        </w:rPr>
        <w:t>usdg</w:t>
      </w:r>
      <w:proofErr w:type="spellEnd"/>
      <w:r w:rsidRPr="007D0822">
        <w:rPr>
          <w:rFonts w:ascii="Times New Roman" w:eastAsia="Times New Roman" w:hAnsi="Times New Roman" w:cs="Times New Roman"/>
          <w:sz w:val="24"/>
          <w:szCs w:val="24"/>
          <w:lang w:eastAsia="pl-PL"/>
        </w:rPr>
        <w:t>.</w:t>
      </w:r>
    </w:p>
    <w:p w:rsidR="00FA7236" w:rsidRDefault="00FA7236" w:rsidP="00FA7236">
      <w:pPr>
        <w:pStyle w:val="Akapitzlist"/>
        <w:numPr>
          <w:ilvl w:val="0"/>
          <w:numId w:val="1"/>
        </w:numPr>
        <w:spacing w:before="100" w:beforeAutospacing="1" w:after="100" w:afterAutospacing="1"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ZGODNIE Z ART. 77 USDG:</w:t>
      </w:r>
    </w:p>
    <w:p w:rsidR="00FA7236" w:rsidRPr="00FA7236" w:rsidRDefault="00FA7236" w:rsidP="00FA7236">
      <w:pPr>
        <w:pStyle w:val="Akapitzlist"/>
        <w:spacing w:before="100" w:beforeAutospacing="1" w:after="100" w:afterAutospacing="1" w:line="240" w:lineRule="auto"/>
        <w:ind w:left="1080"/>
        <w:jc w:val="both"/>
        <w:rPr>
          <w:rFonts w:ascii="Times New Roman" w:eastAsia="Times New Roman" w:hAnsi="Times New Roman" w:cs="Times New Roman"/>
          <w:b/>
          <w:bCs/>
          <w:sz w:val="24"/>
          <w:szCs w:val="24"/>
          <w:u w:val="single"/>
          <w:lang w:eastAsia="pl-PL"/>
        </w:rPr>
      </w:pPr>
    </w:p>
    <w:p w:rsidR="00FA7236" w:rsidRPr="007D0822" w:rsidRDefault="00FA7236" w:rsidP="00FA723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Upoważniony organ prowadzi kontrolę działalności gospodarczej przedsiębiorców </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 xml:space="preserve">na zasadach określonych w </w:t>
      </w:r>
      <w:proofErr w:type="spellStart"/>
      <w:r w:rsidRPr="007D0822">
        <w:rPr>
          <w:rFonts w:ascii="Times New Roman" w:eastAsia="Times New Roman" w:hAnsi="Times New Roman" w:cs="Times New Roman"/>
          <w:sz w:val="24"/>
          <w:szCs w:val="24"/>
          <w:lang w:eastAsia="pl-PL"/>
        </w:rPr>
        <w:t>usdg</w:t>
      </w:r>
      <w:proofErr w:type="spellEnd"/>
      <w:r w:rsidRPr="007D0822">
        <w:rPr>
          <w:rFonts w:ascii="Times New Roman" w:eastAsia="Times New Roman" w:hAnsi="Times New Roman" w:cs="Times New Roman"/>
          <w:sz w:val="24"/>
          <w:szCs w:val="24"/>
          <w:lang w:eastAsia="pl-PL"/>
        </w:rPr>
        <w:t xml:space="preserve">, chyba że zasady i tryb kontroli wynikają bezpośrednio </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z przepisów powsz</w:t>
      </w:r>
      <w:r>
        <w:rPr>
          <w:rFonts w:ascii="Times New Roman" w:eastAsia="Times New Roman" w:hAnsi="Times New Roman" w:cs="Times New Roman"/>
          <w:sz w:val="24"/>
          <w:szCs w:val="24"/>
          <w:lang w:eastAsia="pl-PL"/>
        </w:rPr>
        <w:t xml:space="preserve">echnie </w:t>
      </w:r>
      <w:r w:rsidRPr="007D0822">
        <w:rPr>
          <w:rFonts w:ascii="Times New Roman" w:eastAsia="Times New Roman" w:hAnsi="Times New Roman" w:cs="Times New Roman"/>
          <w:sz w:val="24"/>
          <w:szCs w:val="24"/>
          <w:lang w:eastAsia="pl-PL"/>
        </w:rPr>
        <w:t>obowiązującego prawa wspólnotowego albo</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 xml:space="preserve"> z ratyfikowanych umów międzynarodowych. </w:t>
      </w:r>
      <w:r>
        <w:rPr>
          <w:rFonts w:ascii="Times New Roman" w:eastAsia="Times New Roman" w:hAnsi="Times New Roman" w:cs="Times New Roman"/>
          <w:sz w:val="24"/>
          <w:szCs w:val="24"/>
          <w:lang w:eastAsia="pl-PL"/>
        </w:rPr>
        <w:t xml:space="preserve">                                          </w:t>
      </w:r>
    </w:p>
    <w:p w:rsidR="00FA7236" w:rsidRPr="007D0822" w:rsidRDefault="00FA7236" w:rsidP="00FA723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Zakres przedmiotowy kontroli działalności gospodarczej przedsiębiorcy oraz organy upoważnione do jej przeprowadzenia określają odrębne ustawy. </w:t>
      </w:r>
    </w:p>
    <w:p w:rsidR="00FA7236" w:rsidRDefault="00FA7236" w:rsidP="00FA7236">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Przedsiębiorca, który poniósł szkodę na skutek przeprowadzenia czynności kontrolnych z naruszeniem przepisów prawa w zakresie kontroli działalności gospodarczej przedsiębiorcy, ma prawo do odszkodowania. Dochodzenie roszczenia następuje</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 xml:space="preserve"> na zasadach i w trybie określonych w odrębnych przepisach.</w:t>
      </w:r>
    </w:p>
    <w:p w:rsidR="00FA7236" w:rsidRPr="00FA7236" w:rsidRDefault="00FA7236" w:rsidP="00FA7236">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Dowody przeprowadzone w toku kontroli przez organ kontroli z naruszeniem przepisów prawa w zakresie kontroli działalności gospodarczej przedsiębiorcy, jeżeli miały istotny wpływ na wyniki kontroli, nie mogą stanowić dowodu w żadnym postępowaniu administracyjnym, podatkowym, karnym lub karno-skarbowym dotyczącym kontrolowanego przedsiębiorcy.</w:t>
      </w:r>
    </w:p>
    <w:p w:rsidR="00FA7236" w:rsidRPr="00FA7236" w:rsidRDefault="00FA7236"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FA7236" w:rsidRDefault="00FA7236" w:rsidP="00FA7236">
      <w:pPr>
        <w:pStyle w:val="Akapitzlist"/>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A7236">
        <w:rPr>
          <w:rFonts w:ascii="Times New Roman" w:eastAsia="Times New Roman" w:hAnsi="Times New Roman" w:cs="Times New Roman"/>
          <w:b/>
          <w:bCs/>
          <w:sz w:val="24"/>
          <w:szCs w:val="24"/>
          <w:lang w:eastAsia="pl-PL"/>
        </w:rPr>
        <w:t>PLANOWANIE I WSZCZĘCIE KONTROLI</w:t>
      </w:r>
    </w:p>
    <w:p w:rsidR="00FA7236" w:rsidRPr="00FA7236" w:rsidRDefault="00FA7236" w:rsidP="00FA7236">
      <w:pPr>
        <w:pStyle w:val="Akapitzlist"/>
        <w:spacing w:before="100" w:beforeAutospacing="1" w:after="100" w:afterAutospacing="1" w:line="240" w:lineRule="auto"/>
        <w:ind w:left="1080"/>
        <w:jc w:val="both"/>
        <w:rPr>
          <w:rFonts w:ascii="Times New Roman" w:eastAsia="Times New Roman" w:hAnsi="Times New Roman" w:cs="Times New Roman"/>
          <w:b/>
          <w:bCs/>
          <w:sz w:val="24"/>
          <w:szCs w:val="24"/>
          <w:lang w:eastAsia="pl-PL"/>
        </w:rPr>
      </w:pPr>
    </w:p>
    <w:p w:rsidR="00FA7236" w:rsidRPr="007D0822" w:rsidRDefault="00FA7236" w:rsidP="00FA723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Kontrole planuje się i przeprowadza po uprzednim dokonaniu analizy prawdopodobieństwa naruszenia prawa w ramach wykonywania działalności gospodarczej. Analiza obejmuje identyfikację obszarów podmiotowych</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 xml:space="preserve"> i przedmiotowych, w których ryzyko naruszenia przepisów jest największe. </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 xml:space="preserve">Sposób przeprowadzenia analizy określa organ kontroli lub organ nadrzędny. </w:t>
      </w:r>
    </w:p>
    <w:p w:rsidR="00FA7236" w:rsidRDefault="00FA7236" w:rsidP="00FA723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Zapis pkt 1 nie ma zastosowania w przypadku, kiedy organ kontroli poweźmie uzasadnione podejrzenie zagrożenia życia lub zdrowia, popełnienia przestępstwa lub wykroczenia, popełnienia przestępstwa skarbowego lub wykroczenia skarbowego, innego naruszenia prawnego zakazu lub niedopełnienia prawnego obowiązku w wyniku wykonywania tej działalności.</w:t>
      </w:r>
    </w:p>
    <w:p w:rsidR="00FA7236" w:rsidRPr="00FA7236" w:rsidRDefault="00FA7236" w:rsidP="00FA723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Organy kontroli zawiadamiają przedsiębiorcę o zamiarze wszczęcia kontroli.</w:t>
      </w:r>
      <w:r>
        <w:rPr>
          <w:rFonts w:ascii="Times New Roman" w:eastAsia="Times New Roman" w:hAnsi="Times New Roman" w:cs="Times New Roman"/>
          <w:sz w:val="24"/>
          <w:szCs w:val="24"/>
          <w:lang w:eastAsia="pl-PL"/>
        </w:rPr>
        <w:t xml:space="preserve"> </w:t>
      </w:r>
      <w:r w:rsidRPr="00FA7236">
        <w:rPr>
          <w:rFonts w:ascii="Times New Roman" w:eastAsia="Times New Roman" w:hAnsi="Times New Roman" w:cs="Times New Roman"/>
          <w:sz w:val="24"/>
          <w:szCs w:val="24"/>
          <w:lang w:eastAsia="pl-PL"/>
        </w:rPr>
        <w:t xml:space="preserve">Zawiadomienia o zamiarze wszczęcia kontroli </w:t>
      </w:r>
      <w:r w:rsidRPr="00FA7236">
        <w:rPr>
          <w:rFonts w:ascii="Times New Roman" w:eastAsia="Times New Roman" w:hAnsi="Times New Roman" w:cs="Times New Roman"/>
          <w:sz w:val="24"/>
          <w:szCs w:val="24"/>
          <w:u w:val="single"/>
          <w:lang w:eastAsia="pl-PL"/>
        </w:rPr>
        <w:t>nie dokonuje</w:t>
      </w:r>
      <w:r w:rsidRPr="00FA7236">
        <w:rPr>
          <w:rFonts w:ascii="Times New Roman" w:eastAsia="Times New Roman" w:hAnsi="Times New Roman" w:cs="Times New Roman"/>
          <w:sz w:val="24"/>
          <w:szCs w:val="24"/>
          <w:lang w:eastAsia="pl-PL"/>
        </w:rPr>
        <w:t xml:space="preserve"> się w przypadku, kiedy przeprowadzenie kontroli jest niezbędne dla przeciwdziałania popełnieniu przestępstwa lub wykroczenia, przeciwdziałania popełnieniu przestępstwa skarbowego                                      lub wykroczenia skarbowego lub zabezpieczenia dowodów jego popełnienia, przeprowadzenie kontroli jest uzasadnione bezpośrednim zagrożeniem życia, zdrowia lub środowiska naturalnego, jak również w przypadku gdy przedsiębiorca nie ma adresu </w:t>
      </w:r>
      <w:r w:rsidRPr="00FA7236">
        <w:rPr>
          <w:rFonts w:ascii="Times New Roman" w:eastAsia="Times New Roman" w:hAnsi="Times New Roman" w:cs="Times New Roman"/>
          <w:sz w:val="24"/>
          <w:szCs w:val="24"/>
          <w:lang w:eastAsia="pl-PL"/>
        </w:rPr>
        <w:lastRenderedPageBreak/>
        <w:t>zamieszkania lub adresu siedziby lub doręczanie pism na podane adresy było bezskuteczne lub utrudnione.</w:t>
      </w:r>
    </w:p>
    <w:p w:rsidR="00FA7236" w:rsidRPr="00FA7236" w:rsidRDefault="00FA7236" w:rsidP="00FA723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 xml:space="preserve">Kontrolę wszczyna się </w:t>
      </w:r>
      <w:r w:rsidRPr="00FA7236">
        <w:rPr>
          <w:rFonts w:ascii="Times New Roman" w:eastAsia="Times New Roman" w:hAnsi="Times New Roman" w:cs="Times New Roman"/>
          <w:sz w:val="24"/>
          <w:szCs w:val="24"/>
          <w:u w:val="single"/>
          <w:lang w:eastAsia="pl-PL"/>
        </w:rPr>
        <w:t>nie wcześniej niż po upływie 7 dni i nie później niż przed upływem 30 dni od dnia doręczenia zawiadomienia o zamiarze wszczęcia kontroli</w:t>
      </w:r>
      <w:r w:rsidRPr="00FA7236">
        <w:rPr>
          <w:rFonts w:ascii="Times New Roman" w:eastAsia="Times New Roman" w:hAnsi="Times New Roman" w:cs="Times New Roman"/>
          <w:sz w:val="24"/>
          <w:szCs w:val="24"/>
          <w:lang w:eastAsia="pl-PL"/>
        </w:rPr>
        <w:t>. Jeżeli kontrola nie zostanie wszczęta w terminie 30 dni od dnia doręczenia zawiadomienia, wszczęcie kontroli wymaga ponownego zawiadomienia. Na wniosek przedsiębiorcy kontrola może być wszczęta przed upływem 7 dnia od dnia doręczenia zawiadomienia.</w:t>
      </w:r>
    </w:p>
    <w:p w:rsidR="00FA7236" w:rsidRPr="00FA7236" w:rsidRDefault="00FA7236" w:rsidP="00FA723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Zawiadomienie o zamiarze wszczęcia kontroli zawiera:</w:t>
      </w:r>
    </w:p>
    <w:p w:rsidR="00FA7236" w:rsidRPr="00FA7236" w:rsidRDefault="00FA7236"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 Oznaczenie organu;</w:t>
      </w:r>
    </w:p>
    <w:p w:rsidR="00FA7236" w:rsidRPr="00FA7236" w:rsidRDefault="00FA7236"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 Datę i miejsce wystawienia;</w:t>
      </w:r>
    </w:p>
    <w:p w:rsidR="00FA7236" w:rsidRPr="00FA7236" w:rsidRDefault="00FA7236"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 Oznaczenie przedsiębiorcy;</w:t>
      </w:r>
    </w:p>
    <w:p w:rsidR="00FA7236" w:rsidRPr="00FA7236" w:rsidRDefault="00FA7236"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 Wskazanie zakresu przedmiotowego kontroli;</w:t>
      </w:r>
    </w:p>
    <w:p w:rsidR="00FA7236" w:rsidRDefault="00FA7236"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 Podpis osoby upoważnionej do zawiadomienia.</w:t>
      </w:r>
    </w:p>
    <w:p w:rsidR="00E10AAF" w:rsidRDefault="00E10AAF"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FA7236" w:rsidRDefault="00FA7236" w:rsidP="00FA7236">
      <w:pPr>
        <w:pStyle w:val="Akapitzlist"/>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A7236">
        <w:rPr>
          <w:rFonts w:ascii="Times New Roman" w:eastAsia="Times New Roman" w:hAnsi="Times New Roman" w:cs="Times New Roman"/>
          <w:b/>
          <w:bCs/>
          <w:sz w:val="24"/>
          <w:szCs w:val="24"/>
          <w:lang w:eastAsia="pl-PL"/>
        </w:rPr>
        <w:t>CZYNNOŚCI KONTROLNE</w:t>
      </w:r>
    </w:p>
    <w:p w:rsidR="00E10AAF" w:rsidRPr="00FA7236" w:rsidRDefault="00E10AAF" w:rsidP="00E10AAF">
      <w:pPr>
        <w:pStyle w:val="Akapitzlist"/>
        <w:spacing w:before="100" w:beforeAutospacing="1" w:after="100" w:afterAutospacing="1" w:line="240" w:lineRule="auto"/>
        <w:ind w:left="1080"/>
        <w:jc w:val="both"/>
        <w:rPr>
          <w:rFonts w:ascii="Times New Roman" w:eastAsia="Times New Roman" w:hAnsi="Times New Roman" w:cs="Times New Roman"/>
          <w:b/>
          <w:bCs/>
          <w:sz w:val="24"/>
          <w:szCs w:val="24"/>
          <w:lang w:eastAsia="pl-PL"/>
        </w:rPr>
      </w:pPr>
    </w:p>
    <w:p w:rsidR="00FA7236" w:rsidRPr="00FA7236" w:rsidRDefault="00FA7236" w:rsidP="00FA723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Czynności kontrolne należy przeprowadzać w sposób sprawny i możliwie niezakłócający funkcjonowania kontrolowanego przedsiębiorcy. Jeśli przedsiębiorca wskaże na piśmie, że przeprowadzane czynności zakłócają w sposób istotny działalność gospodarczą przedsiębiorcy, konieczność podjęcia takich czynności powinna być uzasadniona w protokole kontroli.</w:t>
      </w:r>
    </w:p>
    <w:p w:rsidR="00FA7236" w:rsidRDefault="00FA7236" w:rsidP="00FA723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Czynności kontrolne wykonują pracownicy organów kontroli po okazaniu przedsiębiorcy albo osobie przez niego upoważnionej legitymacji służbowej upoważniającej do wykonywania czynności kontrolnych oraz po doręczeniu upoważnienia do przeprowadzenia kontroli, chyba że przepisy szczególne przewidują możliwość podjęcia kontroli po okazaniu legitymacji. W takim przypadku upoważnienie doręcza się przedsiębiorcy albo osobie przez niego upoważnionej </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w terminie określonym w tych przepisach, lecz nie później niż w terminie 3 dni roboczych od dnia wszczęcia kontroli.</w:t>
      </w:r>
      <w:r>
        <w:rPr>
          <w:rFonts w:ascii="Times New Roman" w:eastAsia="Times New Roman" w:hAnsi="Times New Roman" w:cs="Times New Roman"/>
          <w:sz w:val="24"/>
          <w:szCs w:val="24"/>
          <w:lang w:eastAsia="pl-PL"/>
        </w:rPr>
        <w:t xml:space="preserve"> </w:t>
      </w:r>
    </w:p>
    <w:p w:rsidR="00FA7236" w:rsidRPr="00FA7236" w:rsidRDefault="00FA7236" w:rsidP="00FA7236">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Czynności kontrolne mogą być wykonywane przez osoby, które nie są pracownikami                                                                                                                         organu kontroli, jeżeli stanowią o tym przepisy odrębnych ustaw.</w:t>
      </w:r>
    </w:p>
    <w:p w:rsidR="00FA7236" w:rsidRPr="00FA7236" w:rsidRDefault="00FA7236" w:rsidP="00FA723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Podjęcie czynności kontrolnych po okazaniu legitymacji służbowej, na podstawie przepisów szczególnych, może dotyczyć jedynie przypadków, gdy czynności kontrolne są niezbędne dla przeciwdziałania popełnieniu przestępstwa lub wykroczenia, przeciwdziałania popełnieniu przestępstwa skarbowego lub wykroczenia skarbowego lub zabezpieczenia dowodów jego popełnienia, a także gdy przeprowadzenie kontroli jest uzasadnione bezpośrednim zagrożeniem życia, zdrowia lub środowiska naturalnego.</w:t>
      </w:r>
    </w:p>
    <w:p w:rsidR="00FA7236" w:rsidRDefault="00FA7236" w:rsidP="00FA723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Upoważnienie do przeprowadzenia kontroli zawiera co najmniej: wskazanie podstawy prawnej, oznaczenie organu kontroli, datę i miejsce wystawienia, imię i nazwisko pracownika organu kontroli uprawnionego do wykonania kontroli oraz numer jego legitymacji służbowej, oznaczenie przedsiębiorcy objętego kontrolą, określenie zakresu przedmiotowego kontroli, wskazanie daty rozpoczęcia i przewidywanego terminu zakończenia kontroli, podpis osoby udzielającej upoważnienia z podaniem zajmowanego stanowiska lub funkcji, pouczenie o prawach i obowiązkach kontrolowanego przedsiębiorcy.</w:t>
      </w:r>
    </w:p>
    <w:p w:rsidR="00FA7236" w:rsidRDefault="00FA7236" w:rsidP="00FA723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Zakres kontroli nie może wykraczać poza zakres wskazany w upoważnieniu.</w:t>
      </w:r>
    </w:p>
    <w:p w:rsidR="00FA7236" w:rsidRPr="00FA7236" w:rsidRDefault="00FA7236" w:rsidP="00FA723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7236">
        <w:rPr>
          <w:rFonts w:ascii="Times New Roman" w:eastAsia="Times New Roman" w:hAnsi="Times New Roman" w:cs="Times New Roman"/>
          <w:sz w:val="24"/>
          <w:szCs w:val="24"/>
          <w:lang w:eastAsia="pl-PL"/>
        </w:rPr>
        <w:t xml:space="preserve">Czynności kontrolnych dokonuje się w obecności kontrolowanego lub osoby przez                                                                                                                                                                                                                                                                                                                                                                                                                                                                 niego upoważnionej. Kontrolowany jest obowiązany do pisemnego wskazania                                              </w:t>
      </w:r>
      <w:r w:rsidRPr="00FA7236">
        <w:rPr>
          <w:rFonts w:ascii="Times New Roman" w:eastAsia="Times New Roman" w:hAnsi="Times New Roman" w:cs="Times New Roman"/>
          <w:sz w:val="24"/>
          <w:szCs w:val="24"/>
          <w:lang w:eastAsia="pl-PL"/>
        </w:rPr>
        <w:lastRenderedPageBreak/>
        <w:t xml:space="preserve">osoby upoważnionej do reprezentowania go w trakcie kontroli, w szczególności </w:t>
      </w:r>
      <w:r>
        <w:rPr>
          <w:rFonts w:ascii="Times New Roman" w:eastAsia="Times New Roman" w:hAnsi="Times New Roman" w:cs="Times New Roman"/>
          <w:sz w:val="24"/>
          <w:szCs w:val="24"/>
          <w:lang w:eastAsia="pl-PL"/>
        </w:rPr>
        <w:t xml:space="preserve">                          </w:t>
      </w:r>
      <w:r w:rsidRPr="00FA7236">
        <w:rPr>
          <w:rFonts w:ascii="Times New Roman" w:eastAsia="Times New Roman" w:hAnsi="Times New Roman" w:cs="Times New Roman"/>
          <w:sz w:val="24"/>
          <w:szCs w:val="24"/>
          <w:lang w:eastAsia="pl-PL"/>
        </w:rPr>
        <w:t>w czasie jego nieobecności.</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Kontrolę przeprowadza się w siedzibie kontrolowanego, miejscu wykonywania działalności gospodarczej lub, za zgodą lub na wniosek kontrolowanego, w innym miejscu przechowywania dokumentacji, w tym ksiąg podatkowych, w godzinach pracy lub w czasie faktycznego wykonywania działalności gospodarczej przez kontrolowanego. Kontrola, za zgodą kontrolowanego, może być przeprowadzona również w siedzibie organu kontroli, jeżeli może to usprawnić prowadzenie kontroli.</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Przedsiębiorca ma obowiązek prowadzić i przechowywać w swojej siedzibie książkę kontroli oraz upoważnienia i protokoły z kontroli. Książka kontroli może mieć formę zbioru dokumentów. Książka kontroli służy przedsiębiorcy do dokumentowania liczby i czasu trwania kontroli jego działalności. Książka kontroli może być prowadzona także w formie elektronicznej. Książka kontroli zawiera wpisy dokonywane przez organ kontroli.</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W przypadku wszczęcia kontroli przedsiębiorca jest obowiązany niezwłocznie okazać kontrolującemu książkę kontroli prowadzoną w postaci papierowej – poprzez udostępnienie jej oryginału albo kopii odpowiednich jej fragmentów albo elektronicznej – przez zapewnienie dostępu przy użyciu urządzenia pozwalającego na zapoznanie się z jej treścią i dokonanie wpisu albo wykonanie wydruków z systemu informatycznego, w którym prowadzona jest książka kontroli, poświadczonych przez przedsiębiorcę za zgodność z wpisem w książce kontroli.</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Nie można równocześnie podejmować i prowadzić więcej niż jednej kontroli działalności przedsiębiorcy. Nie dotyczy to sytuacji, gdy przeprowadzenie kontroli jest niezbędne dla przeciwdziałania popełnieniu przestępstwa lub wykroczenia, przeciwdziałania popełnieniu przestępstwa skarbowego lub wykroczenia skarbowego lub zabezpieczenia dowodów jego popełnienia; przedsiębiorca wyraził zgodę na równoczesne podjęcie i prowadzenie więcej niż jednej kontroli; przeprowadzenie kontroli jest uzasadnione bezpośrednim zagrożeniem życia, zdrowia lub środowiska naturalnego.</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Jeżeli działalność gospodarcza przedsiębiorcy jest już objęta kontrolą innego organu,                                                                organ kontroli odstąpi od podjęcia czynności kontrolnych oraz może ustalić z przedsiębiorcą inny termin przeprowadzenia kontroli.</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 xml:space="preserve">Czas trwania wszystkich kontroli organu kontroli u przedsiębiorcy w jednym roku kalendarzowym nie może przekraczać: </w:t>
      </w:r>
    </w:p>
    <w:p w:rsidR="00E10AAF" w:rsidRPr="00E10AAF" w:rsidRDefault="00E10AAF"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r w:rsidRPr="00E10AAF">
        <w:rPr>
          <w:rFonts w:ascii="Symbol" w:eastAsia="Times New Roman" w:hAnsi="Symbol" w:cs="Times New Roman"/>
          <w:sz w:val="24"/>
          <w:szCs w:val="24"/>
          <w:lang w:eastAsia="pl-PL"/>
        </w:rPr>
        <w:t></w:t>
      </w:r>
      <w:r w:rsidRPr="00E10AAF">
        <w:rPr>
          <w:rFonts w:ascii="Times New Roman" w:eastAsia="Times New Roman" w:hAnsi="Times New Roman" w:cs="Times New Roman"/>
          <w:sz w:val="14"/>
          <w:szCs w:val="14"/>
          <w:lang w:eastAsia="pl-PL"/>
        </w:rPr>
        <w:t xml:space="preserve">                     </w:t>
      </w:r>
      <w:r w:rsidRPr="00E10AAF">
        <w:rPr>
          <w:rFonts w:ascii="Times New Roman" w:eastAsia="Times New Roman" w:hAnsi="Times New Roman" w:cs="Times New Roman"/>
          <w:sz w:val="24"/>
          <w:szCs w:val="24"/>
          <w:lang w:eastAsia="pl-PL"/>
        </w:rPr>
        <w:t xml:space="preserve">w odniesieniu do </w:t>
      </w:r>
      <w:proofErr w:type="spellStart"/>
      <w:r w:rsidRPr="00E10AAF">
        <w:rPr>
          <w:rFonts w:ascii="Times New Roman" w:eastAsia="Times New Roman" w:hAnsi="Times New Roman" w:cs="Times New Roman"/>
          <w:sz w:val="24"/>
          <w:szCs w:val="24"/>
          <w:lang w:eastAsia="pl-PL"/>
        </w:rPr>
        <w:t>mikroprzedsiębiorców</w:t>
      </w:r>
      <w:proofErr w:type="spellEnd"/>
      <w:r w:rsidRPr="00E10AAF">
        <w:rPr>
          <w:rFonts w:ascii="Times New Roman" w:eastAsia="Times New Roman" w:hAnsi="Times New Roman" w:cs="Times New Roman"/>
          <w:sz w:val="24"/>
          <w:szCs w:val="24"/>
          <w:lang w:eastAsia="pl-PL"/>
        </w:rPr>
        <w:t xml:space="preserve"> – 12 dni roboczych;</w:t>
      </w:r>
    </w:p>
    <w:p w:rsidR="00E10AAF" w:rsidRPr="00E10AAF" w:rsidRDefault="00E10AAF"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r w:rsidRPr="00E10AAF">
        <w:rPr>
          <w:rFonts w:ascii="Symbol" w:eastAsia="Times New Roman" w:hAnsi="Symbol" w:cs="Times New Roman"/>
          <w:sz w:val="24"/>
          <w:szCs w:val="24"/>
          <w:lang w:eastAsia="pl-PL"/>
        </w:rPr>
        <w:t></w:t>
      </w:r>
      <w:r w:rsidRPr="00E10AAF">
        <w:rPr>
          <w:rFonts w:ascii="Times New Roman" w:eastAsia="Times New Roman" w:hAnsi="Times New Roman" w:cs="Times New Roman"/>
          <w:sz w:val="14"/>
          <w:szCs w:val="14"/>
          <w:lang w:eastAsia="pl-PL"/>
        </w:rPr>
        <w:t xml:space="preserve">                     </w:t>
      </w:r>
      <w:r w:rsidRPr="00E10AAF">
        <w:rPr>
          <w:rFonts w:ascii="Times New Roman" w:eastAsia="Times New Roman" w:hAnsi="Times New Roman" w:cs="Times New Roman"/>
          <w:sz w:val="24"/>
          <w:szCs w:val="24"/>
          <w:lang w:eastAsia="pl-PL"/>
        </w:rPr>
        <w:t>w odniesieniu do małych przedsiębiorców – 18 dni roboczych;</w:t>
      </w:r>
    </w:p>
    <w:p w:rsidR="00E10AAF" w:rsidRPr="00E10AAF" w:rsidRDefault="00E10AAF"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r w:rsidRPr="00E10AAF">
        <w:rPr>
          <w:rFonts w:ascii="Symbol" w:eastAsia="Times New Roman" w:hAnsi="Symbol" w:cs="Times New Roman"/>
          <w:sz w:val="24"/>
          <w:szCs w:val="24"/>
          <w:lang w:eastAsia="pl-PL"/>
        </w:rPr>
        <w:t></w:t>
      </w:r>
      <w:r w:rsidRPr="00E10AAF">
        <w:rPr>
          <w:rFonts w:ascii="Times New Roman" w:eastAsia="Times New Roman" w:hAnsi="Times New Roman" w:cs="Times New Roman"/>
          <w:sz w:val="14"/>
          <w:szCs w:val="14"/>
          <w:lang w:eastAsia="pl-PL"/>
        </w:rPr>
        <w:t xml:space="preserve">                     </w:t>
      </w:r>
      <w:r w:rsidRPr="00E10AAF">
        <w:rPr>
          <w:rFonts w:ascii="Times New Roman" w:eastAsia="Times New Roman" w:hAnsi="Times New Roman" w:cs="Times New Roman"/>
          <w:sz w:val="24"/>
          <w:szCs w:val="24"/>
          <w:lang w:eastAsia="pl-PL"/>
        </w:rPr>
        <w:t>w odniesieniu do średnich przedsiębiorców – 24 dni roboczych;</w:t>
      </w:r>
    </w:p>
    <w:p w:rsidR="00E10AAF" w:rsidRDefault="00E10AAF"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r w:rsidRPr="00E10AAF">
        <w:rPr>
          <w:rFonts w:ascii="Symbol" w:eastAsia="Times New Roman" w:hAnsi="Symbol" w:cs="Times New Roman"/>
          <w:sz w:val="24"/>
          <w:szCs w:val="24"/>
          <w:lang w:eastAsia="pl-PL"/>
        </w:rPr>
        <w:t></w:t>
      </w:r>
      <w:r w:rsidRPr="00E10AAF">
        <w:rPr>
          <w:rFonts w:ascii="Times New Roman" w:eastAsia="Times New Roman" w:hAnsi="Times New Roman" w:cs="Times New Roman"/>
          <w:sz w:val="14"/>
          <w:szCs w:val="14"/>
          <w:lang w:eastAsia="pl-PL"/>
        </w:rPr>
        <w:t xml:space="preserve">                     </w:t>
      </w:r>
      <w:r w:rsidRPr="00E10AAF">
        <w:rPr>
          <w:rFonts w:ascii="Times New Roman" w:eastAsia="Times New Roman" w:hAnsi="Times New Roman" w:cs="Times New Roman"/>
          <w:sz w:val="24"/>
          <w:szCs w:val="24"/>
          <w:lang w:eastAsia="pl-PL"/>
        </w:rPr>
        <w:t>w odniesieniu do pozostałych przedsiębiorców – 48 dni roboczych.</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Przedłużenie czasu trwania kontroli jest możliwe jedynie z przyczyn niezależnych                           od organu kontroli i wymaga uzasadnienia na piśmie. Uzasadnienie doręcza                                   się przedsiębiorcy i wpisuje do książki kontroli przed podjęciem dalszych czynności kontrolnych. Przedłużenie czasu trwania kontroli nie może naruszać podanych wyżej terminów.</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Jeżeli wyniki kontroli wykazały rażące naruszenie przepisów prawa przez przedsiębiorcę, można w danym roku kalendarzowym przeprowadzić powtórną kontrolę w tym samym zakresie przedmiotowym, a czas jej trwania nie może przekraczać 7 dni, których nie wlicza się do czasu, o którym mowa wyżej.</w:t>
      </w:r>
    </w:p>
    <w:p w:rsidR="00E10AAF" w:rsidRPr="00E10AAF" w:rsidRDefault="00E10AAF" w:rsidP="00E10AAF">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Z czynności kontrolnych organ kontroli sporządza protokół, którego kopię przekazuje przedsiębiorcy.</w:t>
      </w:r>
    </w:p>
    <w:p w:rsidR="00E10AAF" w:rsidRDefault="00E10AAF"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p>
    <w:p w:rsidR="00E10AAF" w:rsidRDefault="00E10AAF"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p>
    <w:p w:rsidR="00E10AAF" w:rsidRDefault="00E10AAF"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p>
    <w:p w:rsidR="00E10AAF" w:rsidRDefault="00E10AAF" w:rsidP="00E10AAF">
      <w:pPr>
        <w:pStyle w:val="Akapitzlist"/>
        <w:spacing w:before="100" w:beforeAutospacing="1" w:after="100" w:afterAutospacing="1" w:line="240" w:lineRule="auto"/>
        <w:ind w:left="834"/>
        <w:jc w:val="center"/>
        <w:rPr>
          <w:rFonts w:ascii="Times New Roman" w:eastAsia="Times New Roman" w:hAnsi="Times New Roman" w:cs="Times New Roman"/>
          <w:b/>
          <w:sz w:val="28"/>
          <w:szCs w:val="28"/>
          <w:u w:val="single"/>
          <w:lang w:eastAsia="pl-PL"/>
        </w:rPr>
      </w:pPr>
      <w:r w:rsidRPr="00E10AAF">
        <w:rPr>
          <w:rFonts w:ascii="Times New Roman" w:eastAsia="Times New Roman" w:hAnsi="Times New Roman" w:cs="Times New Roman"/>
          <w:b/>
          <w:sz w:val="28"/>
          <w:szCs w:val="28"/>
          <w:u w:val="single"/>
          <w:lang w:eastAsia="pl-PL"/>
        </w:rPr>
        <w:t>UPRAWNIENIA PRZEDSIĘBIORCY</w:t>
      </w:r>
    </w:p>
    <w:p w:rsidR="00E10AAF" w:rsidRPr="007D0822" w:rsidRDefault="00E10AAF" w:rsidP="00E10A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Przedsiębiorca może wnieść sprzeciw wobec podjęcia i wykonywania przez organy kontroli czynności z naruszeniem przepisów </w:t>
      </w:r>
      <w:proofErr w:type="spellStart"/>
      <w:r w:rsidRPr="007D0822">
        <w:rPr>
          <w:rFonts w:ascii="Times New Roman" w:eastAsia="Times New Roman" w:hAnsi="Times New Roman" w:cs="Times New Roman"/>
          <w:sz w:val="24"/>
          <w:szCs w:val="24"/>
          <w:lang w:eastAsia="pl-PL"/>
        </w:rPr>
        <w:t>usdg</w:t>
      </w:r>
      <w:proofErr w:type="spellEnd"/>
      <w:r w:rsidRPr="007D0822">
        <w:rPr>
          <w:rFonts w:ascii="Times New Roman" w:eastAsia="Times New Roman" w:hAnsi="Times New Roman" w:cs="Times New Roman"/>
          <w:sz w:val="24"/>
          <w:szCs w:val="24"/>
          <w:lang w:eastAsia="pl-PL"/>
        </w:rPr>
        <w:t xml:space="preserve"> określonych w art. 79 -79b, art. 80 ust. 1 i 2, art.82 ust. 1 oraz art. 83ust. 1 i 2. Wniesienie sprzeciwu jest niedopuszczalne w przypadku kontroli, która jest niezbędna dla przeciwdziałania popełnieniu przestępstwa lub wykroczenia, przeciwdziałania popełnieniu przestępstwa skarbowego lub wykroczenia skarbowego lub zabezpieczenia dowodów jego popełnienia oraz kontroli prowadzonej w zakresie określonym w art. 84a </w:t>
      </w:r>
      <w:proofErr w:type="spellStart"/>
      <w:r w:rsidRPr="007D0822">
        <w:rPr>
          <w:rFonts w:ascii="Times New Roman" w:eastAsia="Times New Roman" w:hAnsi="Times New Roman" w:cs="Times New Roman"/>
          <w:sz w:val="24"/>
          <w:szCs w:val="24"/>
          <w:lang w:eastAsia="pl-PL"/>
        </w:rPr>
        <w:t>usdg</w:t>
      </w:r>
      <w:proofErr w:type="spellEnd"/>
      <w:r w:rsidRPr="007D0822">
        <w:rPr>
          <w:rFonts w:ascii="Times New Roman" w:eastAsia="Times New Roman" w:hAnsi="Times New Roman" w:cs="Times New Roman"/>
          <w:sz w:val="24"/>
          <w:szCs w:val="24"/>
          <w:lang w:eastAsia="pl-PL"/>
        </w:rPr>
        <w:t xml:space="preserve">. </w:t>
      </w:r>
    </w:p>
    <w:p w:rsidR="00E10AAF" w:rsidRPr="007D0822" w:rsidRDefault="00E10AAF" w:rsidP="00E10A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Sprzeciw wnosi się na piśmie, w terminie 3 dni roboczych od dnia wszczęcia kontroli przez organ kontroli. Przedsiębiorca musi uzasadnić wniesienie sprzeciwu. </w:t>
      </w:r>
    </w:p>
    <w:p w:rsidR="00E10AAF" w:rsidRDefault="00E10AAF" w:rsidP="00E10A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Organ kontroli w terminie 3 dni roboczych od dnia otrzymania sprzeciwu, rozpatruje sprzeciw oraz wydaje postanowien</w:t>
      </w:r>
      <w:r>
        <w:rPr>
          <w:rFonts w:ascii="Times New Roman" w:eastAsia="Times New Roman" w:hAnsi="Times New Roman" w:cs="Times New Roman"/>
          <w:sz w:val="24"/>
          <w:szCs w:val="24"/>
          <w:lang w:eastAsia="pl-PL"/>
        </w:rPr>
        <w:t>ie o:</w:t>
      </w:r>
    </w:p>
    <w:p w:rsidR="00E10AAF" w:rsidRDefault="00E10AAF" w:rsidP="00E10AA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 xml:space="preserve">Odstąpieniu od czynności kontrolnych; </w:t>
      </w:r>
    </w:p>
    <w:p w:rsidR="00E10AAF" w:rsidRDefault="00E10AAF" w:rsidP="00E10AA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 xml:space="preserve">Kontynuowaniu czynności kontrolnych. </w:t>
      </w:r>
    </w:p>
    <w:p w:rsidR="00E10AAF" w:rsidRPr="00E10AAF" w:rsidRDefault="00E10AAF" w:rsidP="00E10AAF">
      <w:pPr>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 xml:space="preserve">Na postanowienie przysługuje zażalenie. </w:t>
      </w:r>
    </w:p>
    <w:p w:rsidR="00E10AAF" w:rsidRPr="00E10AAF" w:rsidRDefault="00E10AAF" w:rsidP="00E10A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Nierozpatrzenie sprzeciwu w terminie 3 dni jest równoznaczne w skutkach z wydaniem przez właściwy organ, postanowienia o odstąpieniu od czynności kontrolnych. </w:t>
      </w:r>
    </w:p>
    <w:p w:rsidR="00E10AAF" w:rsidRDefault="00E10AAF" w:rsidP="00E10A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Nierozstrzygnięcie zażalenia w terminie 7 dni od dnia jego wniesienia jest równoznaczne w skutkach z wydaniem przez właściwy organ postanowienia uznającego słuszność wniesionego zażalenia. </w:t>
      </w:r>
    </w:p>
    <w:p w:rsidR="00E10AAF" w:rsidRPr="007D0822" w:rsidRDefault="00E10AAF" w:rsidP="00E10A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W razie przewlekłości czynności kontrolnych, po wydaniu postanowienia</w:t>
      </w:r>
      <w:r>
        <w:rPr>
          <w:rFonts w:ascii="Times New Roman" w:eastAsia="Times New Roman" w:hAnsi="Times New Roman" w:cs="Times New Roman"/>
          <w:sz w:val="24"/>
          <w:szCs w:val="24"/>
          <w:lang w:eastAsia="pl-PL"/>
        </w:rPr>
        <w:t xml:space="preserve">                                    </w:t>
      </w:r>
      <w:r w:rsidRPr="007D0822">
        <w:rPr>
          <w:rFonts w:ascii="Times New Roman" w:eastAsia="Times New Roman" w:hAnsi="Times New Roman" w:cs="Times New Roman"/>
          <w:sz w:val="24"/>
          <w:szCs w:val="24"/>
          <w:lang w:eastAsia="pl-PL"/>
        </w:rPr>
        <w:t xml:space="preserve"> w przedmiocie zażalenia, przedsiębiorca może wnieść do sądu administracyjnego skargę na przewlekłe prowadzenie kontroli. Wniesienie skargi nie wstrzymuje czynności kontrolnych. </w:t>
      </w:r>
    </w:p>
    <w:p w:rsidR="00E10AAF" w:rsidRDefault="00E10AAF" w:rsidP="00E10A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822">
        <w:rPr>
          <w:rFonts w:ascii="Times New Roman" w:eastAsia="Times New Roman" w:hAnsi="Times New Roman" w:cs="Times New Roman"/>
          <w:sz w:val="24"/>
          <w:szCs w:val="24"/>
          <w:lang w:eastAsia="pl-PL"/>
        </w:rPr>
        <w:t xml:space="preserve">Wniesienie sprzeciwu nie jest dopuszczalne, jeśli organ przeprowadza kontrolę, która: </w:t>
      </w:r>
    </w:p>
    <w:p w:rsidR="00E10AAF" w:rsidRDefault="00E10AAF" w:rsidP="00E10AA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jest niezbędna dla przeciwdziałania popełnieniu przestępstwa lub wykroczenia, przeciwdziałania popełnieniu przestępstwa skarbowego lub wykroczenia skarbowego lub zabezpieczenia dowodów jego popełnienia;</w:t>
      </w:r>
    </w:p>
    <w:p w:rsidR="00E10AAF" w:rsidRPr="00E10AAF" w:rsidRDefault="00E10AAF" w:rsidP="00E10AA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0AAF">
        <w:rPr>
          <w:rFonts w:ascii="Times New Roman" w:eastAsia="Times New Roman" w:hAnsi="Times New Roman" w:cs="Times New Roman"/>
          <w:sz w:val="24"/>
          <w:szCs w:val="24"/>
          <w:lang w:eastAsia="pl-PL"/>
        </w:rPr>
        <w:t xml:space="preserve">prowadzona jest w zakresie określonym w art. 84a </w:t>
      </w:r>
      <w:proofErr w:type="spellStart"/>
      <w:r w:rsidRPr="00E10AAF">
        <w:rPr>
          <w:rFonts w:ascii="Times New Roman" w:eastAsia="Times New Roman" w:hAnsi="Times New Roman" w:cs="Times New Roman"/>
          <w:sz w:val="24"/>
          <w:szCs w:val="24"/>
          <w:lang w:eastAsia="pl-PL"/>
        </w:rPr>
        <w:t>usdg</w:t>
      </w:r>
      <w:proofErr w:type="spellEnd"/>
      <w:r w:rsidRPr="00E10AAF">
        <w:rPr>
          <w:rFonts w:ascii="Times New Roman" w:eastAsia="Times New Roman" w:hAnsi="Times New Roman" w:cs="Times New Roman"/>
          <w:sz w:val="24"/>
          <w:szCs w:val="24"/>
          <w:lang w:eastAsia="pl-PL"/>
        </w:rPr>
        <w:t>.</w:t>
      </w:r>
    </w:p>
    <w:p w:rsidR="00E10AAF" w:rsidRPr="007D0822" w:rsidRDefault="00E10AAF" w:rsidP="00E10AA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FA7236" w:rsidRPr="00FA7236" w:rsidRDefault="00FA7236" w:rsidP="00E10AAF">
      <w:pPr>
        <w:pStyle w:val="Akapitzlist"/>
        <w:spacing w:before="100" w:beforeAutospacing="1" w:after="100" w:afterAutospacing="1" w:line="240" w:lineRule="auto"/>
        <w:ind w:left="834"/>
        <w:jc w:val="both"/>
        <w:rPr>
          <w:rFonts w:ascii="Times New Roman" w:eastAsia="Times New Roman" w:hAnsi="Times New Roman" w:cs="Times New Roman"/>
          <w:sz w:val="24"/>
          <w:szCs w:val="24"/>
          <w:lang w:eastAsia="pl-PL"/>
        </w:rPr>
      </w:pPr>
    </w:p>
    <w:p w:rsidR="00FA7236" w:rsidRPr="00FA7236" w:rsidRDefault="00FA7236" w:rsidP="00FA7236">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FA7236" w:rsidRPr="00FA7236" w:rsidRDefault="00FA7236" w:rsidP="00FA723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A7236" w:rsidRPr="00FA7236" w:rsidRDefault="00FA7236" w:rsidP="00FA7236">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51297E" w:rsidRDefault="0051297E" w:rsidP="00FA7236">
      <w:pPr>
        <w:jc w:val="center"/>
      </w:pPr>
    </w:p>
    <w:sectPr w:rsidR="00512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1A"/>
    <w:multiLevelType w:val="hybridMultilevel"/>
    <w:tmpl w:val="FC584C10"/>
    <w:lvl w:ilvl="0" w:tplc="5D6097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D937FB"/>
    <w:multiLevelType w:val="multilevel"/>
    <w:tmpl w:val="B3E8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20C4C"/>
    <w:multiLevelType w:val="hybridMultilevel"/>
    <w:tmpl w:val="02305D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67D1202"/>
    <w:multiLevelType w:val="hybridMultilevel"/>
    <w:tmpl w:val="E406584A"/>
    <w:lvl w:ilvl="0" w:tplc="FDB23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C91CE2"/>
    <w:multiLevelType w:val="multilevel"/>
    <w:tmpl w:val="7678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430E5"/>
    <w:multiLevelType w:val="multilevel"/>
    <w:tmpl w:val="DC94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201EC0"/>
    <w:multiLevelType w:val="hybridMultilevel"/>
    <w:tmpl w:val="D70679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3F74A74"/>
    <w:multiLevelType w:val="hybridMultilevel"/>
    <w:tmpl w:val="4B80BA58"/>
    <w:lvl w:ilvl="0" w:tplc="EAA2EA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1C6273"/>
    <w:multiLevelType w:val="hybridMultilevel"/>
    <w:tmpl w:val="9D58CC56"/>
    <w:lvl w:ilvl="0" w:tplc="EABA68C4">
      <w:start w:val="1"/>
      <w:numFmt w:val="decimal"/>
      <w:lvlText w:val="%1)"/>
      <w:lvlJc w:val="left"/>
      <w:pPr>
        <w:ind w:left="834" w:hanging="396"/>
      </w:pPr>
      <w:rPr>
        <w:rFonts w:hint="default"/>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9" w15:restartNumberingAfterBreak="0">
    <w:nsid w:val="7E39350F"/>
    <w:multiLevelType w:val="hybridMultilevel"/>
    <w:tmpl w:val="0A386196"/>
    <w:lvl w:ilvl="0" w:tplc="D2105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1"/>
  </w:num>
  <w:num w:numId="6">
    <w:abstractNumId w:val="8"/>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36"/>
    <w:rsid w:val="003630EE"/>
    <w:rsid w:val="0051297E"/>
    <w:rsid w:val="00680A02"/>
    <w:rsid w:val="00E10AAF"/>
    <w:rsid w:val="00FA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4ED8"/>
  <w15:chartTrackingRefBased/>
  <w15:docId w15:val="{45AD5436-539E-4BA9-8572-6C14090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72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236"/>
    <w:pPr>
      <w:ind w:left="720"/>
      <w:contextualSpacing/>
    </w:pPr>
  </w:style>
  <w:style w:type="paragraph" w:styleId="Tekstdymka">
    <w:name w:val="Balloon Text"/>
    <w:basedOn w:val="Normalny"/>
    <w:link w:val="TekstdymkaZnak"/>
    <w:uiPriority w:val="99"/>
    <w:semiHidden/>
    <w:unhideWhenUsed/>
    <w:rsid w:val="00E10A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1780</Words>
  <Characters>10681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klos</cp:lastModifiedBy>
  <cp:revision>2</cp:revision>
  <cp:lastPrinted>2017-10-16T11:24:00Z</cp:lastPrinted>
  <dcterms:created xsi:type="dcterms:W3CDTF">2017-10-16T11:04:00Z</dcterms:created>
  <dcterms:modified xsi:type="dcterms:W3CDTF">2017-12-14T14:49:00Z</dcterms:modified>
</cp:coreProperties>
</file>