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66E50" w:rsidP="004125B8">
      <w:pPr>
        <w:jc w:val="center"/>
        <w:rPr>
          <w:rFonts w:ascii="Arial" w:hAnsi="Arial" w:cs="Arial"/>
          <w:b/>
          <w:bCs/>
        </w:rPr>
      </w:pPr>
      <w:r w:rsidRPr="00D66E50">
        <w:rPr>
          <w:rFonts w:ascii="Arial" w:hAnsi="Arial" w:cs="Arial"/>
          <w:b/>
          <w:bCs/>
        </w:rPr>
        <w:t>Budowa ulicy przy szkole w Łopuchowie</w:t>
      </w:r>
    </w:p>
    <w:p w:rsidR="00090398" w:rsidRDefault="00090398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66E50">
      <w:rPr>
        <w:b/>
      </w:rPr>
      <w:t>4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90398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55F3C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66B23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6E50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D68D-5229-4794-A77A-86DE32A6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2018-01-25T07:32:00Z</cp:lastPrinted>
  <dcterms:created xsi:type="dcterms:W3CDTF">2017-03-01T08:44:00Z</dcterms:created>
  <dcterms:modified xsi:type="dcterms:W3CDTF">2018-01-25T07:33:00Z</dcterms:modified>
</cp:coreProperties>
</file>