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E54774" w:rsidP="004125B8">
      <w:pPr>
        <w:jc w:val="center"/>
        <w:rPr>
          <w:rFonts w:ascii="Arial" w:hAnsi="Arial" w:cs="Arial"/>
          <w:b/>
          <w:bCs/>
        </w:rPr>
      </w:pPr>
      <w:r w:rsidRPr="00E54774">
        <w:rPr>
          <w:rFonts w:ascii="Arial" w:hAnsi="Arial" w:cs="Arial"/>
          <w:b/>
          <w:bCs/>
        </w:rPr>
        <w:t>Budowa świetlicy wiejskiej w Nieszawie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bookmarkStart w:id="0" w:name="_GoBack"/>
      <w:bookmarkEnd w:id="0"/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DE30CE">
      <w:rPr>
        <w:b/>
      </w:rPr>
      <w:t>1</w:t>
    </w:r>
    <w:r w:rsidR="00E54774">
      <w:rPr>
        <w:b/>
      </w:rPr>
      <w:t>7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46EC1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DE30CE"/>
    <w:rsid w:val="00E04B96"/>
    <w:rsid w:val="00E1415B"/>
    <w:rsid w:val="00E205EB"/>
    <w:rsid w:val="00E36A9B"/>
    <w:rsid w:val="00E54774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10</cp:revision>
  <cp:lastPrinted>2017-06-14T12:05:00Z</cp:lastPrinted>
  <dcterms:created xsi:type="dcterms:W3CDTF">2017-02-27T14:42:00Z</dcterms:created>
  <dcterms:modified xsi:type="dcterms:W3CDTF">2017-09-18T10:35:00Z</dcterms:modified>
</cp:coreProperties>
</file>