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E1" w:rsidRPr="00D714F7" w:rsidRDefault="00821BE1" w:rsidP="00821BE1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</w:t>
      </w:r>
      <w:r w:rsidR="00F70CF6" w:rsidRPr="00D714F7">
        <w:rPr>
          <w:rFonts w:eastAsia="Times New Roman"/>
          <w:sz w:val="22"/>
          <w:szCs w:val="22"/>
          <w:lang w:eastAsia="ar-SA"/>
        </w:rPr>
        <w:t>-</w:t>
      </w:r>
      <w:r w:rsidRPr="00D714F7">
        <w:rPr>
          <w:rFonts w:eastAsia="Times New Roman"/>
          <w:sz w:val="22"/>
          <w:szCs w:val="22"/>
          <w:lang w:eastAsia="ar-SA"/>
        </w:rPr>
        <w:t>MK.6840.</w:t>
      </w:r>
      <w:r w:rsidR="00D0346B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D0346B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 xml:space="preserve">        </w:t>
      </w:r>
      <w:r w:rsid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 w:rsidR="00D0346B">
        <w:rPr>
          <w:rFonts w:eastAsia="Times New Roman"/>
          <w:sz w:val="22"/>
          <w:szCs w:val="22"/>
          <w:lang w:eastAsia="ar-SA"/>
        </w:rPr>
        <w:t>15</w:t>
      </w:r>
      <w:r w:rsidRPr="00D714F7">
        <w:rPr>
          <w:rFonts w:eastAsia="Times New Roman"/>
          <w:sz w:val="22"/>
          <w:szCs w:val="22"/>
          <w:lang w:eastAsia="ar-SA"/>
        </w:rPr>
        <w:t>.</w:t>
      </w:r>
      <w:r w:rsidR="00F174F5" w:rsidRPr="00D714F7">
        <w:rPr>
          <w:rFonts w:eastAsia="Times New Roman"/>
          <w:sz w:val="22"/>
          <w:szCs w:val="22"/>
          <w:lang w:eastAsia="ar-SA"/>
        </w:rPr>
        <w:t>0</w:t>
      </w:r>
      <w:r w:rsidR="009E30DE" w:rsidRPr="00D714F7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D0346B">
        <w:rPr>
          <w:rFonts w:eastAsia="Times New Roman"/>
          <w:sz w:val="22"/>
          <w:szCs w:val="22"/>
          <w:lang w:eastAsia="ar-SA"/>
        </w:rPr>
        <w:t>3</w:t>
      </w:r>
      <w:r w:rsidRPr="00D714F7">
        <w:rPr>
          <w:rFonts w:eastAsia="Times New Roman"/>
          <w:sz w:val="22"/>
          <w:szCs w:val="22"/>
          <w:lang w:eastAsia="ar-SA"/>
        </w:rPr>
        <w:t xml:space="preserve"> r.</w:t>
      </w:r>
    </w:p>
    <w:p w:rsidR="00821BE1" w:rsidRPr="00254104" w:rsidRDefault="00821BE1" w:rsidP="00821BE1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Na podstawie art. 35 ust 1 ustawy z dnia 21 sierpnia 1997 r. o gospodarce nieruchomościami (j.t.  Dz. U.  z  20</w:t>
      </w:r>
      <w:r w:rsidR="007F70A5" w:rsidRPr="00D714F7">
        <w:rPr>
          <w:sz w:val="22"/>
          <w:szCs w:val="22"/>
        </w:rPr>
        <w:t>2</w:t>
      </w:r>
      <w:r w:rsidR="00D0346B">
        <w:rPr>
          <w:sz w:val="22"/>
          <w:szCs w:val="22"/>
        </w:rPr>
        <w:t>3</w:t>
      </w:r>
      <w:r w:rsidRPr="00D714F7">
        <w:rPr>
          <w:sz w:val="22"/>
          <w:szCs w:val="22"/>
        </w:rPr>
        <w:t xml:space="preserve"> r.,  poz. </w:t>
      </w:r>
      <w:r w:rsidR="00D0346B">
        <w:rPr>
          <w:sz w:val="22"/>
          <w:szCs w:val="22"/>
        </w:rPr>
        <w:t>344</w:t>
      </w:r>
      <w:r w:rsidRPr="00D714F7">
        <w:rPr>
          <w:sz w:val="22"/>
          <w:szCs w:val="22"/>
        </w:rPr>
        <w:t>),</w:t>
      </w:r>
    </w:p>
    <w:p w:rsidR="00821BE1" w:rsidRPr="00D714F7" w:rsidRDefault="00821BE1" w:rsidP="00D714F7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DE1A92" w:rsidTr="0025410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21BE1" w:rsidRPr="00DE1A92" w:rsidRDefault="00821BE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21BE1" w:rsidRPr="00DE1A92" w:rsidRDefault="00821BE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821BE1" w:rsidRPr="00DE1A92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821BE1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821BE1" w:rsidP="00C94776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714F7" w:rsidRDefault="00435730" w:rsidP="00DE1A9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88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DE1A92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821BE1" w:rsidRPr="00D714F7" w:rsidRDefault="00DE1A92" w:rsidP="00DE1A9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DE" w:rsidRDefault="00DE1A92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  <w:p w:rsidR="00435730" w:rsidRPr="00D714F7" w:rsidRDefault="00435730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 KD – tereny na cele dróg publicznych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E1" w:rsidRPr="00D714F7" w:rsidRDefault="00DE1A92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A1D18" w:rsidTr="002541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435730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 w:rsidR="009E30DE" w:rsidRPr="00D714F7">
              <w:rPr>
                <w:rFonts w:eastAsia="Times New Roman"/>
                <w:sz w:val="18"/>
                <w:szCs w:val="18"/>
                <w:lang w:eastAsia="ar-SA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="00435730">
              <w:rPr>
                <w:rFonts w:eastAsia="Times New Roman"/>
                <w:sz w:val="18"/>
                <w:szCs w:val="18"/>
                <w:lang w:eastAsia="ar-SA"/>
              </w:rPr>
              <w:t>87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 w:rsidR="00435730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BA1D18" w:rsidRPr="00D714F7" w:rsidRDefault="00BA1D18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</w:t>
            </w:r>
            <w:r w:rsidR="00BA1D18"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MN – tereny zabudowy mieszkaniowej jednorodzinnej</w:t>
            </w:r>
          </w:p>
          <w:p w:rsidR="009E30DE" w:rsidRPr="00D714F7" w:rsidRDefault="009E30DE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1WS – tereny na cele wód powierzchniowych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8" w:rsidRPr="00D714F7" w:rsidRDefault="00BA1D18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821BE1" w:rsidRPr="00D714F7" w:rsidRDefault="00821BE1" w:rsidP="00821BE1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D714F7">
        <w:rPr>
          <w:rFonts w:eastAsia="Times New Roman"/>
          <w:sz w:val="20"/>
          <w:szCs w:val="20"/>
          <w:lang w:eastAsia="ar-SA"/>
        </w:rPr>
        <w:t xml:space="preserve"> Kształt dział</w:t>
      </w:r>
      <w:r w:rsidR="00DE1A92" w:rsidRPr="00D714F7">
        <w:rPr>
          <w:rFonts w:eastAsia="Times New Roman"/>
          <w:sz w:val="20"/>
          <w:szCs w:val="20"/>
          <w:lang w:eastAsia="ar-SA"/>
        </w:rPr>
        <w:t>e</w:t>
      </w:r>
      <w:r w:rsidRPr="00D714F7">
        <w:rPr>
          <w:rFonts w:eastAsia="Times New Roman"/>
          <w:sz w:val="20"/>
          <w:szCs w:val="20"/>
          <w:lang w:eastAsia="ar-SA"/>
        </w:rPr>
        <w:t xml:space="preserve">k regularny, </w:t>
      </w:r>
      <w:r w:rsidR="00DE1A92" w:rsidRPr="00D714F7">
        <w:rPr>
          <w:rFonts w:eastAsia="Times New Roman"/>
          <w:sz w:val="20"/>
          <w:szCs w:val="20"/>
          <w:lang w:eastAsia="ar-SA"/>
        </w:rPr>
        <w:t>zbliżony do prostokąta</w:t>
      </w:r>
      <w:r w:rsidRPr="00D714F7">
        <w:rPr>
          <w:rFonts w:eastAsia="Times New Roman"/>
          <w:sz w:val="20"/>
          <w:szCs w:val="20"/>
          <w:lang w:eastAsia="ar-SA"/>
        </w:rPr>
        <w:t>. Stan zagospodarowania – działk</w:t>
      </w:r>
      <w:r w:rsidR="00DE1A92" w:rsidRPr="00D714F7">
        <w:rPr>
          <w:rFonts w:eastAsia="Times New Roman"/>
          <w:sz w:val="20"/>
          <w:szCs w:val="20"/>
          <w:lang w:eastAsia="ar-SA"/>
        </w:rPr>
        <w:t>i</w:t>
      </w:r>
      <w:r w:rsidRPr="00D714F7">
        <w:rPr>
          <w:rFonts w:eastAsia="Times New Roman"/>
          <w:sz w:val="20"/>
          <w:szCs w:val="20"/>
          <w:lang w:eastAsia="ar-SA"/>
        </w:rPr>
        <w:t xml:space="preserve"> niezabudowan</w:t>
      </w:r>
      <w:r w:rsidR="00DE1A92" w:rsidRPr="00D714F7">
        <w:rPr>
          <w:rFonts w:eastAsia="Times New Roman"/>
          <w:sz w:val="20"/>
          <w:szCs w:val="20"/>
          <w:lang w:eastAsia="ar-SA"/>
        </w:rPr>
        <w:t>e</w:t>
      </w:r>
      <w:r w:rsidR="00640126">
        <w:rPr>
          <w:rFonts w:eastAsia="Times New Roman"/>
          <w:sz w:val="20"/>
          <w:szCs w:val="20"/>
          <w:lang w:eastAsia="ar-SA"/>
        </w:rPr>
        <w:t>, teren uzbrojony w sieć wodociągową i kanalizacyjną</w:t>
      </w:r>
      <w:r w:rsidR="00DE1A92" w:rsidRPr="00D714F7">
        <w:rPr>
          <w:rFonts w:eastAsia="Times New Roman"/>
          <w:sz w:val="20"/>
          <w:szCs w:val="20"/>
          <w:lang w:eastAsia="ar-SA"/>
        </w:rPr>
        <w:t>.</w:t>
      </w:r>
    </w:p>
    <w:p w:rsidR="00821BE1" w:rsidRDefault="00821BE1" w:rsidP="00821BE1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>Więcej informacji dotyczących nieruchomości można uzyskać pod nr telefonu   089 623-2</w:t>
      </w:r>
      <w:r w:rsidR="00D714F7" w:rsidRPr="00D714F7">
        <w:rPr>
          <w:rFonts w:eastAsia="Times New Roman"/>
          <w:sz w:val="20"/>
          <w:szCs w:val="20"/>
          <w:lang w:eastAsia="ar-SA"/>
        </w:rPr>
        <w:t>5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D714F7" w:rsidRPr="00D714F7">
        <w:rPr>
          <w:rFonts w:eastAsia="Times New Roman"/>
          <w:sz w:val="20"/>
          <w:szCs w:val="20"/>
          <w:lang w:eastAsia="ar-SA"/>
        </w:rPr>
        <w:t>91</w:t>
      </w:r>
      <w:r w:rsidRPr="00D714F7">
        <w:rPr>
          <w:rFonts w:eastAsia="Times New Roman"/>
          <w:sz w:val="20"/>
          <w:szCs w:val="20"/>
          <w:lang w:eastAsia="ar-SA"/>
        </w:rPr>
        <w:t xml:space="preserve">. </w:t>
      </w:r>
    </w:p>
    <w:p w:rsidR="00D0346B" w:rsidRPr="00D714F7" w:rsidRDefault="00D0346B" w:rsidP="00821BE1">
      <w:pPr>
        <w:jc w:val="both"/>
        <w:rPr>
          <w:rFonts w:eastAsia="Times New Roman"/>
          <w:sz w:val="20"/>
          <w:szCs w:val="20"/>
          <w:lang w:eastAsia="ar-SA"/>
        </w:rPr>
      </w:pPr>
    </w:p>
    <w:p w:rsidR="00821BE1" w:rsidRPr="00D714F7" w:rsidRDefault="00821BE1" w:rsidP="00821BE1">
      <w:pPr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D0346B">
        <w:rPr>
          <w:rFonts w:eastAsia="Times New Roman"/>
          <w:sz w:val="20"/>
          <w:szCs w:val="20"/>
          <w:lang w:eastAsia="ar-SA"/>
        </w:rPr>
        <w:t>20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BA1D18" w:rsidRPr="00D714F7">
        <w:rPr>
          <w:rFonts w:eastAsia="Times New Roman"/>
          <w:sz w:val="20"/>
          <w:szCs w:val="20"/>
          <w:lang w:eastAsia="ar-SA"/>
        </w:rPr>
        <w:t>0</w:t>
      </w:r>
      <w:r w:rsidR="00D0346B">
        <w:rPr>
          <w:rFonts w:eastAsia="Times New Roman"/>
          <w:sz w:val="20"/>
          <w:szCs w:val="20"/>
          <w:lang w:eastAsia="ar-SA"/>
        </w:rPr>
        <w:t>3</w:t>
      </w:r>
      <w:r w:rsidRPr="00D714F7">
        <w:rPr>
          <w:rFonts w:eastAsia="Times New Roman"/>
          <w:sz w:val="20"/>
          <w:szCs w:val="20"/>
          <w:lang w:eastAsia="ar-SA"/>
        </w:rPr>
        <w:t>-20</w:t>
      </w:r>
      <w:r w:rsidR="00BA1D18" w:rsidRPr="00D714F7">
        <w:rPr>
          <w:rFonts w:eastAsia="Times New Roman"/>
          <w:sz w:val="20"/>
          <w:szCs w:val="20"/>
          <w:lang w:eastAsia="ar-SA"/>
        </w:rPr>
        <w:t>2</w:t>
      </w:r>
      <w:r w:rsidR="00D0346B">
        <w:rPr>
          <w:rFonts w:eastAsia="Times New Roman"/>
          <w:sz w:val="20"/>
          <w:szCs w:val="20"/>
          <w:lang w:eastAsia="ar-SA"/>
        </w:rPr>
        <w:t>3</w:t>
      </w:r>
      <w:r w:rsidRPr="00D714F7">
        <w:rPr>
          <w:rFonts w:eastAsia="Times New Roman"/>
          <w:sz w:val="20"/>
          <w:szCs w:val="20"/>
          <w:lang w:eastAsia="ar-SA"/>
        </w:rPr>
        <w:t xml:space="preserve"> r. do dnia </w:t>
      </w:r>
      <w:r w:rsidR="00D0346B">
        <w:rPr>
          <w:rFonts w:eastAsia="Times New Roman"/>
          <w:sz w:val="20"/>
          <w:szCs w:val="20"/>
          <w:lang w:eastAsia="ar-SA"/>
        </w:rPr>
        <w:t>11</w:t>
      </w:r>
      <w:r w:rsidRPr="00D714F7">
        <w:rPr>
          <w:rFonts w:eastAsia="Times New Roman"/>
          <w:sz w:val="20"/>
          <w:szCs w:val="20"/>
          <w:lang w:eastAsia="ar-SA"/>
        </w:rPr>
        <w:t>-</w:t>
      </w:r>
      <w:r w:rsidR="00BA1D18" w:rsidRPr="00D714F7">
        <w:rPr>
          <w:rFonts w:eastAsia="Times New Roman"/>
          <w:sz w:val="20"/>
          <w:szCs w:val="20"/>
          <w:lang w:eastAsia="ar-SA"/>
        </w:rPr>
        <w:t>0</w:t>
      </w:r>
      <w:r w:rsidR="00D714F7" w:rsidRPr="00D714F7">
        <w:rPr>
          <w:rFonts w:eastAsia="Times New Roman"/>
          <w:sz w:val="20"/>
          <w:szCs w:val="20"/>
          <w:lang w:eastAsia="ar-SA"/>
        </w:rPr>
        <w:t>4</w:t>
      </w:r>
      <w:r w:rsidRPr="00D714F7">
        <w:rPr>
          <w:rFonts w:eastAsia="Times New Roman"/>
          <w:sz w:val="20"/>
          <w:szCs w:val="20"/>
          <w:lang w:eastAsia="ar-SA"/>
        </w:rPr>
        <w:t>-20</w:t>
      </w:r>
      <w:r w:rsidR="00BA1D18" w:rsidRPr="00D714F7">
        <w:rPr>
          <w:rFonts w:eastAsia="Times New Roman"/>
          <w:sz w:val="20"/>
          <w:szCs w:val="20"/>
          <w:lang w:eastAsia="ar-SA"/>
        </w:rPr>
        <w:t>2</w:t>
      </w:r>
      <w:r w:rsidR="00D0346B">
        <w:rPr>
          <w:rFonts w:eastAsia="Times New Roman"/>
          <w:sz w:val="20"/>
          <w:szCs w:val="20"/>
          <w:lang w:eastAsia="ar-SA"/>
        </w:rPr>
        <w:t>3</w:t>
      </w:r>
      <w:r w:rsidRPr="00D714F7">
        <w:rPr>
          <w:rFonts w:eastAsia="Times New Roman"/>
          <w:sz w:val="20"/>
          <w:szCs w:val="20"/>
          <w:lang w:eastAsia="ar-SA"/>
        </w:rPr>
        <w:t xml:space="preserve"> r.</w:t>
      </w:r>
    </w:p>
    <w:p w:rsidR="00D0346B" w:rsidRDefault="00D0346B" w:rsidP="00F956C8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3F2BCB" w:rsidRDefault="00821BE1" w:rsidP="00F956C8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Po upływie określonego terminu zostanie </w:t>
      </w:r>
      <w:r w:rsidR="00DE1A92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ogłoszony przetarg na zbycie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nieruchomości.  Osoby, którym z mocy ustawy o gospodarce nieruchomościami / j. t. Dz. U. z 20</w:t>
      </w:r>
      <w:r w:rsidR="00BA1D18" w:rsidRPr="00D714F7">
        <w:rPr>
          <w:rFonts w:eastAsia="Times New Roman"/>
          <w:b/>
          <w:i/>
          <w:iCs/>
          <w:sz w:val="20"/>
          <w:szCs w:val="20"/>
          <w:lang w:eastAsia="ar-SA"/>
        </w:rPr>
        <w:t>2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>3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r., poz.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>344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/ lub z mocy odrębnych przepisów przysługuje roszczenie o nabycie nieruchomości zamieszczonej w wykazie oraz poprzedni </w:t>
      </w:r>
      <w:r w:rsidR="007D68AD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właściciele </w:t>
      </w:r>
      <w:r w:rsidR="007D68AD"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nieruchomości pozbawieni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prawa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własności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tej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nieruchomości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przed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dniem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7.12.1990r.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lub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ich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spadkobiercy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 xml:space="preserve">  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mogą składać wnioski o nabycie nieruchomości w terminie do dnia 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>02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-0</w:t>
      </w:r>
      <w:r w:rsidR="00D714F7" w:rsidRPr="00D714F7">
        <w:rPr>
          <w:rFonts w:eastAsia="Times New Roman"/>
          <w:b/>
          <w:i/>
          <w:iCs/>
          <w:sz w:val="20"/>
          <w:szCs w:val="20"/>
          <w:lang w:eastAsia="ar-SA"/>
        </w:rPr>
        <w:t>5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>-20</w:t>
      </w:r>
      <w:r w:rsidR="00F70CF6" w:rsidRPr="00D714F7">
        <w:rPr>
          <w:rFonts w:eastAsia="Times New Roman"/>
          <w:b/>
          <w:i/>
          <w:iCs/>
          <w:sz w:val="20"/>
          <w:szCs w:val="20"/>
          <w:lang w:eastAsia="ar-SA"/>
        </w:rPr>
        <w:t>2</w:t>
      </w:r>
      <w:r w:rsidR="00D0346B">
        <w:rPr>
          <w:rFonts w:eastAsia="Times New Roman"/>
          <w:b/>
          <w:i/>
          <w:iCs/>
          <w:sz w:val="20"/>
          <w:szCs w:val="20"/>
          <w:lang w:eastAsia="ar-SA"/>
        </w:rPr>
        <w:t>3</w:t>
      </w:r>
      <w:r w:rsidRPr="00D714F7">
        <w:rPr>
          <w:rFonts w:eastAsia="Times New Roman"/>
          <w:b/>
          <w:i/>
          <w:iCs/>
          <w:sz w:val="20"/>
          <w:szCs w:val="20"/>
          <w:lang w:eastAsia="ar-SA"/>
        </w:rPr>
        <w:t xml:space="preserve"> r. </w:t>
      </w:r>
    </w:p>
    <w:sectPr w:rsidR="003F2BCB" w:rsidSect="0082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E43"/>
    <w:rsid w:val="000A55A4"/>
    <w:rsid w:val="00254104"/>
    <w:rsid w:val="002F71F3"/>
    <w:rsid w:val="003F2BCB"/>
    <w:rsid w:val="00435730"/>
    <w:rsid w:val="00640126"/>
    <w:rsid w:val="006B2E43"/>
    <w:rsid w:val="006C3F8A"/>
    <w:rsid w:val="007158AE"/>
    <w:rsid w:val="007D68AD"/>
    <w:rsid w:val="007F70A5"/>
    <w:rsid w:val="00821BE1"/>
    <w:rsid w:val="0086760C"/>
    <w:rsid w:val="009E30DE"/>
    <w:rsid w:val="00BA1D18"/>
    <w:rsid w:val="00BE53CA"/>
    <w:rsid w:val="00CE635E"/>
    <w:rsid w:val="00D0346B"/>
    <w:rsid w:val="00D1134B"/>
    <w:rsid w:val="00D714F7"/>
    <w:rsid w:val="00DE1A92"/>
    <w:rsid w:val="00F174F5"/>
    <w:rsid w:val="00F70CF6"/>
    <w:rsid w:val="00F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1BE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21BE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21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1BE1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21BE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4B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18</cp:revision>
  <cp:lastPrinted>2020-04-22T06:28:00Z</cp:lastPrinted>
  <dcterms:created xsi:type="dcterms:W3CDTF">2018-06-29T10:29:00Z</dcterms:created>
  <dcterms:modified xsi:type="dcterms:W3CDTF">2023-03-15T09:37:00Z</dcterms:modified>
</cp:coreProperties>
</file>