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D" w:rsidRDefault="009C76FD" w:rsidP="009C76FD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>
        <w:rPr>
          <w:rFonts w:cs="Times New Roman"/>
        </w:rPr>
        <w:t>PFZ</w:t>
      </w:r>
      <w:r w:rsidRPr="00701668">
        <w:rPr>
          <w:rFonts w:cs="Times New Roman"/>
        </w:rPr>
        <w:t>.271.</w:t>
      </w:r>
      <w:r>
        <w:rPr>
          <w:rFonts w:cs="Times New Roman"/>
        </w:rPr>
        <w:t>6.2020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553545">
        <w:rPr>
          <w:rFonts w:cs="Times New Roman"/>
        </w:rPr>
        <w:t>1</w:t>
      </w:r>
      <w:r w:rsidR="00F80E8E">
        <w:rPr>
          <w:rFonts w:cs="Times New Roman"/>
        </w:rPr>
        <w:t>3</w:t>
      </w:r>
      <w:r w:rsidRPr="00701668">
        <w:rPr>
          <w:rFonts w:cs="Times New Roman"/>
        </w:rPr>
        <w:t>.</w:t>
      </w:r>
      <w:r w:rsidR="00144D47">
        <w:rPr>
          <w:rFonts w:cs="Times New Roman"/>
        </w:rPr>
        <w:t>05</w:t>
      </w:r>
      <w:r w:rsidRPr="00701668">
        <w:rPr>
          <w:rFonts w:cs="Times New Roman"/>
        </w:rPr>
        <w:t>.20</w:t>
      </w:r>
      <w:r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C76FD" w:rsidRPr="00701668" w:rsidRDefault="009C76FD" w:rsidP="009C76FD">
      <w:pPr>
        <w:spacing w:line="360" w:lineRule="auto"/>
        <w:rPr>
          <w:rFonts w:cs="Times New Roman"/>
        </w:rPr>
      </w:pPr>
    </w:p>
    <w:p w:rsidR="009C76FD" w:rsidRPr="00941F60" w:rsidRDefault="009C76FD" w:rsidP="009C76FD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553545" w:rsidRPr="00553545">
        <w:rPr>
          <w:b/>
        </w:rPr>
        <w:t>Budowa bloku administracyjnego z salą wielofunkcyjną oraz łącznikiem przy Szkole Podstawowej w Rudce</w:t>
      </w:r>
      <w:r w:rsidRPr="009A3398">
        <w:rPr>
          <w:rFonts w:cs="Times New Roman"/>
          <w:b/>
        </w:rPr>
        <w:t>”</w:t>
      </w:r>
    </w:p>
    <w:p w:rsidR="009C76FD" w:rsidRPr="00701668" w:rsidRDefault="009C76FD" w:rsidP="009C76F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>
        <w:rPr>
          <w:rFonts w:cs="Times New Roman"/>
        </w:rPr>
        <w:t>9</w:t>
      </w:r>
      <w:r w:rsidRPr="00701668">
        <w:rPr>
          <w:rFonts w:cs="Times New Roman"/>
        </w:rPr>
        <w:t xml:space="preserve"> r., poz. 1</w:t>
      </w:r>
      <w:r>
        <w:rPr>
          <w:rFonts w:cs="Times New Roman"/>
        </w:rPr>
        <w:t>843</w:t>
      </w:r>
      <w:r w:rsidRPr="00701668">
        <w:rPr>
          <w:rFonts w:cs="Times New Roman"/>
        </w:rPr>
        <w:t xml:space="preserve"> z </w:t>
      </w:r>
      <w:proofErr w:type="spellStart"/>
      <w:r w:rsidRPr="00701668">
        <w:rPr>
          <w:rFonts w:cs="Times New Roman"/>
        </w:rPr>
        <w:t>późn</w:t>
      </w:r>
      <w:proofErr w:type="spellEnd"/>
      <w:r w:rsidRPr="00701668">
        <w:rPr>
          <w:rFonts w:cs="Times New Roman"/>
        </w:rPr>
        <w:t>. zm.),  udziela odpowiedzi na przesłane pytani</w:t>
      </w:r>
      <w:r>
        <w:rPr>
          <w:rFonts w:cs="Times New Roman"/>
        </w:rPr>
        <w:t>a</w:t>
      </w:r>
      <w:r w:rsidRPr="00701668">
        <w:rPr>
          <w:rFonts w:cs="Times New Roman"/>
        </w:rPr>
        <w:t>: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1: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sz w:val="24"/>
          <w:szCs w:val="24"/>
          <w:lang w:eastAsia="pl-PL"/>
        </w:rPr>
        <w:t>Zakres prac do rozbiórki. Z załączonego rysunku zagospodarowania terenu w dalszym ciągu niewiele wynika. Nie są określone i opisane elementy przeznaczone do rozbiórki. Brak wymiarów obudowy śmietnika przeznaczonej do rozbiórki informacji z jakiego materiału jest wykonana.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rysunku zagospodarowania terenu elementy przeznaczone do rozbiórki oznaczono symbolem ,,x'' (jak już wspominano w poprzedniej odpow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iedzi są to również: </w:t>
      </w: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Jako przeznaczone do rozbiórki przyjęto istniejące elementy zagospodarowania terenu kolidujące z projektowaną inwestycją </w:t>
      </w: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tj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</w:t>
      </w: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ist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utwardzenia, </w:t>
      </w: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ist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Elementy uzbrojenia terenu oraz </w:t>
      </w: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ist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obudowa śmietnikowa.) 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Rysunek zagospodarowania terenu zawiera wszystkie niezbędne wymiary i oznaczenia i został wykonany w skali. Załączony projekt w formie edytowalnej pozwala na ewentualne odczytanie wymiarów wszystkich elementów zagospodarowania. 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Istniejąca obudowa śmietnikowa przeznaczona do rozbiórki; wykonana w technologii tradycyjnej murowana 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2: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sz w:val="24"/>
          <w:szCs w:val="24"/>
          <w:lang w:eastAsia="pl-PL"/>
        </w:rPr>
        <w:t>Proszę o precyzyjne określenie prac przeznaczonych do wykonania w budynku istniejącym. W projekcie znajduje się rzut parteru inwentaryzacja lecz na podstawie tego rysunku nie można określić prac przeznaczonych do wykonania, a może to mieć istotny wpływ na cenę. Określenie stolarka w niezbędnym zakresie i o odpowiednich parametrach lub wykonanie prac budowlanych w niezbędnym zakresie nie pozwala na rzetelną wycenę.</w:t>
      </w:r>
    </w:p>
    <w:p w:rsid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jak już wspominano w poprzedniej odpowiedzi wszystkie cytowane informacje z opisu </w:t>
      </w:r>
      <w:r w:rsidRPr="00B63EE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stanowią część ogólną opisu prac</w:t>
      </w: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. Wszystkie opisane poniżej prace są zawarte i określone szczegółowo w części graficznej i opisowej załączonej dokumentacji i stanowią jej przedmiot. Np; na rys. Rzut parteru oznaczono stolarkę istniejącą okienną i drzwiową zlokalizowaną w ścianach istniejących budynku przewidzianą do wymiany (okna ,,</w:t>
      </w: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Oi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'', drzwi Diz1) ponadto w opisie i na rysunkach określono wszystkie niezbędne parametry stolarki (rys. nr 12 wykaz stolarki okiennej, rys. nr 13 wykaz stolarki drzwiowej, opis techniczny punkt 8 ).</w:t>
      </w:r>
    </w:p>
    <w:p w:rsidR="00534C31" w:rsidRPr="00B63EE2" w:rsidRDefault="00534C31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Pytanie nr 3: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sz w:val="24"/>
          <w:szCs w:val="24"/>
          <w:lang w:eastAsia="pl-PL"/>
        </w:rPr>
        <w:t>W celu poprawnej wyceny proszę o zamieszczenie rysunku wiązara dachowego wraz z wymiarami. W architekturze widnieje jedynie zapis określający klasę drewna, natomiast w konstrukcji widnieje jedynie zapis dach o konstrukcji drewnianej. Na stronie zamawiającego brak rysunku wiązara z wymiarami, zamieszczone są jedynie obliczenia statyczne. 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; W załączeniu rysunek wiązara dachowego.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4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B63EE2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sz w:val="24"/>
          <w:szCs w:val="24"/>
          <w:lang w:eastAsia="pl-PL"/>
        </w:rPr>
        <w:t>Proszę o wyjaśnienie treści SIWZ a mianowicie co wchodzi w zakres "remont istniejącej części budynku" wraz z podaniem rodzaju i ilości robót, W projekcie budowlanym mowa między innymi o "wykonanie prac ogólnobudowlanych w niezbędnym zakresie" oraz "wykonanie prac instalacyjnych w niezbędnym zakresie". Co kryje się pod pojęciem niezbędny zakres?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63EE2">
        <w:rPr>
          <w:rFonts w:ascii="Arial" w:hAnsi="Arial" w:cs="Arial"/>
          <w:b/>
          <w:sz w:val="24"/>
          <w:szCs w:val="24"/>
          <w:lang w:eastAsia="pl-PL"/>
        </w:rPr>
        <w:t>Odp</w:t>
      </w:r>
      <w:proofErr w:type="spellEnd"/>
      <w:r w:rsidRPr="00B63EE2">
        <w:rPr>
          <w:rFonts w:ascii="Arial" w:hAnsi="Arial" w:cs="Arial"/>
          <w:b/>
          <w:sz w:val="24"/>
          <w:szCs w:val="24"/>
          <w:lang w:eastAsia="pl-PL"/>
        </w:rPr>
        <w:t>; W części istniejącej budynku należy przewidzieć prace rozbiórkowe wykończenia wnętrz wraz z wyremontowaniem i wykonaniem wszystkich prac wykończeniowych ścian,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B63EE2">
        <w:rPr>
          <w:rFonts w:ascii="Arial" w:hAnsi="Arial" w:cs="Arial"/>
          <w:b/>
          <w:sz w:val="24"/>
          <w:szCs w:val="24"/>
          <w:lang w:eastAsia="pl-PL"/>
        </w:rPr>
        <w:t xml:space="preserve">sufitów i podłóg oraz wymiana instalacji elektrycznych, wraz z osprzętem w standardzie objętym dokumentacją projektową rozbudowy. </w:t>
      </w:r>
    </w:p>
    <w:p w:rsidR="00B63EE2" w:rsidRPr="00B63EE2" w:rsidRDefault="00B63EE2" w:rsidP="00B63EE2">
      <w:pPr>
        <w:spacing w:before="100" w:beforeAutospacing="1" w:after="240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5: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sz w:val="24"/>
          <w:szCs w:val="24"/>
          <w:lang w:eastAsia="pl-PL"/>
        </w:rPr>
        <w:t xml:space="preserve">Dział 6 przedmiaru </w:t>
      </w:r>
      <w:proofErr w:type="spellStart"/>
      <w:r w:rsidRPr="00B63EE2">
        <w:rPr>
          <w:rFonts w:ascii="Arial" w:hAnsi="Arial" w:cs="Arial"/>
          <w:sz w:val="24"/>
          <w:szCs w:val="24"/>
          <w:lang w:eastAsia="pl-PL"/>
        </w:rPr>
        <w:t>poz</w:t>
      </w:r>
      <w:proofErr w:type="spellEnd"/>
      <w:r w:rsidRPr="00B63EE2">
        <w:rPr>
          <w:rFonts w:ascii="Arial" w:hAnsi="Arial" w:cs="Arial"/>
          <w:sz w:val="24"/>
          <w:szCs w:val="24"/>
          <w:lang w:eastAsia="pl-PL"/>
        </w:rPr>
        <w:t xml:space="preserve"> 43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sz w:val="24"/>
          <w:szCs w:val="24"/>
          <w:lang w:eastAsia="pl-PL"/>
        </w:rPr>
        <w:t xml:space="preserve">"roboty rozbiórkowe - rozbiórka ścian działowych, rozebranie podłóg" podane w m2 </w:t>
      </w:r>
      <w:proofErr w:type="spellStart"/>
      <w:r w:rsidRPr="00B63EE2">
        <w:rPr>
          <w:rFonts w:ascii="Arial" w:hAnsi="Arial" w:cs="Arial"/>
          <w:sz w:val="24"/>
          <w:szCs w:val="24"/>
          <w:lang w:eastAsia="pl-PL"/>
        </w:rPr>
        <w:t>p.u</w:t>
      </w:r>
      <w:proofErr w:type="spellEnd"/>
      <w:r w:rsidRPr="00B63EE2">
        <w:rPr>
          <w:rFonts w:ascii="Arial" w:hAnsi="Arial" w:cs="Arial"/>
          <w:sz w:val="24"/>
          <w:szCs w:val="24"/>
          <w:lang w:eastAsia="pl-PL"/>
        </w:rPr>
        <w:t>. jak to rozumieć? które ściany i podłogi są do rozbiórki? i w jakim zakresie?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63EE2">
        <w:rPr>
          <w:rFonts w:ascii="Arial" w:hAnsi="Arial" w:cs="Arial"/>
          <w:b/>
          <w:sz w:val="24"/>
          <w:szCs w:val="24"/>
          <w:lang w:eastAsia="pl-PL"/>
        </w:rPr>
        <w:t>Odp</w:t>
      </w:r>
      <w:proofErr w:type="spellEnd"/>
      <w:r w:rsidRPr="00B63EE2">
        <w:rPr>
          <w:rFonts w:ascii="Arial" w:hAnsi="Arial" w:cs="Arial"/>
          <w:b/>
          <w:sz w:val="24"/>
          <w:szCs w:val="24"/>
          <w:lang w:eastAsia="pl-PL"/>
        </w:rPr>
        <w:t>; Należy przewidzieć renowację ściany działowej pomiędzy pomieszczeniami 3 i 4,5 i 6 oraz 7 i 8. Podłogi do wymiany w pomieszczeniach 1, 2, 3, 4, 5, 6, 7, 8.</w:t>
      </w:r>
    </w:p>
    <w:p w:rsidR="00B63EE2" w:rsidRPr="00B63EE2" w:rsidRDefault="00B63EE2" w:rsidP="00B63EE2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Pytanie nr 6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63EE2" w:rsidRPr="00B63EE2" w:rsidRDefault="00B63EE2" w:rsidP="0035304F">
      <w:pPr>
        <w:spacing w:before="100" w:beforeAutospacing="1" w:after="1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B63EE2">
        <w:rPr>
          <w:rFonts w:ascii="Arial" w:hAnsi="Arial" w:cs="Arial"/>
          <w:sz w:val="24"/>
          <w:szCs w:val="24"/>
          <w:lang w:eastAsia="pl-PL"/>
        </w:rPr>
        <w:t>poz</w:t>
      </w:r>
      <w:proofErr w:type="spellEnd"/>
      <w:r w:rsidRPr="00B63EE2">
        <w:rPr>
          <w:rFonts w:ascii="Arial" w:hAnsi="Arial" w:cs="Arial"/>
          <w:sz w:val="24"/>
          <w:szCs w:val="24"/>
          <w:lang w:eastAsia="pl-PL"/>
        </w:rPr>
        <w:t xml:space="preserve"> 45 "Tynki, uzupełnienia" również podane w m2 </w:t>
      </w:r>
      <w:proofErr w:type="spellStart"/>
      <w:r w:rsidRPr="00B63EE2">
        <w:rPr>
          <w:rFonts w:ascii="Arial" w:hAnsi="Arial" w:cs="Arial"/>
          <w:sz w:val="24"/>
          <w:szCs w:val="24"/>
          <w:lang w:eastAsia="pl-PL"/>
        </w:rPr>
        <w:t>p.u</w:t>
      </w:r>
      <w:proofErr w:type="spellEnd"/>
      <w:r w:rsidRPr="00B63EE2">
        <w:rPr>
          <w:rFonts w:ascii="Arial" w:hAnsi="Arial" w:cs="Arial"/>
          <w:sz w:val="24"/>
          <w:szCs w:val="24"/>
          <w:lang w:eastAsia="pl-PL"/>
        </w:rPr>
        <w:t>., na tej podstawie nie można obliczyć rzeczywistej ilości tynków do wykonania.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63EE2">
        <w:rPr>
          <w:rFonts w:ascii="Arial" w:hAnsi="Arial" w:cs="Arial"/>
          <w:b/>
          <w:sz w:val="24"/>
          <w:szCs w:val="24"/>
          <w:lang w:eastAsia="pl-PL"/>
        </w:rPr>
        <w:t>Odp. Należy przewidzieć tynki na ścianach w pom. 1, 2, 3, 4, 5, 6, 7, 8.</w:t>
      </w:r>
    </w:p>
    <w:p w:rsidR="00B63EE2" w:rsidRPr="00B63EE2" w:rsidRDefault="0035304F" w:rsidP="00B63EE2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pl-PL"/>
        </w:rPr>
      </w:pPr>
      <w:r w:rsidRPr="0035304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Pr="0035304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63EE2" w:rsidRPr="00B63EE2" w:rsidRDefault="00B63EE2" w:rsidP="0035304F">
      <w:pPr>
        <w:spacing w:before="100" w:beforeAutospacing="1" w:after="1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sz w:val="24"/>
          <w:szCs w:val="24"/>
          <w:lang w:eastAsia="pl-PL"/>
        </w:rPr>
        <w:t xml:space="preserve">kolejno </w:t>
      </w:r>
      <w:proofErr w:type="spellStart"/>
      <w:r w:rsidRPr="00B63EE2">
        <w:rPr>
          <w:rFonts w:ascii="Arial" w:hAnsi="Arial" w:cs="Arial"/>
          <w:sz w:val="24"/>
          <w:szCs w:val="24"/>
          <w:lang w:eastAsia="pl-PL"/>
        </w:rPr>
        <w:t>poz</w:t>
      </w:r>
      <w:proofErr w:type="spellEnd"/>
      <w:r w:rsidRPr="00B63EE2">
        <w:rPr>
          <w:rFonts w:ascii="Arial" w:hAnsi="Arial" w:cs="Arial"/>
          <w:sz w:val="24"/>
          <w:szCs w:val="24"/>
          <w:lang w:eastAsia="pl-PL"/>
        </w:rPr>
        <w:t xml:space="preserve"> 49,50,51. Instalacja elektryczna, pomiary elektryczne itd. - również podana w m2 </w:t>
      </w:r>
      <w:proofErr w:type="spellStart"/>
      <w:r w:rsidRPr="00B63EE2">
        <w:rPr>
          <w:rFonts w:ascii="Arial" w:hAnsi="Arial" w:cs="Arial"/>
          <w:sz w:val="24"/>
          <w:szCs w:val="24"/>
          <w:lang w:eastAsia="pl-PL"/>
        </w:rPr>
        <w:t>p.u</w:t>
      </w:r>
      <w:proofErr w:type="spellEnd"/>
      <w:r w:rsidRPr="00B63EE2">
        <w:rPr>
          <w:rFonts w:ascii="Arial" w:hAnsi="Arial" w:cs="Arial"/>
          <w:sz w:val="24"/>
          <w:szCs w:val="24"/>
          <w:lang w:eastAsia="pl-PL"/>
        </w:rPr>
        <w:t>. - analogicznie w tej formie jest to nie policzalne.</w:t>
      </w:r>
    </w:p>
    <w:p w:rsidR="00B63EE2" w:rsidRDefault="00B63EE2" w:rsidP="0035304F">
      <w:pPr>
        <w:spacing w:before="100" w:beforeAutospacing="1" w:after="119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B63EE2">
        <w:rPr>
          <w:rFonts w:ascii="Arial" w:hAnsi="Arial" w:cs="Arial"/>
          <w:b/>
          <w:sz w:val="24"/>
          <w:szCs w:val="24"/>
          <w:lang w:eastAsia="pl-PL"/>
        </w:rPr>
        <w:t>Odp. Należy przewidzieć wymianę instalacji elektrycznej wraz z osprzętem w pom. 1, 2, 3, 4, 5, 6, 7, 8.</w:t>
      </w:r>
    </w:p>
    <w:p w:rsidR="00534C31" w:rsidRPr="0035304F" w:rsidRDefault="00534C31" w:rsidP="0035304F">
      <w:pPr>
        <w:spacing w:before="100" w:beforeAutospacing="1" w:after="119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35304F" w:rsidRPr="00B63EE2" w:rsidRDefault="0035304F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35304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Pytanie nr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Pr="0035304F">
        <w:rPr>
          <w:rFonts w:ascii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sz w:val="24"/>
          <w:szCs w:val="24"/>
          <w:lang w:eastAsia="pl-PL"/>
        </w:rPr>
        <w:t>Pomimo iż zapis umowy mówi</w:t>
      </w:r>
    </w:p>
    <w:p w:rsidR="00B63EE2" w:rsidRPr="00B63EE2" w:rsidRDefault="00B63EE2" w:rsidP="00762F2E">
      <w:pPr>
        <w:spacing w:before="100" w:beforeAutospacing="1" w:after="1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sz w:val="24"/>
          <w:szCs w:val="24"/>
          <w:lang w:eastAsia="pl-PL"/>
        </w:rPr>
        <w:t>"</w:t>
      </w:r>
      <w:r w:rsidRPr="00B63EE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Załączone do SIWZ przedmiary robót nie są obowiązujące i stanowią jedynie materiał pomocniczy dla Wykonawcy"</w:t>
      </w:r>
    </w:p>
    <w:p w:rsidR="00B63EE2" w:rsidRPr="00B63EE2" w:rsidRDefault="00B63EE2" w:rsidP="00B63EE2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color w:val="000000"/>
          <w:sz w:val="24"/>
          <w:szCs w:val="24"/>
          <w:lang w:eastAsia="pl-PL"/>
        </w:rPr>
        <w:t>to dalej napisane jest "</w:t>
      </w:r>
    </w:p>
    <w:p w:rsidR="00B63EE2" w:rsidRPr="00B63EE2" w:rsidRDefault="00B63EE2" w:rsidP="00762F2E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EE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Dokumentacja projektowa, specyfikacje techniczne wykonania i odbioru robót oraz przedmiar robót obejmują całość zadania inwestycyjnego</w:t>
      </w:r>
      <w:r w:rsidRPr="00B63EE2">
        <w:rPr>
          <w:rFonts w:ascii="Arial" w:hAnsi="Arial" w:cs="Arial"/>
          <w:color w:val="000000"/>
          <w:sz w:val="24"/>
          <w:szCs w:val="24"/>
          <w:lang w:eastAsia="pl-PL"/>
        </w:rPr>
        <w:t>." co stanowi iż wykonawca roboty nie ujęte w dokumentacji a ujęte w przedmiarze musi wykonać a co za tym idzie obliczyć. A co w związku z zapisami przedmiaru, i projekt</w:t>
      </w:r>
      <w:r w:rsidR="00762F2E">
        <w:rPr>
          <w:rFonts w:ascii="Arial" w:hAnsi="Arial" w:cs="Arial"/>
          <w:color w:val="000000"/>
          <w:sz w:val="24"/>
          <w:szCs w:val="24"/>
          <w:lang w:eastAsia="pl-PL"/>
        </w:rPr>
        <w:t>u w tej formie jest niemożliwe.</w:t>
      </w:r>
      <w:r w:rsidR="007C43D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B63EE2">
        <w:rPr>
          <w:rFonts w:ascii="Arial" w:hAnsi="Arial" w:cs="Arial"/>
          <w:color w:val="000000"/>
          <w:sz w:val="24"/>
          <w:szCs w:val="24"/>
          <w:lang w:eastAsia="pl-PL"/>
        </w:rPr>
        <w:t>Proszę o wyjaśnienie.</w:t>
      </w:r>
    </w:p>
    <w:p w:rsidR="00B63EE2" w:rsidRPr="00B63EE2" w:rsidRDefault="00B63EE2" w:rsidP="00582919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>;</w:t>
      </w:r>
      <w:r w:rsidR="00582919" w:rsidRPr="0058291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Odpowiedzi zawarte </w:t>
      </w:r>
      <w:r w:rsidR="006C7E63">
        <w:rPr>
          <w:rFonts w:ascii="Times New Roman" w:hAnsi="Times New Roman" w:cs="Times New Roman"/>
          <w:b/>
          <w:sz w:val="24"/>
          <w:szCs w:val="24"/>
          <w:lang w:eastAsia="pl-PL"/>
        </w:rPr>
        <w:t>przy</w:t>
      </w: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poprzednich pytaniach.</w:t>
      </w:r>
    </w:p>
    <w:p w:rsidR="00B63EE2" w:rsidRPr="00B63EE2" w:rsidRDefault="00B63EE2" w:rsidP="006C7E63">
      <w:pPr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58291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Pytanie nr </w:t>
      </w:r>
      <w:r w:rsidR="00582919" w:rsidRPr="0058291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9:</w:t>
      </w:r>
      <w:r w:rsidRPr="00B63E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Zwracamy się z prośbą o przedstawienie szczegółowego zakresu prac branży budowlanej, sanitarnej oraz elektrycznej, remontu w istniejącej części budynku szkoły pomieszczeń 1,2,3,4,5,6,7,8 odnośnie zadania pn. Budowa bloku administracyjnego z salą wielofunkcyjną oraz łącznikiem przy Szkole Podstawowej w Rudce.</w:t>
      </w:r>
    </w:p>
    <w:p w:rsidR="00B63EE2" w:rsidRPr="00B63EE2" w:rsidRDefault="00B63EE2" w:rsidP="00B63EE2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3EE2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B63EE2">
        <w:rPr>
          <w:rFonts w:ascii="Arial" w:hAnsi="Arial" w:cs="Arial"/>
          <w:b/>
          <w:sz w:val="24"/>
          <w:szCs w:val="24"/>
          <w:lang w:eastAsia="pl-PL"/>
        </w:rPr>
        <w:t>W części istniejącej budynku należy przewidzieć prace rozbiórkowe wykończenia wnętrz wraz z wyremontowaniem i wykonaniem wszystkich prac wykończeniowych ścian,</w:t>
      </w:r>
      <w:r w:rsidR="006C7E6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B63EE2">
        <w:rPr>
          <w:rFonts w:ascii="Arial" w:hAnsi="Arial" w:cs="Arial"/>
          <w:b/>
          <w:sz w:val="24"/>
          <w:szCs w:val="24"/>
          <w:lang w:eastAsia="pl-PL"/>
        </w:rPr>
        <w:t xml:space="preserve">sufitów i podłóg oraz wymiana instalacji elektrycznych i sanitarnych wraz z osprzętem w standardzie objętym dokumentacją projektową rozbudowy. </w:t>
      </w:r>
    </w:p>
    <w:p w:rsidR="00B63EE2" w:rsidRPr="00B63EE2" w:rsidRDefault="00B63EE2" w:rsidP="00B63EE2">
      <w:pPr>
        <w:spacing w:before="100" w:beforeAutospacing="1" w:after="11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63EE2">
        <w:rPr>
          <w:rFonts w:ascii="Arial" w:hAnsi="Arial" w:cs="Arial"/>
          <w:b/>
          <w:sz w:val="24"/>
          <w:szCs w:val="24"/>
          <w:lang w:eastAsia="pl-PL"/>
        </w:rPr>
        <w:t>Należy przewidzieć renowację ściany działowej pomiędzy pomieszczeniami 3 i 4 ,5 i 6 oraz 7 i 8. Podłogi do wymiany w pomieszczeniach 1, 2, 3, 4, 5, 6, 7, 8.</w:t>
      </w:r>
    </w:p>
    <w:p w:rsidR="009C76FD" w:rsidRPr="00582919" w:rsidRDefault="009C76FD" w:rsidP="00582919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76FD" w:rsidRDefault="009C76FD" w:rsidP="009C76FD">
      <w:pPr>
        <w:ind w:left="4956" w:firstLine="708"/>
      </w:pPr>
      <w:r w:rsidRPr="009C76FD">
        <w:t>Z poważaniem</w:t>
      </w:r>
      <w:r>
        <w:t>,</w:t>
      </w:r>
    </w:p>
    <w:p w:rsidR="009C76FD" w:rsidRDefault="009C76FD" w:rsidP="009C76FD">
      <w:pPr>
        <w:ind w:left="4956" w:firstLine="708"/>
      </w:pPr>
      <w:r>
        <w:t>Wójt Gminy Szczytno</w:t>
      </w:r>
    </w:p>
    <w:p w:rsidR="009C76FD" w:rsidRPr="009C76FD" w:rsidRDefault="009C76FD" w:rsidP="009C76FD">
      <w:pPr>
        <w:ind w:left="4956" w:firstLine="708"/>
      </w:pPr>
      <w:r>
        <w:t>Sławomir Wojciechowski</w:t>
      </w:r>
    </w:p>
    <w:p w:rsidR="00C972F1" w:rsidRDefault="00C972F1"/>
    <w:sectPr w:rsidR="00C9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712"/>
    <w:multiLevelType w:val="multilevel"/>
    <w:tmpl w:val="6F26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121A9"/>
    <w:multiLevelType w:val="multilevel"/>
    <w:tmpl w:val="2EEC7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2E4F"/>
    <w:multiLevelType w:val="multilevel"/>
    <w:tmpl w:val="7E8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32F7E"/>
    <w:multiLevelType w:val="multilevel"/>
    <w:tmpl w:val="7E7E4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7135A"/>
    <w:multiLevelType w:val="multilevel"/>
    <w:tmpl w:val="24C04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16A44"/>
    <w:multiLevelType w:val="multilevel"/>
    <w:tmpl w:val="16447F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030F2"/>
    <w:multiLevelType w:val="multilevel"/>
    <w:tmpl w:val="C5D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22809"/>
    <w:multiLevelType w:val="multilevel"/>
    <w:tmpl w:val="17D472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06F7C"/>
    <w:multiLevelType w:val="multilevel"/>
    <w:tmpl w:val="62E68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932F1"/>
    <w:multiLevelType w:val="multilevel"/>
    <w:tmpl w:val="13AAB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C172E"/>
    <w:multiLevelType w:val="multilevel"/>
    <w:tmpl w:val="E09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84208"/>
    <w:multiLevelType w:val="multilevel"/>
    <w:tmpl w:val="D6342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C095B"/>
    <w:multiLevelType w:val="multilevel"/>
    <w:tmpl w:val="2E561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B0C05"/>
    <w:multiLevelType w:val="multilevel"/>
    <w:tmpl w:val="B9C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E36EE"/>
    <w:multiLevelType w:val="multilevel"/>
    <w:tmpl w:val="0E867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B4B72"/>
    <w:multiLevelType w:val="multilevel"/>
    <w:tmpl w:val="1FC66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B62F4"/>
    <w:multiLevelType w:val="multilevel"/>
    <w:tmpl w:val="0C5C7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16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50"/>
    <w:rsid w:val="00144D47"/>
    <w:rsid w:val="0035304F"/>
    <w:rsid w:val="00534C31"/>
    <w:rsid w:val="00553545"/>
    <w:rsid w:val="00582919"/>
    <w:rsid w:val="006C7E63"/>
    <w:rsid w:val="00762F2E"/>
    <w:rsid w:val="007C43D7"/>
    <w:rsid w:val="009C76FD"/>
    <w:rsid w:val="00A27A5B"/>
    <w:rsid w:val="00B63EE2"/>
    <w:rsid w:val="00BA7250"/>
    <w:rsid w:val="00C972F1"/>
    <w:rsid w:val="00D5619C"/>
    <w:rsid w:val="00F67C53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ug2</cp:lastModifiedBy>
  <cp:revision>16</cp:revision>
  <cp:lastPrinted>2020-04-28T12:52:00Z</cp:lastPrinted>
  <dcterms:created xsi:type="dcterms:W3CDTF">2020-04-28T12:51:00Z</dcterms:created>
  <dcterms:modified xsi:type="dcterms:W3CDTF">2020-05-13T14:04:00Z</dcterms:modified>
</cp:coreProperties>
</file>