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B4" w:rsidRDefault="008B7FB4" w:rsidP="008B7FB4">
      <w:pPr>
        <w:pStyle w:val="Nagwek1"/>
        <w:tabs>
          <w:tab w:val="left" w:pos="0"/>
        </w:tabs>
        <w:rPr>
          <w:rFonts w:eastAsia="Times New Roman"/>
          <w:szCs w:val="20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RR.MK.6845.1</w:t>
      </w:r>
      <w:r w:rsidR="00B639D7">
        <w:rPr>
          <w:rFonts w:eastAsia="Times New Roman"/>
          <w:sz w:val="22"/>
          <w:szCs w:val="22"/>
          <w:lang w:eastAsia="ar-SA"/>
        </w:rPr>
        <w:t>4</w:t>
      </w:r>
      <w:r>
        <w:rPr>
          <w:rFonts w:eastAsia="Times New Roman"/>
          <w:sz w:val="22"/>
          <w:szCs w:val="22"/>
          <w:lang w:eastAsia="ar-SA"/>
        </w:rPr>
        <w:t xml:space="preserve">.2018                                                                                                                                                                            Szczytno dnia  </w:t>
      </w:r>
      <w:r w:rsidR="00B639D7">
        <w:rPr>
          <w:rFonts w:eastAsia="Times New Roman"/>
          <w:sz w:val="22"/>
          <w:szCs w:val="22"/>
          <w:lang w:eastAsia="ar-SA"/>
        </w:rPr>
        <w:t>23</w:t>
      </w:r>
      <w:r>
        <w:rPr>
          <w:rFonts w:eastAsia="Times New Roman"/>
          <w:sz w:val="22"/>
          <w:szCs w:val="22"/>
          <w:lang w:eastAsia="ar-SA"/>
        </w:rPr>
        <w:t>.0</w:t>
      </w:r>
      <w:r w:rsidR="00B639D7">
        <w:rPr>
          <w:rFonts w:eastAsia="Times New Roman"/>
          <w:sz w:val="22"/>
          <w:szCs w:val="22"/>
          <w:lang w:eastAsia="ar-SA"/>
        </w:rPr>
        <w:t>7</w:t>
      </w:r>
      <w:r>
        <w:rPr>
          <w:rFonts w:eastAsia="Times New Roman"/>
          <w:sz w:val="22"/>
          <w:szCs w:val="22"/>
          <w:lang w:eastAsia="ar-SA"/>
        </w:rPr>
        <w:t>.2018 r</w:t>
      </w:r>
      <w:r>
        <w:rPr>
          <w:rFonts w:eastAsia="Times New Roman"/>
          <w:szCs w:val="20"/>
          <w:lang w:eastAsia="ar-SA"/>
        </w:rPr>
        <w:t>.</w:t>
      </w:r>
    </w:p>
    <w:p w:rsidR="008B7FB4" w:rsidRDefault="008B7FB4" w:rsidP="008B7FB4">
      <w:pPr>
        <w:pStyle w:val="Nagwek2"/>
        <w:tabs>
          <w:tab w:val="left" w:pos="0"/>
        </w:tabs>
        <w:rPr>
          <w:rFonts w:eastAsia="Lucida Sans Unicode" w:cs="Tahoma"/>
          <w:color w:val="000000"/>
          <w:sz w:val="28"/>
          <w:szCs w:val="28"/>
          <w:lang w:val="en-US" w:eastAsia="en-US" w:bidi="en-US"/>
        </w:rPr>
      </w:pP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Wykaz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nieruchomości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gruntowych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przeznaczonych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do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oddania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dzierżawę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w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trybie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bezprzetargowym</w:t>
      </w:r>
      <w:proofErr w:type="spellEnd"/>
      <w:r>
        <w:rPr>
          <w:rFonts w:eastAsia="Lucida Sans Unicode" w:cs="Tahoma"/>
          <w:color w:val="000000"/>
          <w:sz w:val="28"/>
          <w:szCs w:val="28"/>
          <w:lang w:val="en-US" w:eastAsia="en-US" w:bidi="en-US"/>
        </w:rPr>
        <w:t>.</w:t>
      </w:r>
    </w:p>
    <w:p w:rsidR="008B7FB4" w:rsidRDefault="008B7FB4" w:rsidP="008B7FB4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art. 35 ust 1 ustawy z dnia 21 sierpnia 1997 r. o gospodarce nieruchomościami (</w:t>
      </w:r>
      <w:proofErr w:type="spellStart"/>
      <w:r>
        <w:rPr>
          <w:rFonts w:eastAsia="Times New Roman"/>
          <w:sz w:val="22"/>
          <w:szCs w:val="22"/>
          <w:lang w:eastAsia="ar-SA"/>
        </w:rPr>
        <w:t>t.</w:t>
      </w:r>
      <w:r>
        <w:rPr>
          <w:rFonts w:eastAsia="Times New Roman"/>
          <w:lang w:eastAsia="ar-SA"/>
        </w:rPr>
        <w:t>j</w:t>
      </w:r>
      <w:proofErr w:type="spellEnd"/>
      <w:r>
        <w:rPr>
          <w:rFonts w:eastAsia="Times New Roman"/>
          <w:lang w:eastAsia="ar-SA"/>
        </w:rPr>
        <w:t>. Dz. U. z 201</w:t>
      </w:r>
      <w:r w:rsidR="00B639D7">
        <w:rPr>
          <w:rFonts w:eastAsia="Times New Roman"/>
          <w:lang w:eastAsia="ar-SA"/>
        </w:rPr>
        <w:t>8</w:t>
      </w:r>
      <w:r>
        <w:rPr>
          <w:rFonts w:eastAsia="Times New Roman"/>
          <w:lang w:eastAsia="ar-SA"/>
        </w:rPr>
        <w:t xml:space="preserve"> r., poz. </w:t>
      </w:r>
      <w:r w:rsidR="00B639D7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21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>)</w:t>
      </w:r>
    </w:p>
    <w:p w:rsidR="008B7FB4" w:rsidRDefault="008B7FB4" w:rsidP="008B7FB4">
      <w:pPr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Wójt Gminy Szczytno zamieszcza następujący wykaz nieruchomości przeznaczonych do wydzierżawienia.</w:t>
      </w:r>
    </w:p>
    <w:tbl>
      <w:tblPr>
        <w:tblW w:w="0" w:type="dxa"/>
        <w:tblInd w:w="-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202"/>
        <w:gridCol w:w="1155"/>
        <w:gridCol w:w="1230"/>
        <w:gridCol w:w="870"/>
        <w:gridCol w:w="1425"/>
        <w:gridCol w:w="1200"/>
        <w:gridCol w:w="2519"/>
        <w:gridCol w:w="2174"/>
        <w:gridCol w:w="2201"/>
      </w:tblGrid>
      <w:tr w:rsidR="008B7FB4" w:rsidTr="008B7FB4">
        <w:trPr>
          <w:trHeight w:val="1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8B7FB4" w:rsidRDefault="008B7FB4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8B7FB4" w:rsidRDefault="008B7FB4">
            <w:pPr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Lp.</w:t>
            </w:r>
          </w:p>
          <w:p w:rsidR="008B7FB4" w:rsidRDefault="008B7FB4">
            <w:pPr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Obręb</w:t>
            </w:r>
          </w:p>
          <w:p w:rsidR="008B7FB4" w:rsidRDefault="008B7FB4">
            <w:pPr>
              <w:snapToGrid w:val="0"/>
              <w:spacing w:line="252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działki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Nr KW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Pow. w ha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Czynsz roczny w zł.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wnoszenia opłat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Termin zagospodarowania nieruchomości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Przeznaczenie w planie zagospodarowania przestrzennego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Uwagi</w:t>
            </w:r>
          </w:p>
        </w:tc>
      </w:tr>
      <w:tr w:rsidR="008B7FB4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 w:rsidP="00B639D7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</w:t>
            </w:r>
            <w:r w:rsidR="00B639D7">
              <w:rPr>
                <w:rFonts w:eastAsia="Times New Roman"/>
                <w:sz w:val="20"/>
                <w:szCs w:val="20"/>
                <w:lang w:eastAsia="ar-SA"/>
              </w:rPr>
              <w:t>iec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121/3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 w:rsidP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</w:t>
            </w:r>
            <w:r w:rsidR="006626BE">
              <w:rPr>
                <w:rFonts w:eastAsia="Times New Roman"/>
                <w:sz w:val="20"/>
                <w:szCs w:val="20"/>
                <w:lang w:eastAsia="ar-SA"/>
              </w:rPr>
              <w:t>06678/1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 w:rsidP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0,3</w:t>
            </w:r>
            <w:r w:rsidR="00B639D7">
              <w:rPr>
                <w:rFonts w:eastAsia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210,00</w:t>
            </w:r>
          </w:p>
          <w:p w:rsidR="008B7FB4" w:rsidRDefault="008B7FB4" w:rsidP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8B7FB4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Lipowa Góra Zachodnia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254</w:t>
            </w:r>
          </w:p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OL1S/00024709/0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 w:rsidP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  <w:r w:rsidR="00B639D7">
              <w:rPr>
                <w:rFonts w:eastAsia="Times New Roman"/>
                <w:sz w:val="20"/>
                <w:szCs w:val="20"/>
                <w:lang w:eastAsia="ar-SA"/>
              </w:rPr>
              <w:t>073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16</w:t>
            </w:r>
            <w:r w:rsidR="008B7FB4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79</w:t>
            </w:r>
          </w:p>
          <w:p w:rsidR="008B7FB4" w:rsidRDefault="008B7FB4" w:rsidP="00B639D7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8B7FB4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Lipowa Góra Zachodnia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1/137</w:t>
            </w:r>
          </w:p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OL1S/00022290/5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</w:t>
            </w:r>
            <w:r w:rsidR="0004285C">
              <w:rPr>
                <w:rFonts w:eastAsia="Times New Roman"/>
                <w:sz w:val="20"/>
                <w:szCs w:val="20"/>
                <w:lang w:eastAsia="ar-SA"/>
              </w:rPr>
              <w:t>0120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27</w:t>
            </w:r>
            <w:r w:rsidR="008B7FB4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60</w:t>
            </w:r>
          </w:p>
          <w:p w:rsidR="008B7FB4" w:rsidRDefault="008B7FB4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 Z – tereny zieleni nieurządzonej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B4" w:rsidRDefault="008B7FB4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04285C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Dębówko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7/3</w:t>
            </w:r>
          </w:p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OL1S/00045588/8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0,0380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19,00</w:t>
            </w:r>
          </w:p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04285C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Lipowiec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423/10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OL1S/00029928/6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46,00</w:t>
            </w:r>
          </w:p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04285C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Szymany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66/2</w:t>
            </w:r>
          </w:p>
          <w:p w:rsidR="0095566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OL1S/00024393/1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="0004285C">
              <w:rPr>
                <w:rFonts w:eastAsia="Times New Roman"/>
                <w:sz w:val="20"/>
                <w:szCs w:val="20"/>
                <w:lang w:eastAsia="ar-SA"/>
              </w:rPr>
              <w:t>9,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69</w:t>
            </w:r>
          </w:p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  <w:tr w:rsidR="0004285C" w:rsidTr="008B7FB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pStyle w:val="Nagwek3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Szymany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50/8</w:t>
            </w:r>
          </w:p>
          <w:p w:rsidR="0095566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część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OL1S/00056412/4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0,0220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6626BE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50</w:t>
            </w:r>
            <w:r w:rsidR="0004285C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="0004285C">
              <w:rPr>
                <w:rFonts w:eastAsia="Times New Roman"/>
                <w:sz w:val="20"/>
                <w:szCs w:val="20"/>
                <w:lang w:eastAsia="ar-SA"/>
              </w:rPr>
              <w:t>0</w:t>
            </w:r>
          </w:p>
          <w:p w:rsidR="0004285C" w:rsidRDefault="0004285C" w:rsidP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zw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z podatku VAT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do 31 marca każdego roku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trzy miesiące od dnia podpisania umowy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95566C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Brak planu zagospodarowania przestrzennego.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5C" w:rsidRDefault="0004285C">
            <w:pPr>
              <w:snapToGrid w:val="0"/>
              <w:spacing w:line="252" w:lineRule="auto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Dzierżawa w trybie bezprzetargowym na okres do  3 lat.</w:t>
            </w:r>
          </w:p>
        </w:tc>
      </w:tr>
    </w:tbl>
    <w:p w:rsidR="008B7FB4" w:rsidRDefault="008B7FB4" w:rsidP="008B7FB4">
      <w:pPr>
        <w:rPr>
          <w:sz w:val="20"/>
          <w:szCs w:val="20"/>
        </w:rPr>
      </w:pPr>
      <w:r>
        <w:rPr>
          <w:sz w:val="20"/>
          <w:szCs w:val="20"/>
        </w:rPr>
        <w:t>Podatek od nieruchomości będzie uiszczany od dzierżawionej powierzchni zgodnie z nakazem płatniczym wystawionym przez Urząd Gminy.</w:t>
      </w:r>
    </w:p>
    <w:p w:rsidR="008B7FB4" w:rsidRDefault="008B7FB4" w:rsidP="008B7FB4">
      <w:pPr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Wykaz niniejszy został sporządzony na okres 21 dni od dnia </w:t>
      </w:r>
      <w:r w:rsidR="0095566C">
        <w:rPr>
          <w:rFonts w:eastAsia="Times New Roman"/>
          <w:sz w:val="20"/>
          <w:szCs w:val="20"/>
          <w:lang w:eastAsia="ar-SA"/>
        </w:rPr>
        <w:t>25</w:t>
      </w:r>
      <w:r>
        <w:rPr>
          <w:rFonts w:eastAsia="Times New Roman"/>
          <w:sz w:val="20"/>
          <w:szCs w:val="20"/>
          <w:lang w:eastAsia="ar-SA"/>
        </w:rPr>
        <w:t>.0</w:t>
      </w:r>
      <w:r w:rsidR="0095566C">
        <w:rPr>
          <w:rFonts w:eastAsia="Times New Roman"/>
          <w:sz w:val="20"/>
          <w:szCs w:val="20"/>
          <w:lang w:eastAsia="ar-SA"/>
        </w:rPr>
        <w:t>7</w:t>
      </w:r>
      <w:r>
        <w:rPr>
          <w:rFonts w:eastAsia="Times New Roman"/>
          <w:sz w:val="20"/>
          <w:szCs w:val="20"/>
          <w:lang w:eastAsia="ar-SA"/>
        </w:rPr>
        <w:t xml:space="preserve">.2018 r. do dnia  </w:t>
      </w:r>
      <w:r w:rsidR="0095566C">
        <w:rPr>
          <w:rFonts w:eastAsia="Times New Roman"/>
          <w:sz w:val="20"/>
          <w:szCs w:val="20"/>
          <w:lang w:eastAsia="ar-SA"/>
        </w:rPr>
        <w:t>15</w:t>
      </w:r>
      <w:r>
        <w:rPr>
          <w:rFonts w:eastAsia="Times New Roman"/>
          <w:sz w:val="20"/>
          <w:szCs w:val="20"/>
          <w:lang w:eastAsia="ar-SA"/>
        </w:rPr>
        <w:t>.0</w:t>
      </w:r>
      <w:r w:rsidR="0095566C">
        <w:rPr>
          <w:rFonts w:eastAsia="Times New Roman"/>
          <w:sz w:val="20"/>
          <w:szCs w:val="20"/>
          <w:lang w:eastAsia="ar-SA"/>
        </w:rPr>
        <w:t>8</w:t>
      </w:r>
      <w:r>
        <w:rPr>
          <w:rFonts w:eastAsia="Times New Roman"/>
          <w:sz w:val="20"/>
          <w:szCs w:val="20"/>
          <w:lang w:eastAsia="ar-SA"/>
        </w:rPr>
        <w:t>.2018 r.</w:t>
      </w:r>
    </w:p>
    <w:p w:rsidR="008B7FB4" w:rsidRDefault="008B7FB4" w:rsidP="008B7FB4">
      <w:pPr>
        <w:rPr>
          <w:rFonts w:eastAsia="Times New Roman"/>
          <w:sz w:val="20"/>
          <w:szCs w:val="20"/>
          <w:lang w:eastAsia="ar-SA"/>
        </w:rPr>
      </w:pPr>
    </w:p>
    <w:p w:rsidR="00381CF5" w:rsidRDefault="00381CF5" w:rsidP="00381CF5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381CF5" w:rsidRDefault="00381CF5" w:rsidP="00381CF5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Zatwierdził: Sławomir Wojciechowski – Wójt Gminy Szczytno</w:t>
      </w:r>
    </w:p>
    <w:p w:rsidR="0022531F" w:rsidRDefault="0022531F">
      <w:bookmarkStart w:id="0" w:name="_GoBack"/>
      <w:bookmarkEnd w:id="0"/>
    </w:p>
    <w:sectPr w:rsidR="0022531F" w:rsidSect="008B7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A"/>
    <w:rsid w:val="0004285C"/>
    <w:rsid w:val="001325CA"/>
    <w:rsid w:val="0022531F"/>
    <w:rsid w:val="00381CF5"/>
    <w:rsid w:val="006626BE"/>
    <w:rsid w:val="008B7FB4"/>
    <w:rsid w:val="0095566C"/>
    <w:rsid w:val="00B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2F2A-64F8-4191-9DA5-0D70BF6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F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7FB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7FB4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B7FB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FB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7FB4"/>
    <w:rPr>
      <w:rFonts w:ascii="Times New Roman" w:eastAsia="Arial Unicode MS" w:hAnsi="Times New Roman" w:cs="Times New Roman"/>
      <w:b/>
      <w:kern w:val="2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B7FB4"/>
    <w:rPr>
      <w:rFonts w:ascii="Times New Roman" w:eastAsia="Arial Unicode MS" w:hAnsi="Times New Roman" w:cs="Times New Roman"/>
      <w:kern w:val="2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BE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2018-07-27T09:14:00Z</cp:lastPrinted>
  <dcterms:created xsi:type="dcterms:W3CDTF">2018-07-23T08:33:00Z</dcterms:created>
  <dcterms:modified xsi:type="dcterms:W3CDTF">2018-07-27T09:14:00Z</dcterms:modified>
</cp:coreProperties>
</file>