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1946E" w14:textId="77777777" w:rsidR="00FA005C" w:rsidRPr="0098030F" w:rsidRDefault="00FA005C" w:rsidP="00FA005C">
      <w:pPr>
        <w:pStyle w:val="Akapitzlist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30F">
        <w:rPr>
          <w:rFonts w:ascii="Times New Roman" w:hAnsi="Times New Roman" w:cs="Times New Roman"/>
          <w:b/>
          <w:sz w:val="24"/>
          <w:szCs w:val="24"/>
        </w:rPr>
        <w:t>INFORMACJA DOTYCZĄCA BEZPIECZEŃSTWA</w:t>
      </w:r>
    </w:p>
    <w:p w14:paraId="101808DF" w14:textId="77777777" w:rsidR="00FA005C" w:rsidRPr="0098030F" w:rsidRDefault="00FA005C" w:rsidP="00FA00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30F">
        <w:rPr>
          <w:rFonts w:ascii="Times New Roman" w:hAnsi="Times New Roman" w:cs="Times New Roman"/>
          <w:b/>
          <w:sz w:val="24"/>
          <w:szCs w:val="24"/>
        </w:rPr>
        <w:t>I OCHRONY ZDROWIA</w:t>
      </w:r>
    </w:p>
    <w:p w14:paraId="0518FC60" w14:textId="77777777" w:rsidR="00FA005C" w:rsidRPr="0098030F" w:rsidRDefault="00FA005C" w:rsidP="00FA00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30F">
        <w:rPr>
          <w:rFonts w:ascii="Times New Roman" w:hAnsi="Times New Roman" w:cs="Times New Roman"/>
          <w:b/>
          <w:sz w:val="24"/>
          <w:szCs w:val="24"/>
        </w:rPr>
        <w:t>OPIS ZAKRESU I SPOSOBU PROWADZENIA ROBÓT ROZBIÓRKOWYCH</w:t>
      </w:r>
    </w:p>
    <w:p w14:paraId="2A96AC8B" w14:textId="77777777" w:rsidR="00FA005C" w:rsidRPr="0098030F" w:rsidRDefault="00FA005C" w:rsidP="00FA0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6616C7" w14:textId="77777777" w:rsidR="00FA005C" w:rsidRPr="0098030F" w:rsidRDefault="00FA005C" w:rsidP="00FA0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84B8AA" w14:textId="77777777" w:rsidR="00FA005C" w:rsidRPr="0098030F" w:rsidRDefault="00FA005C" w:rsidP="00FA0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AD5303" w14:textId="77777777" w:rsidR="00FA005C" w:rsidRPr="0098030F" w:rsidRDefault="00FA005C" w:rsidP="00FA00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30F">
        <w:rPr>
          <w:rFonts w:ascii="Times New Roman" w:hAnsi="Times New Roman" w:cs="Times New Roman"/>
          <w:b/>
          <w:sz w:val="24"/>
          <w:szCs w:val="24"/>
        </w:rPr>
        <w:t>NAZWA OBIEKTU BUDOWLANEGO</w:t>
      </w:r>
    </w:p>
    <w:p w14:paraId="6E565A4D" w14:textId="77777777" w:rsidR="00FA005C" w:rsidRPr="0098030F" w:rsidRDefault="00FA005C" w:rsidP="00FA005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30F">
        <w:rPr>
          <w:rFonts w:ascii="Times New Roman" w:hAnsi="Times New Roman" w:cs="Times New Roman"/>
          <w:sz w:val="24"/>
          <w:szCs w:val="24"/>
        </w:rPr>
        <w:t>Dwa budynki szklarni ogrodniczych i budynku gospodarczego (łącznik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8030F">
        <w:rPr>
          <w:rFonts w:ascii="Times New Roman" w:hAnsi="Times New Roman" w:cs="Times New Roman"/>
          <w:sz w:val="24"/>
          <w:szCs w:val="24"/>
        </w:rPr>
        <w:t xml:space="preserve">)   </w:t>
      </w:r>
    </w:p>
    <w:p w14:paraId="01D32F5E" w14:textId="77777777" w:rsidR="00FA005C" w:rsidRPr="0098030F" w:rsidRDefault="00FA005C" w:rsidP="00FA005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CCD223" w14:textId="77777777" w:rsidR="00FA005C" w:rsidRPr="0098030F" w:rsidRDefault="00FA005C" w:rsidP="00FA005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A649E7" w14:textId="77777777" w:rsidR="00FA005C" w:rsidRPr="0098030F" w:rsidRDefault="00FA005C" w:rsidP="00FA00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30F">
        <w:rPr>
          <w:rFonts w:ascii="Times New Roman" w:hAnsi="Times New Roman" w:cs="Times New Roman"/>
          <w:b/>
          <w:sz w:val="24"/>
          <w:szCs w:val="24"/>
        </w:rPr>
        <w:t xml:space="preserve">INWESTOR: </w:t>
      </w:r>
    </w:p>
    <w:p w14:paraId="676E14CF" w14:textId="77777777" w:rsidR="00FA005C" w:rsidRPr="0098030F" w:rsidRDefault="00FA005C" w:rsidP="00FA0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030F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52126A4" w14:textId="77777777" w:rsidR="00FA005C" w:rsidRPr="0098030F" w:rsidRDefault="00FA005C" w:rsidP="00FA005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30F">
        <w:rPr>
          <w:rFonts w:ascii="Times New Roman" w:hAnsi="Times New Roman" w:cs="Times New Roman"/>
          <w:sz w:val="24"/>
          <w:szCs w:val="24"/>
        </w:rPr>
        <w:t>Powiat Krasnostawski</w:t>
      </w:r>
    </w:p>
    <w:p w14:paraId="63D40218" w14:textId="77777777" w:rsidR="00FA005C" w:rsidRPr="0098030F" w:rsidRDefault="00FA005C" w:rsidP="00FA005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30F">
        <w:rPr>
          <w:rFonts w:ascii="Times New Roman" w:hAnsi="Times New Roman" w:cs="Times New Roman"/>
          <w:sz w:val="24"/>
          <w:szCs w:val="24"/>
        </w:rPr>
        <w:t>ul. Sobieskiego 3, 22-300 Krasnystaw</w:t>
      </w:r>
    </w:p>
    <w:p w14:paraId="57614C7A" w14:textId="77777777" w:rsidR="00FA005C" w:rsidRPr="0098030F" w:rsidRDefault="00FA005C" w:rsidP="00FA005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030F">
        <w:rPr>
          <w:rFonts w:ascii="Times New Roman" w:hAnsi="Times New Roman" w:cs="Times New Roman"/>
          <w:b/>
          <w:sz w:val="24"/>
          <w:szCs w:val="24"/>
        </w:rPr>
        <w:t>Adres obiektu budowlanego przewidzianego do rozbiórki:</w:t>
      </w:r>
    </w:p>
    <w:p w14:paraId="4ABFC487" w14:textId="77777777" w:rsidR="00FA005C" w:rsidRPr="0098030F" w:rsidRDefault="00FA005C" w:rsidP="00FA005C">
      <w:pPr>
        <w:pStyle w:val="Nagwek2"/>
        <w:spacing w:before="0" w:beforeAutospacing="0" w:after="0" w:afterAutospacing="0"/>
        <w:rPr>
          <w:sz w:val="24"/>
          <w:szCs w:val="24"/>
        </w:rPr>
      </w:pPr>
      <w:r w:rsidRPr="0098030F">
        <w:rPr>
          <w:sz w:val="24"/>
          <w:szCs w:val="24"/>
        </w:rPr>
        <w:t xml:space="preserve">działka  nr   2063/56    położona w obrębie ewidencyjnym  Krasnystaw Miasto  , jednostka ewidencyjna   Miasto Krasnystaw      </w:t>
      </w:r>
    </w:p>
    <w:p w14:paraId="39E35193" w14:textId="77777777" w:rsidR="00FA005C" w:rsidRPr="0098030F" w:rsidRDefault="00FA005C" w:rsidP="00FA005C">
      <w:pPr>
        <w:pStyle w:val="Nagwek2"/>
        <w:spacing w:before="0" w:beforeAutospacing="0" w:after="0" w:afterAutospacing="0"/>
        <w:rPr>
          <w:sz w:val="24"/>
          <w:szCs w:val="24"/>
        </w:rPr>
      </w:pPr>
    </w:p>
    <w:p w14:paraId="60BD48C5" w14:textId="77777777" w:rsidR="00FA005C" w:rsidRDefault="00FA005C" w:rsidP="00FA005C">
      <w:pPr>
        <w:pStyle w:val="Nagwek2"/>
        <w:spacing w:before="0" w:beforeAutospacing="0" w:after="0" w:afterAutospacing="0"/>
        <w:rPr>
          <w:b w:val="0"/>
          <w:bCs w:val="0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</w:t>
      </w:r>
    </w:p>
    <w:p w14:paraId="589D9BA3" w14:textId="77777777" w:rsidR="00FA005C" w:rsidRPr="00AC7ABA" w:rsidRDefault="00FA005C" w:rsidP="00FA005C">
      <w:pPr>
        <w:pStyle w:val="Nagwek2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14:paraId="31688F89" w14:textId="77777777" w:rsidR="00FA005C" w:rsidRPr="00AC7ABA" w:rsidRDefault="00FA005C" w:rsidP="00FA005C">
      <w:pPr>
        <w:pStyle w:val="Nagwek2"/>
        <w:spacing w:before="0" w:beforeAutospacing="0"/>
        <w:rPr>
          <w:b w:val="0"/>
          <w:bCs w:val="0"/>
          <w:sz w:val="24"/>
          <w:szCs w:val="24"/>
        </w:rPr>
      </w:pPr>
      <w:r w:rsidRPr="00AC7ABA">
        <w:rPr>
          <w:b w:val="0"/>
          <w:bCs w:val="0"/>
          <w:sz w:val="24"/>
          <w:szCs w:val="24"/>
        </w:rPr>
        <w:t xml:space="preserve">Dla robót rozbiórkowych </w:t>
      </w:r>
      <w:r>
        <w:rPr>
          <w:b w:val="0"/>
          <w:bCs w:val="0"/>
          <w:sz w:val="24"/>
          <w:szCs w:val="24"/>
        </w:rPr>
        <w:t xml:space="preserve">dwóch budynków szklarni wraz z budynkiem gospodarczym (łącznikiem) </w:t>
      </w:r>
      <w:r w:rsidRPr="00AC7ABA">
        <w:rPr>
          <w:b w:val="0"/>
          <w:bCs w:val="0"/>
          <w:sz w:val="24"/>
          <w:szCs w:val="24"/>
        </w:rPr>
        <w:t>na działce nr  w Krasnymstawie przy ul. Sobieskiego</w:t>
      </w:r>
      <w:r>
        <w:rPr>
          <w:b w:val="0"/>
          <w:bCs w:val="0"/>
          <w:sz w:val="24"/>
          <w:szCs w:val="24"/>
        </w:rPr>
        <w:t xml:space="preserve"> 3, 22-300 Krasnystaw</w:t>
      </w:r>
    </w:p>
    <w:p w14:paraId="13575403" w14:textId="77777777" w:rsidR="00FA005C" w:rsidRDefault="00FA005C" w:rsidP="00FA005C">
      <w:pPr>
        <w:pStyle w:val="Nagwek2"/>
        <w:numPr>
          <w:ilvl w:val="0"/>
          <w:numId w:val="2"/>
        </w:numPr>
        <w:spacing w:before="0" w:beforeAutospacing="0"/>
        <w:ind w:left="567" w:hanging="283"/>
        <w:rPr>
          <w:sz w:val="24"/>
          <w:szCs w:val="24"/>
        </w:rPr>
      </w:pPr>
      <w:r w:rsidRPr="0071377D">
        <w:rPr>
          <w:sz w:val="24"/>
          <w:szCs w:val="24"/>
        </w:rPr>
        <w:t>Zakres robót dla całego zamierzenia budowlanego:</w:t>
      </w:r>
    </w:p>
    <w:p w14:paraId="183EB762" w14:textId="77777777" w:rsidR="00FA005C" w:rsidRPr="0071377D" w:rsidRDefault="00FA005C" w:rsidP="00FA005C">
      <w:pPr>
        <w:pStyle w:val="Nagwek2"/>
        <w:spacing w:before="0" w:beforeAutospacing="0" w:after="0" w:afterAutospacing="0"/>
        <w:ind w:left="567"/>
        <w:rPr>
          <w:b w:val="0"/>
          <w:bCs w:val="0"/>
          <w:sz w:val="24"/>
          <w:szCs w:val="24"/>
        </w:rPr>
      </w:pPr>
      <w:r w:rsidRPr="0071377D">
        <w:rPr>
          <w:b w:val="0"/>
          <w:bCs w:val="0"/>
          <w:sz w:val="24"/>
          <w:szCs w:val="24"/>
        </w:rPr>
        <w:t>Zakres robót:</w:t>
      </w:r>
    </w:p>
    <w:p w14:paraId="390DD83C" w14:textId="77777777" w:rsidR="00FA005C" w:rsidRPr="00AC7ABA" w:rsidRDefault="00FA005C" w:rsidP="00FA005C">
      <w:pPr>
        <w:pStyle w:val="Nagwek2"/>
        <w:spacing w:before="0" w:beforeAutospacing="0" w:after="0" w:afterAutospacing="0"/>
        <w:ind w:left="720"/>
        <w:rPr>
          <w:b w:val="0"/>
          <w:bCs w:val="0"/>
          <w:sz w:val="24"/>
          <w:szCs w:val="24"/>
        </w:rPr>
      </w:pPr>
      <w:r w:rsidRPr="00AC7ABA">
        <w:rPr>
          <w:b w:val="0"/>
          <w:bCs w:val="0"/>
          <w:sz w:val="24"/>
          <w:szCs w:val="24"/>
        </w:rPr>
        <w:t xml:space="preserve">-odłączenie instalacji wewnętrznych </w:t>
      </w:r>
      <w:r>
        <w:rPr>
          <w:b w:val="0"/>
          <w:bCs w:val="0"/>
          <w:sz w:val="24"/>
          <w:szCs w:val="24"/>
        </w:rPr>
        <w:t>– w uzgodnieniu z poszczególnymi zarządcami sieci</w:t>
      </w:r>
    </w:p>
    <w:p w14:paraId="632D4106" w14:textId="77777777" w:rsidR="00FA005C" w:rsidRPr="00AC7ABA" w:rsidRDefault="00FA005C" w:rsidP="00FA005C">
      <w:pPr>
        <w:pStyle w:val="Nagwek2"/>
        <w:spacing w:before="0" w:beforeAutospacing="0" w:after="0" w:afterAutospacing="0"/>
        <w:ind w:left="720"/>
        <w:rPr>
          <w:b w:val="0"/>
          <w:bCs w:val="0"/>
          <w:sz w:val="24"/>
          <w:szCs w:val="24"/>
        </w:rPr>
      </w:pPr>
      <w:r w:rsidRPr="00AC7ABA">
        <w:rPr>
          <w:b w:val="0"/>
          <w:bCs w:val="0"/>
          <w:sz w:val="24"/>
          <w:szCs w:val="24"/>
        </w:rPr>
        <w:t>-demontaż elementów instalacji wewnętrznych</w:t>
      </w:r>
    </w:p>
    <w:p w14:paraId="5A246B1B" w14:textId="77777777" w:rsidR="00FA005C" w:rsidRPr="00AC7ABA" w:rsidRDefault="00FA005C" w:rsidP="00FA005C">
      <w:pPr>
        <w:pStyle w:val="Nagwek2"/>
        <w:spacing w:before="0" w:beforeAutospacing="0" w:after="0" w:afterAutospacing="0"/>
        <w:ind w:left="720"/>
        <w:rPr>
          <w:b w:val="0"/>
          <w:bCs w:val="0"/>
          <w:sz w:val="24"/>
          <w:szCs w:val="24"/>
        </w:rPr>
      </w:pPr>
      <w:r w:rsidRPr="00AC7ABA">
        <w:rPr>
          <w:b w:val="0"/>
          <w:bCs w:val="0"/>
          <w:sz w:val="24"/>
          <w:szCs w:val="24"/>
        </w:rPr>
        <w:t xml:space="preserve">-wycięcie rur instalacji i zaślepienie </w:t>
      </w:r>
    </w:p>
    <w:p w14:paraId="422DC22D" w14:textId="77777777" w:rsidR="00FA005C" w:rsidRPr="00AC7ABA" w:rsidRDefault="00FA005C" w:rsidP="00FA005C">
      <w:pPr>
        <w:pStyle w:val="Nagwek2"/>
        <w:spacing w:before="0" w:beforeAutospacing="0" w:after="0" w:afterAutospacing="0"/>
        <w:ind w:left="720"/>
        <w:rPr>
          <w:b w:val="0"/>
          <w:bCs w:val="0"/>
          <w:sz w:val="24"/>
          <w:szCs w:val="24"/>
        </w:rPr>
      </w:pPr>
      <w:r w:rsidRPr="00AC7ABA">
        <w:rPr>
          <w:b w:val="0"/>
          <w:bCs w:val="0"/>
          <w:sz w:val="24"/>
          <w:szCs w:val="24"/>
        </w:rPr>
        <w:t>-demontaż instalacji elektrycznej głównie oświetleniowej oraz ich zaślepienie</w:t>
      </w:r>
    </w:p>
    <w:p w14:paraId="707F0A3E" w14:textId="77777777" w:rsidR="00FA005C" w:rsidRPr="00AC7ABA" w:rsidRDefault="00FA005C" w:rsidP="00FA005C">
      <w:pPr>
        <w:pStyle w:val="Nagwek2"/>
        <w:spacing w:before="0" w:beforeAutospacing="0" w:after="0" w:afterAutospacing="0"/>
        <w:ind w:left="720"/>
        <w:rPr>
          <w:b w:val="0"/>
          <w:bCs w:val="0"/>
          <w:sz w:val="24"/>
          <w:szCs w:val="24"/>
        </w:rPr>
      </w:pPr>
      <w:r w:rsidRPr="00AC7ABA">
        <w:rPr>
          <w:b w:val="0"/>
          <w:bCs w:val="0"/>
          <w:sz w:val="24"/>
          <w:szCs w:val="24"/>
        </w:rPr>
        <w:t>-demontaż szklanego dachu i ścianek szklanych obudowy szklarni</w:t>
      </w:r>
    </w:p>
    <w:p w14:paraId="54B8DAD1" w14:textId="77777777" w:rsidR="00FA005C" w:rsidRPr="00AC7ABA" w:rsidRDefault="00FA005C" w:rsidP="00FA005C">
      <w:pPr>
        <w:pStyle w:val="Nagwek2"/>
        <w:spacing w:before="0" w:beforeAutospacing="0" w:after="0" w:afterAutospacing="0"/>
        <w:ind w:left="720"/>
        <w:rPr>
          <w:b w:val="0"/>
          <w:bCs w:val="0"/>
          <w:sz w:val="24"/>
          <w:szCs w:val="24"/>
        </w:rPr>
      </w:pPr>
      <w:r w:rsidRPr="00AC7ABA">
        <w:rPr>
          <w:b w:val="0"/>
          <w:bCs w:val="0"/>
          <w:sz w:val="24"/>
          <w:szCs w:val="24"/>
        </w:rPr>
        <w:t>- wycięcie elementów stalowych konstrukcji szklarni – przęsła stalowe konstrukcyjne</w:t>
      </w:r>
    </w:p>
    <w:p w14:paraId="52AF6C26" w14:textId="77777777" w:rsidR="00FA005C" w:rsidRPr="00AC7ABA" w:rsidRDefault="00FA005C" w:rsidP="00FA005C">
      <w:pPr>
        <w:pStyle w:val="Nagwek2"/>
        <w:spacing w:before="0" w:beforeAutospacing="0" w:after="0" w:afterAutospacing="0"/>
        <w:ind w:left="720"/>
        <w:rPr>
          <w:b w:val="0"/>
          <w:bCs w:val="0"/>
          <w:sz w:val="24"/>
          <w:szCs w:val="24"/>
        </w:rPr>
      </w:pPr>
      <w:r w:rsidRPr="00AC7ABA">
        <w:rPr>
          <w:b w:val="0"/>
          <w:bCs w:val="0"/>
          <w:sz w:val="24"/>
          <w:szCs w:val="24"/>
        </w:rPr>
        <w:t>- rozebranie posadzek</w:t>
      </w:r>
      <w:r>
        <w:rPr>
          <w:b w:val="0"/>
          <w:bCs w:val="0"/>
          <w:sz w:val="24"/>
          <w:szCs w:val="24"/>
        </w:rPr>
        <w:t xml:space="preserve">  betonowych</w:t>
      </w:r>
    </w:p>
    <w:p w14:paraId="2ED4E10C" w14:textId="77777777" w:rsidR="00FA005C" w:rsidRPr="00AC7ABA" w:rsidRDefault="00FA005C" w:rsidP="00FA005C">
      <w:pPr>
        <w:pStyle w:val="Nagwek2"/>
        <w:spacing w:before="0" w:beforeAutospacing="0" w:after="0" w:afterAutospacing="0"/>
        <w:ind w:left="720"/>
        <w:rPr>
          <w:b w:val="0"/>
          <w:bCs w:val="0"/>
          <w:sz w:val="24"/>
          <w:szCs w:val="24"/>
        </w:rPr>
      </w:pPr>
      <w:r w:rsidRPr="00AC7ABA">
        <w:rPr>
          <w:b w:val="0"/>
          <w:bCs w:val="0"/>
          <w:sz w:val="24"/>
          <w:szCs w:val="24"/>
        </w:rPr>
        <w:t>-</w:t>
      </w:r>
      <w:r>
        <w:rPr>
          <w:b w:val="0"/>
          <w:bCs w:val="0"/>
          <w:sz w:val="24"/>
          <w:szCs w:val="24"/>
        </w:rPr>
        <w:t>w</w:t>
      </w:r>
      <w:r w:rsidRPr="00AC7ABA">
        <w:rPr>
          <w:b w:val="0"/>
          <w:bCs w:val="0"/>
          <w:sz w:val="24"/>
          <w:szCs w:val="24"/>
        </w:rPr>
        <w:t>yburzenie stóp fundamentowych konstrukcji wewnętrznej stanowiących oparcie dla konstrukcji stalowych</w:t>
      </w:r>
    </w:p>
    <w:p w14:paraId="37CA4AC6" w14:textId="77777777" w:rsidR="00FA005C" w:rsidRDefault="00FA005C" w:rsidP="00FA005C">
      <w:pPr>
        <w:pStyle w:val="Nagwek2"/>
        <w:spacing w:before="0" w:beforeAutospacing="0" w:after="0" w:afterAutospacing="0"/>
        <w:ind w:firstLine="56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</w:t>
      </w:r>
      <w:r w:rsidRPr="001C60EA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rozebranie pokrycia dachowego budynku gospodarczego (łącznika)</w:t>
      </w:r>
    </w:p>
    <w:p w14:paraId="66A3575B" w14:textId="77777777" w:rsidR="00FA005C" w:rsidRDefault="00FA005C" w:rsidP="00FA005C">
      <w:pPr>
        <w:pStyle w:val="Nagwek2"/>
        <w:spacing w:before="0" w:beforeAutospacing="0" w:after="0" w:afterAutospacing="0"/>
        <w:ind w:firstLine="56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</w:t>
      </w:r>
      <w:r w:rsidRPr="001C60EA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rozebranie konstrukcji dachu budynku gospodarczego</w:t>
      </w:r>
    </w:p>
    <w:p w14:paraId="235B3E90" w14:textId="77777777" w:rsidR="00FA005C" w:rsidRDefault="00FA005C" w:rsidP="00FA005C">
      <w:pPr>
        <w:pStyle w:val="Nagwek2"/>
        <w:spacing w:before="0" w:beforeAutospacing="0" w:after="0" w:afterAutospacing="0"/>
        <w:ind w:left="72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rozebranie ścianek działowych oraz ścian zewnętrznych</w:t>
      </w:r>
    </w:p>
    <w:p w14:paraId="7E7BE17E" w14:textId="77777777" w:rsidR="00FA005C" w:rsidRPr="00AC7ABA" w:rsidRDefault="00FA005C" w:rsidP="00FA005C">
      <w:pPr>
        <w:pStyle w:val="Nagwek2"/>
        <w:spacing w:before="0" w:beforeAutospacing="0" w:after="0" w:afterAutospacing="0"/>
        <w:ind w:left="720"/>
        <w:rPr>
          <w:b w:val="0"/>
          <w:bCs w:val="0"/>
          <w:sz w:val="24"/>
          <w:szCs w:val="24"/>
        </w:rPr>
      </w:pPr>
      <w:r w:rsidRPr="00AC7ABA">
        <w:rPr>
          <w:b w:val="0"/>
          <w:bCs w:val="0"/>
          <w:sz w:val="24"/>
          <w:szCs w:val="24"/>
        </w:rPr>
        <w:t>-</w:t>
      </w:r>
      <w:r>
        <w:rPr>
          <w:b w:val="0"/>
          <w:bCs w:val="0"/>
          <w:sz w:val="24"/>
          <w:szCs w:val="24"/>
        </w:rPr>
        <w:t>w</w:t>
      </w:r>
      <w:r w:rsidRPr="00AC7ABA">
        <w:rPr>
          <w:b w:val="0"/>
          <w:bCs w:val="0"/>
          <w:sz w:val="24"/>
          <w:szCs w:val="24"/>
        </w:rPr>
        <w:t>yburzenie fundamentów i ścian fundamentowych zewnętrznych</w:t>
      </w:r>
    </w:p>
    <w:p w14:paraId="71868E0A" w14:textId="77777777" w:rsidR="00FA005C" w:rsidRPr="00AC7ABA" w:rsidRDefault="00FA005C" w:rsidP="00FA005C">
      <w:pPr>
        <w:pStyle w:val="Nagwek2"/>
        <w:spacing w:before="0" w:beforeAutospacing="0" w:after="0" w:afterAutospacing="0"/>
        <w:ind w:left="720"/>
        <w:rPr>
          <w:b w:val="0"/>
          <w:bCs w:val="0"/>
          <w:sz w:val="24"/>
          <w:szCs w:val="24"/>
        </w:rPr>
      </w:pPr>
      <w:r w:rsidRPr="00AC7ABA">
        <w:rPr>
          <w:b w:val="0"/>
          <w:bCs w:val="0"/>
          <w:sz w:val="24"/>
          <w:szCs w:val="24"/>
        </w:rPr>
        <w:t xml:space="preserve">-załadunek elementów do odzysku z wywiezieniem na miejsce składowania. </w:t>
      </w:r>
    </w:p>
    <w:p w14:paraId="52040BCB" w14:textId="77777777" w:rsidR="00FA005C" w:rsidRPr="00AC7ABA" w:rsidRDefault="00FA005C" w:rsidP="00FA005C">
      <w:pPr>
        <w:pStyle w:val="Nagwek2"/>
        <w:spacing w:before="0" w:beforeAutospacing="0" w:after="0" w:afterAutospacing="0"/>
        <w:ind w:left="720"/>
        <w:rPr>
          <w:b w:val="0"/>
          <w:bCs w:val="0"/>
          <w:sz w:val="24"/>
          <w:szCs w:val="24"/>
        </w:rPr>
      </w:pPr>
      <w:r w:rsidRPr="00AC7ABA">
        <w:rPr>
          <w:b w:val="0"/>
          <w:bCs w:val="0"/>
          <w:sz w:val="24"/>
          <w:szCs w:val="24"/>
        </w:rPr>
        <w:t>-zeskładowanie powstałego gruzu i wywiezienie na miejsce utylizacji</w:t>
      </w:r>
    </w:p>
    <w:p w14:paraId="004555D3" w14:textId="77777777" w:rsidR="00FA005C" w:rsidRPr="0071377D" w:rsidRDefault="00FA005C" w:rsidP="00FA005C">
      <w:pPr>
        <w:pStyle w:val="Nagwek2"/>
        <w:spacing w:before="120" w:beforeAutospacing="0" w:after="0" w:afterAutospacing="0"/>
        <w:ind w:firstLine="708"/>
        <w:rPr>
          <w:b w:val="0"/>
          <w:bCs w:val="0"/>
          <w:sz w:val="24"/>
          <w:szCs w:val="24"/>
        </w:rPr>
      </w:pPr>
      <w:r w:rsidRPr="0071377D">
        <w:rPr>
          <w:b w:val="0"/>
          <w:bCs w:val="0"/>
          <w:sz w:val="24"/>
          <w:szCs w:val="24"/>
        </w:rPr>
        <w:lastRenderedPageBreak/>
        <w:t>Sposób prowadzenia robót rozbiórkowych:</w:t>
      </w:r>
    </w:p>
    <w:p w14:paraId="7EFA226A" w14:textId="77777777" w:rsidR="00FA005C" w:rsidRPr="00AC7ABA" w:rsidRDefault="00FA005C" w:rsidP="00FA005C">
      <w:pPr>
        <w:pStyle w:val="Nagwek2"/>
        <w:spacing w:before="0" w:beforeAutospacing="0" w:after="0" w:afterAutospacing="0"/>
        <w:ind w:left="720"/>
        <w:rPr>
          <w:b w:val="0"/>
          <w:bCs w:val="0"/>
          <w:sz w:val="24"/>
          <w:szCs w:val="24"/>
        </w:rPr>
      </w:pPr>
      <w:r w:rsidRPr="00AC7ABA">
        <w:rPr>
          <w:b w:val="0"/>
          <w:bCs w:val="0"/>
          <w:sz w:val="24"/>
          <w:szCs w:val="24"/>
        </w:rPr>
        <w:t>Demontaż instalacji i urządzeń:</w:t>
      </w:r>
    </w:p>
    <w:p w14:paraId="5D074780" w14:textId="77777777" w:rsidR="00FA005C" w:rsidRPr="00AC7ABA" w:rsidRDefault="00FA005C" w:rsidP="00FA005C">
      <w:pPr>
        <w:pStyle w:val="Nagwek2"/>
        <w:spacing w:before="0" w:beforeAutospacing="0"/>
        <w:ind w:left="720"/>
        <w:rPr>
          <w:b w:val="0"/>
          <w:bCs w:val="0"/>
          <w:sz w:val="24"/>
          <w:szCs w:val="24"/>
        </w:rPr>
      </w:pPr>
      <w:r w:rsidRPr="00AC7ABA">
        <w:rPr>
          <w:b w:val="0"/>
          <w:bCs w:val="0"/>
          <w:sz w:val="24"/>
          <w:szCs w:val="24"/>
        </w:rPr>
        <w:t>Bezwzględnie należy pamiętać o odłączeniu budynków od instalacji elektrycznej, tak aby nie stwarzały zagrożenia w trakcie prac rozbiórkowych. Instalacje i urządzenia demontować ręcznie przy użyciu elektronarzędzi. W następnej kolejności odłączyć i zdemontować pozostałe instalacje. Odciąć rury stalowe instalacji wody po uprzednim zakręceniu zaworów zamykając dopływ wody. Należy wyciąć rury C</w:t>
      </w:r>
      <w:r>
        <w:rPr>
          <w:b w:val="0"/>
          <w:bCs w:val="0"/>
          <w:sz w:val="24"/>
          <w:szCs w:val="24"/>
        </w:rPr>
        <w:t>O</w:t>
      </w:r>
      <w:r w:rsidRPr="00AC7ABA">
        <w:rPr>
          <w:b w:val="0"/>
          <w:bCs w:val="0"/>
          <w:sz w:val="24"/>
          <w:szCs w:val="24"/>
        </w:rPr>
        <w:t xml:space="preserve"> i zaślepić.</w:t>
      </w:r>
    </w:p>
    <w:p w14:paraId="7B4EDFA0" w14:textId="77777777" w:rsidR="00FA005C" w:rsidRPr="0071377D" w:rsidRDefault="00FA005C" w:rsidP="00FA005C">
      <w:pPr>
        <w:pStyle w:val="Nagwek2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1377D">
        <w:rPr>
          <w:b w:val="0"/>
          <w:bCs w:val="0"/>
          <w:sz w:val="24"/>
          <w:szCs w:val="24"/>
        </w:rPr>
        <w:t>Demontaż przeszkleń ścian i dachu</w:t>
      </w:r>
      <w:r>
        <w:rPr>
          <w:b w:val="0"/>
          <w:bCs w:val="0"/>
          <w:sz w:val="24"/>
          <w:szCs w:val="24"/>
        </w:rPr>
        <w:t>:</w:t>
      </w:r>
    </w:p>
    <w:p w14:paraId="1BE5ED12" w14:textId="77777777" w:rsidR="00FA005C" w:rsidRPr="00AC7ABA" w:rsidRDefault="00FA005C" w:rsidP="00FA005C">
      <w:pPr>
        <w:pStyle w:val="Nagwek2"/>
        <w:spacing w:before="0" w:beforeAutospacing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n</w:t>
      </w:r>
      <w:r w:rsidRPr="00AC7ABA">
        <w:rPr>
          <w:b w:val="0"/>
          <w:bCs w:val="0"/>
          <w:sz w:val="24"/>
          <w:szCs w:val="24"/>
        </w:rPr>
        <w:t xml:space="preserve">ależy ostrożnie zdemontować przeszklone ściany i dach. </w:t>
      </w:r>
    </w:p>
    <w:p w14:paraId="5EC48D66" w14:textId="77777777" w:rsidR="00FA005C" w:rsidRPr="0071377D" w:rsidRDefault="00FA005C" w:rsidP="00FA005C">
      <w:pPr>
        <w:pStyle w:val="Nagwek2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1377D">
        <w:rPr>
          <w:b w:val="0"/>
          <w:bCs w:val="0"/>
          <w:sz w:val="24"/>
          <w:szCs w:val="24"/>
        </w:rPr>
        <w:t>Rozbiórka konstrukcji nośnej</w:t>
      </w:r>
      <w:r>
        <w:rPr>
          <w:b w:val="0"/>
          <w:bCs w:val="0"/>
          <w:sz w:val="24"/>
          <w:szCs w:val="24"/>
        </w:rPr>
        <w:t>:</w:t>
      </w:r>
      <w:r w:rsidRPr="0071377D">
        <w:rPr>
          <w:b w:val="0"/>
          <w:bCs w:val="0"/>
          <w:sz w:val="24"/>
          <w:szCs w:val="24"/>
        </w:rPr>
        <w:t xml:space="preserve"> </w:t>
      </w:r>
    </w:p>
    <w:p w14:paraId="3571754C" w14:textId="77777777" w:rsidR="00FA005C" w:rsidRPr="00AC7ABA" w:rsidRDefault="00FA005C" w:rsidP="00FA005C">
      <w:pPr>
        <w:pStyle w:val="Nagwek2"/>
        <w:spacing w:before="0" w:beforeAutospacing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w</w:t>
      </w:r>
      <w:r w:rsidRPr="00AC7ABA">
        <w:rPr>
          <w:b w:val="0"/>
          <w:bCs w:val="0"/>
          <w:sz w:val="24"/>
          <w:szCs w:val="24"/>
        </w:rPr>
        <w:t xml:space="preserve">yciąć dźwigary nośne zabezpieczając je w tym czasie dźwigiem przed niekontrolowanym upadkiem. Zdemontowane elementy do pocięcia i wywiezienia. </w:t>
      </w:r>
    </w:p>
    <w:p w14:paraId="5CADA605" w14:textId="77777777" w:rsidR="00FA005C" w:rsidRPr="0071377D" w:rsidRDefault="00FA005C" w:rsidP="00FA005C">
      <w:pPr>
        <w:pStyle w:val="Nagwek2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1377D">
        <w:rPr>
          <w:b w:val="0"/>
          <w:bCs w:val="0"/>
          <w:sz w:val="24"/>
          <w:szCs w:val="24"/>
        </w:rPr>
        <w:t>Rozbiórka posadzki</w:t>
      </w:r>
      <w:r>
        <w:rPr>
          <w:b w:val="0"/>
          <w:bCs w:val="0"/>
          <w:sz w:val="24"/>
          <w:szCs w:val="24"/>
        </w:rPr>
        <w:t>:</w:t>
      </w:r>
    </w:p>
    <w:p w14:paraId="0CC6FD9D" w14:textId="77777777" w:rsidR="00FA005C" w:rsidRDefault="00FA005C" w:rsidP="00FA005C">
      <w:pPr>
        <w:pStyle w:val="Nagwek2"/>
        <w:spacing w:before="0" w:beforeAutospacing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n</w:t>
      </w:r>
      <w:r w:rsidRPr="00AC7ABA">
        <w:rPr>
          <w:b w:val="0"/>
          <w:bCs w:val="0"/>
          <w:sz w:val="24"/>
          <w:szCs w:val="24"/>
        </w:rPr>
        <w:t xml:space="preserve">ależy rozebrać posadzkę. </w:t>
      </w:r>
      <w:r>
        <w:rPr>
          <w:b w:val="0"/>
          <w:bCs w:val="0"/>
          <w:sz w:val="24"/>
          <w:szCs w:val="24"/>
        </w:rPr>
        <w:t>Masy ziemne pozostałe po rozbiórce</w:t>
      </w:r>
      <w:r w:rsidRPr="00AC7ABA">
        <w:rPr>
          <w:b w:val="0"/>
          <w:bCs w:val="0"/>
          <w:sz w:val="24"/>
          <w:szCs w:val="24"/>
        </w:rPr>
        <w:t xml:space="preserve"> zostan</w:t>
      </w:r>
      <w:r>
        <w:rPr>
          <w:b w:val="0"/>
          <w:bCs w:val="0"/>
          <w:sz w:val="24"/>
          <w:szCs w:val="24"/>
        </w:rPr>
        <w:t>ą</w:t>
      </w:r>
      <w:r w:rsidRPr="00AC7ABA">
        <w:rPr>
          <w:b w:val="0"/>
          <w:bCs w:val="0"/>
          <w:sz w:val="24"/>
          <w:szCs w:val="24"/>
        </w:rPr>
        <w:t xml:space="preserve"> użyt</w:t>
      </w:r>
      <w:r>
        <w:rPr>
          <w:b w:val="0"/>
          <w:bCs w:val="0"/>
          <w:sz w:val="24"/>
          <w:szCs w:val="24"/>
        </w:rPr>
        <w:t>e</w:t>
      </w:r>
      <w:r w:rsidRPr="00AC7ABA">
        <w:rPr>
          <w:b w:val="0"/>
          <w:bCs w:val="0"/>
          <w:sz w:val="24"/>
          <w:szCs w:val="24"/>
        </w:rPr>
        <w:t xml:space="preserve"> do niwelacji terenu po zasypaniu przestrzeni po fundamentach. Gruz do wywiezienia. </w:t>
      </w:r>
    </w:p>
    <w:p w14:paraId="48FC23CF" w14:textId="77777777" w:rsidR="00FA005C" w:rsidRPr="0071377D" w:rsidRDefault="00FA005C" w:rsidP="00FA005C">
      <w:pPr>
        <w:pStyle w:val="Nagwek2"/>
        <w:numPr>
          <w:ilvl w:val="0"/>
          <w:numId w:val="2"/>
        </w:numPr>
        <w:spacing w:before="0" w:beforeAutospacing="0"/>
        <w:rPr>
          <w:sz w:val="24"/>
          <w:szCs w:val="24"/>
        </w:rPr>
      </w:pPr>
      <w:r w:rsidRPr="0071377D">
        <w:rPr>
          <w:sz w:val="24"/>
          <w:szCs w:val="24"/>
        </w:rPr>
        <w:t>Wykaz istniejących obiektów budowlanych</w:t>
      </w:r>
    </w:p>
    <w:p w14:paraId="0BF6A9BF" w14:textId="77777777" w:rsidR="00FA005C" w:rsidRDefault="00FA005C" w:rsidP="00FA005C">
      <w:pPr>
        <w:pStyle w:val="Nagwek2"/>
        <w:spacing w:before="0" w:beforeAutospacing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Działka nr </w:t>
      </w:r>
      <w:proofErr w:type="spellStart"/>
      <w:r>
        <w:rPr>
          <w:b w:val="0"/>
          <w:bCs w:val="0"/>
          <w:sz w:val="24"/>
          <w:szCs w:val="24"/>
        </w:rPr>
        <w:t>ewid</w:t>
      </w:r>
      <w:proofErr w:type="spellEnd"/>
      <w:r>
        <w:rPr>
          <w:b w:val="0"/>
          <w:bCs w:val="0"/>
          <w:sz w:val="24"/>
          <w:szCs w:val="24"/>
        </w:rPr>
        <w:t xml:space="preserve">. 2063/56 przy ul. Sobieskiego 3 w Krasnymstawie zabudowana jest dwoma budynkami szklarni ogrodniczych połączonych budynkiem gospodarczym – łącznikiem. </w:t>
      </w:r>
    </w:p>
    <w:p w14:paraId="10DACD4C" w14:textId="77777777" w:rsidR="00FA005C" w:rsidRDefault="00FA005C" w:rsidP="00FA005C">
      <w:pPr>
        <w:pStyle w:val="Nagwek2"/>
        <w:numPr>
          <w:ilvl w:val="0"/>
          <w:numId w:val="2"/>
        </w:numPr>
        <w:spacing w:before="0" w:beforeAutospacing="0"/>
        <w:rPr>
          <w:sz w:val="24"/>
          <w:szCs w:val="24"/>
        </w:rPr>
      </w:pPr>
      <w:r w:rsidRPr="00882F99">
        <w:rPr>
          <w:sz w:val="24"/>
          <w:szCs w:val="24"/>
        </w:rPr>
        <w:t xml:space="preserve">Wskazanie elementów zagospodarowania działki lub terenu, które mogą stwarzać zagrożenie bezpieczeństwa i zdrowia ludzi. </w:t>
      </w:r>
    </w:p>
    <w:p w14:paraId="350285F9" w14:textId="77777777" w:rsidR="00FA005C" w:rsidRPr="00AC7ABA" w:rsidRDefault="00FA005C" w:rsidP="00FA005C">
      <w:pPr>
        <w:pStyle w:val="Default"/>
        <w:ind w:left="360"/>
      </w:pPr>
      <w:r w:rsidRPr="00AC7ABA">
        <w:rPr>
          <w:b/>
          <w:bCs/>
        </w:rPr>
        <w:t xml:space="preserve">Zagospodarowanie placu budowy </w:t>
      </w:r>
    </w:p>
    <w:p w14:paraId="3CDA5F20" w14:textId="77777777" w:rsidR="00FA005C" w:rsidRPr="00AC7ABA" w:rsidRDefault="00FA005C" w:rsidP="00FA005C">
      <w:pPr>
        <w:pStyle w:val="Default"/>
        <w:ind w:left="360"/>
        <w:jc w:val="both"/>
      </w:pPr>
      <w:r w:rsidRPr="00AC7ABA">
        <w:t xml:space="preserve">Zagospodarowanie terenu </w:t>
      </w:r>
      <w:r>
        <w:t>rozbiórki</w:t>
      </w:r>
      <w:r w:rsidRPr="00AC7ABA">
        <w:t xml:space="preserve"> wykonuje się przed rozpoczęciem robót budowlanych, co najmniej w zakresie: </w:t>
      </w:r>
    </w:p>
    <w:p w14:paraId="208014E9" w14:textId="77777777" w:rsidR="00FA005C" w:rsidRPr="00AC7ABA" w:rsidRDefault="00FA005C" w:rsidP="00FA005C">
      <w:pPr>
        <w:pStyle w:val="Default"/>
        <w:ind w:left="360"/>
        <w:jc w:val="both"/>
      </w:pPr>
      <w:r w:rsidRPr="00AC7ABA">
        <w:t xml:space="preserve">- ogrodzenia terenu i wyznaczenia stref niebezpiecznych, </w:t>
      </w:r>
    </w:p>
    <w:p w14:paraId="6CAEF0A7" w14:textId="77777777" w:rsidR="00FA005C" w:rsidRPr="00AC7ABA" w:rsidRDefault="00FA005C" w:rsidP="00FA005C">
      <w:pPr>
        <w:pStyle w:val="Default"/>
        <w:ind w:left="360"/>
        <w:jc w:val="both"/>
      </w:pPr>
      <w:r w:rsidRPr="00AC7ABA">
        <w:t xml:space="preserve">- wykonania dróg, wyjść i przejść, </w:t>
      </w:r>
    </w:p>
    <w:p w14:paraId="0E5337D9" w14:textId="77777777" w:rsidR="00FA005C" w:rsidRPr="00AC7ABA" w:rsidRDefault="00FA005C" w:rsidP="00FA005C">
      <w:pPr>
        <w:pStyle w:val="Default"/>
        <w:ind w:left="360"/>
        <w:jc w:val="both"/>
      </w:pPr>
      <w:r w:rsidRPr="00AC7ABA">
        <w:t xml:space="preserve">- doprowadzenia energii elektrycznej, </w:t>
      </w:r>
    </w:p>
    <w:p w14:paraId="29923901" w14:textId="77777777" w:rsidR="00FA005C" w:rsidRPr="00AC7ABA" w:rsidRDefault="00FA005C" w:rsidP="00FA005C">
      <w:pPr>
        <w:pStyle w:val="Default"/>
        <w:ind w:left="360"/>
        <w:jc w:val="both"/>
      </w:pPr>
      <w:r w:rsidRPr="00AC7ABA">
        <w:t xml:space="preserve">- zapewnienia łączności telefonicznej, </w:t>
      </w:r>
    </w:p>
    <w:p w14:paraId="69A1A58A" w14:textId="77777777" w:rsidR="00FA005C" w:rsidRPr="00AC7ABA" w:rsidRDefault="00FA005C" w:rsidP="00FA005C">
      <w:pPr>
        <w:pStyle w:val="Default"/>
        <w:ind w:left="360"/>
        <w:jc w:val="both"/>
      </w:pPr>
      <w:r w:rsidRPr="00AC7ABA">
        <w:t xml:space="preserve">- urządzenia składowisk materiałów i wyrobów. </w:t>
      </w:r>
    </w:p>
    <w:p w14:paraId="79589897" w14:textId="77777777" w:rsidR="00FA005C" w:rsidRPr="00AC7ABA" w:rsidRDefault="00FA005C" w:rsidP="00FA005C">
      <w:pPr>
        <w:pStyle w:val="Default"/>
        <w:ind w:left="360"/>
        <w:jc w:val="both"/>
      </w:pPr>
      <w:r w:rsidRPr="00AC7ABA">
        <w:t xml:space="preserve">Teren </w:t>
      </w:r>
      <w:r>
        <w:t>rozbiórki</w:t>
      </w:r>
      <w:r w:rsidRPr="00AC7ABA">
        <w:t xml:space="preserve"> lub robót powinien być w miarę potrzeby ogrodzony lub skutecznie zabezpieczony przed osobami postronnymi. </w:t>
      </w:r>
    </w:p>
    <w:p w14:paraId="56E2C38D" w14:textId="77777777" w:rsidR="00FA005C" w:rsidRPr="00AC7ABA" w:rsidRDefault="00FA005C" w:rsidP="00FA005C">
      <w:pPr>
        <w:pStyle w:val="Default"/>
        <w:ind w:left="360"/>
        <w:jc w:val="both"/>
      </w:pPr>
      <w:r w:rsidRPr="00AC7ABA">
        <w:t xml:space="preserve">Dla pojazdów używanych w trakcie wykonywania robot </w:t>
      </w:r>
      <w:r>
        <w:t>rozbiórkowych</w:t>
      </w:r>
      <w:r w:rsidRPr="00AC7ABA">
        <w:t xml:space="preserve"> należy wyznaczyć i oznakować miejsca postojowe na terenie budowy. </w:t>
      </w:r>
    </w:p>
    <w:p w14:paraId="5474EB3D" w14:textId="77777777" w:rsidR="00FA005C" w:rsidRPr="00AC7ABA" w:rsidRDefault="00FA005C" w:rsidP="00FA005C">
      <w:pPr>
        <w:pStyle w:val="Default"/>
        <w:ind w:left="360"/>
        <w:jc w:val="both"/>
      </w:pPr>
      <w:r w:rsidRPr="00AC7ABA">
        <w:t xml:space="preserve">Szerokość dróg komunikacyjnych na placu budowy lub robot powinna być dostosowana do używanych środków transportowych. </w:t>
      </w:r>
    </w:p>
    <w:p w14:paraId="24715608" w14:textId="77777777" w:rsidR="00FA005C" w:rsidRPr="00AC7ABA" w:rsidRDefault="00FA005C" w:rsidP="00FA005C">
      <w:pPr>
        <w:pStyle w:val="Default"/>
        <w:ind w:left="360"/>
        <w:jc w:val="both"/>
      </w:pPr>
      <w:r w:rsidRPr="00AC7ABA">
        <w:rPr>
          <w:b/>
          <w:bCs/>
        </w:rPr>
        <w:t xml:space="preserve">Drogi i ciągi piesze na placu budowy </w:t>
      </w:r>
      <w:r w:rsidRPr="00AC7ABA">
        <w:t xml:space="preserve">powinny być utrzymane we właściwym stanie technicznym. Nie wolno na nich składować materiałów, sprzętu lub innych przedmiotów. </w:t>
      </w:r>
    </w:p>
    <w:p w14:paraId="2AFE46B3" w14:textId="77777777" w:rsidR="00FA005C" w:rsidRPr="00AC7ABA" w:rsidRDefault="00FA005C" w:rsidP="00FA005C">
      <w:pPr>
        <w:pStyle w:val="Default"/>
        <w:ind w:left="360"/>
        <w:jc w:val="both"/>
      </w:pPr>
      <w:r w:rsidRPr="00AC7ABA">
        <w:t xml:space="preserve">Drogi komunikacyjne dla wózków i taczek oraz pochylnie, o których dokonuje się ręcznego przenoszenia ciężarów nie powinny mieć spadków większych niż 10%. </w:t>
      </w:r>
    </w:p>
    <w:p w14:paraId="77EB1A0A" w14:textId="77777777" w:rsidR="00FA005C" w:rsidRPr="00AC7ABA" w:rsidRDefault="00FA005C" w:rsidP="00FA005C">
      <w:pPr>
        <w:pStyle w:val="Default"/>
        <w:ind w:left="360"/>
        <w:jc w:val="both"/>
      </w:pPr>
      <w:r w:rsidRPr="00AC7ABA">
        <w:t xml:space="preserve">Przejścia i strefy niebezpieczne powinny być oświetlone i oznakowanymi znakami ostrzegawczymi lub znakami zakazu. </w:t>
      </w:r>
    </w:p>
    <w:p w14:paraId="1152E9BF" w14:textId="77777777" w:rsidR="00FA005C" w:rsidRPr="00AC7ABA" w:rsidRDefault="00FA005C" w:rsidP="00FA005C">
      <w:pPr>
        <w:pStyle w:val="Default"/>
        <w:ind w:left="360"/>
        <w:jc w:val="both"/>
      </w:pPr>
      <w:r w:rsidRPr="00AC7ABA">
        <w:t xml:space="preserve">Przejścia o pochyleniu większym niż 15 % należy zaopatrzyć w listwy umocowane poprzecznie, w odstępach nie mniejszych niż 0,40 m lub schody o szerokości nie mniejszej niż 0,75 m, zabezpieczone, co najmniej z jednej strony balustrada: </w:t>
      </w:r>
    </w:p>
    <w:p w14:paraId="34DDFE75" w14:textId="77777777" w:rsidR="00FA005C" w:rsidRPr="00AC7ABA" w:rsidRDefault="00FA005C" w:rsidP="00FA005C">
      <w:pPr>
        <w:pStyle w:val="Default"/>
        <w:ind w:left="360"/>
        <w:jc w:val="both"/>
      </w:pPr>
      <w:r w:rsidRPr="00AC7ABA">
        <w:lastRenderedPageBreak/>
        <w:t xml:space="preserve">Balustrada składa się z deski krawężnikowej o wysokości 0,15 m i poręczy ochronnej umieszczonej na wysokości 1,10 m. </w:t>
      </w:r>
    </w:p>
    <w:p w14:paraId="43779F94" w14:textId="77777777" w:rsidR="00FA005C" w:rsidRPr="00AC7ABA" w:rsidRDefault="00FA005C" w:rsidP="00FA005C">
      <w:pPr>
        <w:pStyle w:val="Default"/>
        <w:ind w:left="360"/>
        <w:jc w:val="both"/>
      </w:pPr>
      <w:r w:rsidRPr="00AC7ABA">
        <w:t xml:space="preserve">Wolną przestrzeń pomiędzy deską krawężnikową, a poręczą należy wypełnić w sposób zabezpieczając pracowników przed upadkiem. </w:t>
      </w:r>
    </w:p>
    <w:p w14:paraId="5F31B8C5" w14:textId="77777777" w:rsidR="00FA005C" w:rsidRPr="00AC7ABA" w:rsidRDefault="00FA005C" w:rsidP="00FA005C">
      <w:pPr>
        <w:pStyle w:val="Default"/>
        <w:ind w:left="360"/>
        <w:jc w:val="both"/>
      </w:pPr>
      <w:r w:rsidRPr="00AC7ABA">
        <w:rPr>
          <w:b/>
          <w:bCs/>
        </w:rPr>
        <w:t xml:space="preserve">Składowania materiałów z rozbiórki </w:t>
      </w:r>
    </w:p>
    <w:p w14:paraId="118A4CC3" w14:textId="77777777" w:rsidR="00FA005C" w:rsidRPr="00AC7ABA" w:rsidRDefault="00FA005C" w:rsidP="00FA005C">
      <w:pPr>
        <w:pStyle w:val="Default"/>
        <w:ind w:left="360"/>
        <w:jc w:val="both"/>
      </w:pPr>
      <w:r w:rsidRPr="00AC7ABA">
        <w:t xml:space="preserve">Na terenie </w:t>
      </w:r>
      <w:r>
        <w:t>rozbiórki</w:t>
      </w:r>
      <w:r w:rsidRPr="00AC7ABA">
        <w:t xml:space="preserve"> powinny być wyznaczone oznakowane, utwardzone i odwodnione miejsca do składowania materiałów z rozbiórki. </w:t>
      </w:r>
    </w:p>
    <w:p w14:paraId="01AF9D99" w14:textId="77777777" w:rsidR="00FA005C" w:rsidRPr="00AC7ABA" w:rsidRDefault="00FA005C" w:rsidP="00FA005C">
      <w:pPr>
        <w:pStyle w:val="Default"/>
        <w:ind w:left="360"/>
        <w:jc w:val="both"/>
      </w:pPr>
      <w:r w:rsidRPr="00AC7ABA">
        <w:t xml:space="preserve">Składowiska materiałów należy wykonać w sposób wykluczający wywrócenie, zsunięcie, rozsunięcie się, spadnięcie składowanych elementów. Odległość stosów przy składowaniu materiałów nie powinna być mniejsza niż: </w:t>
      </w:r>
    </w:p>
    <w:p w14:paraId="493DB85E" w14:textId="77777777" w:rsidR="00FA005C" w:rsidRPr="00AC7ABA" w:rsidRDefault="00FA005C" w:rsidP="00FA005C">
      <w:pPr>
        <w:pStyle w:val="Default"/>
        <w:ind w:left="360"/>
        <w:jc w:val="both"/>
      </w:pPr>
      <w:r w:rsidRPr="00AC7ABA">
        <w:t xml:space="preserve">- 0,75 m - od ogrodzenia lub zabudowań, </w:t>
      </w:r>
    </w:p>
    <w:p w14:paraId="5FD6DA6C" w14:textId="77777777" w:rsidR="00FA005C" w:rsidRPr="00AC7ABA" w:rsidRDefault="00FA005C" w:rsidP="00FA005C">
      <w:pPr>
        <w:pStyle w:val="Default"/>
        <w:ind w:left="360"/>
        <w:jc w:val="both"/>
      </w:pPr>
      <w:r w:rsidRPr="00AC7ABA">
        <w:t xml:space="preserve">- 5,00 m - od stałego stanowiska pracy. </w:t>
      </w:r>
    </w:p>
    <w:p w14:paraId="50863DC5" w14:textId="77777777" w:rsidR="00FA005C" w:rsidRPr="00AC7ABA" w:rsidRDefault="00FA005C" w:rsidP="00FA005C">
      <w:pPr>
        <w:pStyle w:val="Default"/>
        <w:ind w:left="360"/>
        <w:jc w:val="both"/>
      </w:pPr>
      <w:r w:rsidRPr="00AC7ABA">
        <w:t xml:space="preserve">Opieranie składowanych materiałów lub wyrobów o </w:t>
      </w:r>
      <w:r>
        <w:t>ogrodzenie</w:t>
      </w:r>
      <w:r w:rsidRPr="00AC7ABA">
        <w:t xml:space="preserve">, słupy napowietrznych linii elektroenergetycznych, konstrukcje wsporcze sieci trakcyjnej lub ściany obiektu budowlanego jest zabronione. </w:t>
      </w:r>
    </w:p>
    <w:p w14:paraId="48FC94EB" w14:textId="77777777" w:rsidR="00FA005C" w:rsidRDefault="00FA005C" w:rsidP="00FA005C">
      <w:pPr>
        <w:pStyle w:val="Nagwek2"/>
        <w:numPr>
          <w:ilvl w:val="0"/>
          <w:numId w:val="2"/>
        </w:numPr>
        <w:spacing w:before="120" w:beforeAutospacing="0"/>
        <w:rPr>
          <w:sz w:val="24"/>
          <w:szCs w:val="24"/>
        </w:rPr>
      </w:pPr>
      <w:r w:rsidRPr="00882F99">
        <w:rPr>
          <w:sz w:val="24"/>
          <w:szCs w:val="24"/>
        </w:rPr>
        <w:t xml:space="preserve">Wskazanie sposobu prowadzenia instruktażu pracowników przed przystąpieniem do realizacji robót szczególnie niebezpiecznych. </w:t>
      </w:r>
    </w:p>
    <w:p w14:paraId="1CE9D9DC" w14:textId="77777777" w:rsidR="00FA005C" w:rsidRPr="006B3BB3" w:rsidRDefault="00FA005C" w:rsidP="00FA005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B3BB3">
        <w:rPr>
          <w:rFonts w:ascii="Times New Roman" w:hAnsi="Times New Roman" w:cs="Times New Roman"/>
          <w:sz w:val="24"/>
          <w:szCs w:val="24"/>
        </w:rPr>
        <w:t>Roboty demontażowe prowadzone muszą być przez wykonawcę przeszkolonego w zakresie bezpieczeństwa i higieny pracy.</w:t>
      </w:r>
    </w:p>
    <w:p w14:paraId="52578245" w14:textId="77777777" w:rsidR="00FA005C" w:rsidRPr="006B3BB3" w:rsidRDefault="00FA005C" w:rsidP="00FA005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B3BB3">
        <w:rPr>
          <w:rFonts w:ascii="Times New Roman" w:hAnsi="Times New Roman" w:cs="Times New Roman"/>
          <w:sz w:val="24"/>
          <w:szCs w:val="24"/>
        </w:rPr>
        <w:t xml:space="preserve">Pracownicy muszą stosować środki ochrony indywidualnej (kombinezony, rękawice, odpowiednie obuwie, okulary ochronne </w:t>
      </w:r>
      <w:proofErr w:type="spellStart"/>
      <w:r w:rsidRPr="006B3BB3">
        <w:rPr>
          <w:rFonts w:ascii="Times New Roman" w:hAnsi="Times New Roman" w:cs="Times New Roman"/>
          <w:sz w:val="24"/>
          <w:szCs w:val="24"/>
        </w:rPr>
        <w:t>i.t.p</w:t>
      </w:r>
      <w:proofErr w:type="spellEnd"/>
      <w:r w:rsidRPr="006B3BB3">
        <w:rPr>
          <w:rFonts w:ascii="Times New Roman" w:hAnsi="Times New Roman" w:cs="Times New Roman"/>
          <w:sz w:val="24"/>
          <w:szCs w:val="24"/>
        </w:rPr>
        <w:t>.)</w:t>
      </w:r>
    </w:p>
    <w:p w14:paraId="022D777F" w14:textId="77777777" w:rsidR="00FA005C" w:rsidRPr="00850F36" w:rsidRDefault="00FA005C" w:rsidP="00FA005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3BB3">
        <w:rPr>
          <w:rFonts w:ascii="Times New Roman" w:hAnsi="Times New Roman" w:cs="Times New Roman"/>
          <w:sz w:val="24"/>
          <w:szCs w:val="24"/>
        </w:rPr>
        <w:t>Bezpośredni nadzór nad pracami rozbiórkowymi powinien odbywać się pod nadzorem osób posiadających odpowiednie kwalifikacje do kierowania danymi robotami.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F36">
        <w:rPr>
          <w:rFonts w:ascii="Times New Roman" w:hAnsi="Times New Roman" w:cs="Times New Roman"/>
          <w:b/>
          <w:bCs/>
          <w:sz w:val="24"/>
          <w:szCs w:val="24"/>
        </w:rPr>
        <w:t xml:space="preserve">– kierownik rozbiórki. </w:t>
      </w:r>
    </w:p>
    <w:p w14:paraId="254E023A" w14:textId="77777777" w:rsidR="00FA005C" w:rsidRDefault="00FA005C" w:rsidP="00FA005C">
      <w:pPr>
        <w:pStyle w:val="Default"/>
        <w:ind w:left="284"/>
        <w:jc w:val="both"/>
        <w:rPr>
          <w:b/>
          <w:bCs/>
        </w:rPr>
      </w:pPr>
    </w:p>
    <w:p w14:paraId="3CB842AA" w14:textId="77777777" w:rsidR="00FA005C" w:rsidRPr="00AC7ABA" w:rsidRDefault="00FA005C" w:rsidP="00FA005C">
      <w:pPr>
        <w:pStyle w:val="Default"/>
        <w:ind w:left="284"/>
        <w:jc w:val="both"/>
      </w:pPr>
      <w:r w:rsidRPr="00AC7ABA">
        <w:rPr>
          <w:b/>
          <w:bCs/>
        </w:rPr>
        <w:t xml:space="preserve">Instruktaż pracowników </w:t>
      </w:r>
    </w:p>
    <w:p w14:paraId="03E24B34" w14:textId="77777777" w:rsidR="00FA005C" w:rsidRPr="00AC7ABA" w:rsidRDefault="00FA005C" w:rsidP="00FA005C">
      <w:pPr>
        <w:pStyle w:val="Default"/>
        <w:ind w:left="284"/>
        <w:jc w:val="both"/>
      </w:pPr>
      <w:r w:rsidRPr="00AC7ABA">
        <w:t>Załoga wykonująca wszelkie prace winna być przeszkolona w zakresie zagadnień BHP i</w:t>
      </w:r>
      <w:r>
        <w:t> </w:t>
      </w:r>
      <w:r w:rsidRPr="00AC7ABA">
        <w:t xml:space="preserve">poinstruowana o: </w:t>
      </w:r>
    </w:p>
    <w:p w14:paraId="1B6BBC65" w14:textId="77777777" w:rsidR="00FA005C" w:rsidRPr="00AC7ABA" w:rsidRDefault="00FA005C" w:rsidP="00FA005C">
      <w:pPr>
        <w:pStyle w:val="Default"/>
        <w:ind w:left="284"/>
        <w:jc w:val="both"/>
      </w:pPr>
      <w:r w:rsidRPr="00AC7ABA">
        <w:t xml:space="preserve">- zagrożeniach mogących ewentualnie wystąpić na danym stanowisku pracy, </w:t>
      </w:r>
    </w:p>
    <w:p w14:paraId="0F273281" w14:textId="77777777" w:rsidR="00FA005C" w:rsidRPr="00AC7ABA" w:rsidRDefault="00FA005C" w:rsidP="00FA005C">
      <w:pPr>
        <w:pStyle w:val="Default"/>
        <w:ind w:left="284"/>
        <w:jc w:val="both"/>
      </w:pPr>
      <w:r w:rsidRPr="00AC7ABA">
        <w:t xml:space="preserve">- zachowaniu się w czasie wypadku i o sposobie udzielenia pierwszej pomocy, </w:t>
      </w:r>
    </w:p>
    <w:p w14:paraId="6DC94119" w14:textId="77777777" w:rsidR="00FA005C" w:rsidRPr="00AC7ABA" w:rsidRDefault="00FA005C" w:rsidP="00FA005C">
      <w:pPr>
        <w:pStyle w:val="Default"/>
        <w:ind w:left="284"/>
        <w:jc w:val="both"/>
      </w:pPr>
      <w:r w:rsidRPr="00AC7ABA">
        <w:t xml:space="preserve">- zasadach bezpośredniego nadzoru nad pracami szczególnie niebezpiecznymi przez </w:t>
      </w:r>
    </w:p>
    <w:p w14:paraId="5CD34BCC" w14:textId="77777777" w:rsidR="00FA005C" w:rsidRPr="00AC7ABA" w:rsidRDefault="00FA005C" w:rsidP="00FA005C">
      <w:pPr>
        <w:pStyle w:val="Default"/>
        <w:ind w:left="284"/>
        <w:jc w:val="both"/>
      </w:pPr>
      <w:r w:rsidRPr="00AC7ABA">
        <w:t xml:space="preserve">wyznaczone w tym celu osoby, </w:t>
      </w:r>
    </w:p>
    <w:p w14:paraId="310FCAB8" w14:textId="77777777" w:rsidR="00FA005C" w:rsidRPr="00AC7ABA" w:rsidRDefault="00FA005C" w:rsidP="00FA005C">
      <w:pPr>
        <w:pStyle w:val="Default"/>
        <w:ind w:left="284"/>
        <w:jc w:val="both"/>
      </w:pPr>
      <w:r w:rsidRPr="00AC7ABA">
        <w:t xml:space="preserve">- zasadach stosowania przez pracowników środków ochrony indywidualnej oraz odzieży </w:t>
      </w:r>
    </w:p>
    <w:p w14:paraId="45E0C71D" w14:textId="77777777" w:rsidR="00FA005C" w:rsidRPr="00882F99" w:rsidRDefault="00FA005C" w:rsidP="00FA005C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82F99">
        <w:rPr>
          <w:rFonts w:ascii="Times New Roman" w:hAnsi="Times New Roman" w:cs="Times New Roman"/>
          <w:sz w:val="24"/>
          <w:szCs w:val="24"/>
        </w:rPr>
        <w:t>ochronnej i obuwia roboczego.</w:t>
      </w:r>
    </w:p>
    <w:p w14:paraId="5B438E4E" w14:textId="77777777" w:rsidR="00FA005C" w:rsidRDefault="00FA005C" w:rsidP="00FA005C">
      <w:pPr>
        <w:pStyle w:val="Nagwek2"/>
        <w:numPr>
          <w:ilvl w:val="0"/>
          <w:numId w:val="2"/>
        </w:numPr>
        <w:spacing w:before="0" w:beforeAutospacing="0"/>
        <w:rPr>
          <w:sz w:val="24"/>
          <w:szCs w:val="24"/>
        </w:rPr>
      </w:pPr>
      <w:r w:rsidRPr="00882F99">
        <w:rPr>
          <w:sz w:val="24"/>
          <w:szCs w:val="24"/>
        </w:rPr>
        <w:t>Wskazanie środków technicznych i organizacyjnych, zapobiegających niebezpieczeństwom wynikającym z wykonywania robót budowlanych w</w:t>
      </w:r>
      <w:r>
        <w:rPr>
          <w:sz w:val="24"/>
          <w:szCs w:val="24"/>
        </w:rPr>
        <w:t> </w:t>
      </w:r>
      <w:r w:rsidRPr="00882F99">
        <w:rPr>
          <w:sz w:val="24"/>
          <w:szCs w:val="24"/>
        </w:rPr>
        <w:t xml:space="preserve">strefach szczególnego zagrożenia zdrowia lub w ich sąsiedztwie, w tym zapewniających bezpieczną i sprawną komunikację, umożliwiającą szybką ewakuację na wypadek pożaru, awarii i innych zagrożeń. </w:t>
      </w:r>
    </w:p>
    <w:p w14:paraId="49B74052" w14:textId="77777777" w:rsidR="00FA005C" w:rsidRPr="006B3BB3" w:rsidRDefault="00FA005C" w:rsidP="00FA005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B3BB3">
        <w:rPr>
          <w:rFonts w:ascii="Times New Roman" w:hAnsi="Times New Roman" w:cs="Times New Roman"/>
          <w:sz w:val="24"/>
          <w:szCs w:val="24"/>
        </w:rPr>
        <w:t>Roboty rozbiórkowe prowadzone będą na ogrodzonym terenie, zabezpieczonym przed dostępem osób postronnych. Teren oznaczony będzie tablicą informacyjną.</w:t>
      </w:r>
    </w:p>
    <w:p w14:paraId="162B588B" w14:textId="77777777" w:rsidR="00FA005C" w:rsidRPr="006B3BB3" w:rsidRDefault="00FA005C" w:rsidP="00FA005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B3BB3">
        <w:rPr>
          <w:rFonts w:ascii="Times New Roman" w:hAnsi="Times New Roman" w:cs="Times New Roman"/>
          <w:sz w:val="24"/>
          <w:szCs w:val="24"/>
        </w:rPr>
        <w:t xml:space="preserve">W przypadku wystąpienia zagrożenia należy natychmiast usunąć jego przyczynę. </w:t>
      </w:r>
      <w:r w:rsidRPr="00850F36">
        <w:rPr>
          <w:rFonts w:ascii="Times New Roman" w:hAnsi="Times New Roman" w:cs="Times New Roman"/>
          <w:b/>
          <w:bCs/>
          <w:sz w:val="24"/>
          <w:szCs w:val="24"/>
        </w:rPr>
        <w:t>Strefę niebezpieczną</w:t>
      </w:r>
      <w:r w:rsidRPr="006B3BB3">
        <w:rPr>
          <w:rFonts w:ascii="Times New Roman" w:hAnsi="Times New Roman" w:cs="Times New Roman"/>
          <w:sz w:val="24"/>
          <w:szCs w:val="24"/>
        </w:rPr>
        <w:t xml:space="preserve">, w której istnieje źródło zagrożenia </w:t>
      </w:r>
      <w:r>
        <w:rPr>
          <w:rFonts w:ascii="Times New Roman" w:hAnsi="Times New Roman" w:cs="Times New Roman"/>
          <w:sz w:val="24"/>
          <w:szCs w:val="24"/>
        </w:rPr>
        <w:t xml:space="preserve">np. </w:t>
      </w:r>
      <w:r w:rsidRPr="006B3BB3">
        <w:rPr>
          <w:rFonts w:ascii="Times New Roman" w:hAnsi="Times New Roman" w:cs="Times New Roman"/>
          <w:sz w:val="24"/>
          <w:szCs w:val="24"/>
        </w:rPr>
        <w:t>z powodu spadania z góry przedmiotów lub materiałów należy oznakować i ogrodzić poręczami bądź zabezpieczyć daszkami ochronnymi.</w:t>
      </w:r>
    </w:p>
    <w:p w14:paraId="17F07C4E" w14:textId="77777777" w:rsidR="00FA005C" w:rsidRPr="006B3BB3" w:rsidRDefault="00FA005C" w:rsidP="00FA005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B3BB3">
        <w:rPr>
          <w:rFonts w:ascii="Times New Roman" w:hAnsi="Times New Roman" w:cs="Times New Roman"/>
          <w:sz w:val="24"/>
          <w:szCs w:val="24"/>
        </w:rPr>
        <w:lastRenderedPageBreak/>
        <w:t>Daszki ochronne powinny znajdować się na wysokości nie mniejszej niż 2.00m  od terenu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B3BB3">
        <w:rPr>
          <w:rFonts w:ascii="Times New Roman" w:hAnsi="Times New Roman" w:cs="Times New Roman"/>
          <w:sz w:val="24"/>
          <w:szCs w:val="24"/>
        </w:rPr>
        <w:t xml:space="preserve">ze spadkiem 45 stopni w kierunku źródła zagrożenia. Pokrycie daszków powinno być szczelne i dostatecznie wytrzymałe na przebicie przez spadające przedmioty. </w:t>
      </w:r>
    </w:p>
    <w:p w14:paraId="7FDD6B76" w14:textId="77777777" w:rsidR="00FA005C" w:rsidRPr="006B3BB3" w:rsidRDefault="00FA005C" w:rsidP="00FA005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B3BB3">
        <w:rPr>
          <w:rFonts w:ascii="Times New Roman" w:hAnsi="Times New Roman" w:cs="Times New Roman"/>
          <w:sz w:val="24"/>
          <w:szCs w:val="24"/>
        </w:rPr>
        <w:t>Używanie daszków ochronnych jako rusztowań lub miejsc składowania narzędzi, sprzętu lub materiału jest zabronione.</w:t>
      </w:r>
    </w:p>
    <w:p w14:paraId="6C7097BC" w14:textId="77777777" w:rsidR="00FA005C" w:rsidRPr="006B3BB3" w:rsidRDefault="00FA005C" w:rsidP="00FA005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B3BB3">
        <w:rPr>
          <w:rFonts w:ascii="Times New Roman" w:hAnsi="Times New Roman" w:cs="Times New Roman"/>
          <w:sz w:val="24"/>
          <w:szCs w:val="24"/>
        </w:rPr>
        <w:t xml:space="preserve">Na placu rozbiórki należy wyznaczyć miejsca do składowania materiałów. Materiały budowlane powinny być składowane w miejscu wyrównanym do poziomu. </w:t>
      </w:r>
    </w:p>
    <w:p w14:paraId="3679E987" w14:textId="77777777" w:rsidR="00FA005C" w:rsidRPr="006B3BB3" w:rsidRDefault="00FA005C" w:rsidP="00FA005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B3BB3">
        <w:rPr>
          <w:rFonts w:ascii="Times New Roman" w:hAnsi="Times New Roman" w:cs="Times New Roman"/>
          <w:sz w:val="24"/>
          <w:szCs w:val="24"/>
        </w:rPr>
        <w:t>- materiały drobnicowe powinny być ułożone w stosy  o wysokości nie większej niż 2.00m dostosowane do rodzaju i wytrzymałości tych materiałów.</w:t>
      </w:r>
    </w:p>
    <w:p w14:paraId="7E00BEF9" w14:textId="77777777" w:rsidR="00FA005C" w:rsidRPr="006B3BB3" w:rsidRDefault="00FA005C" w:rsidP="00FA005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B3BB3">
        <w:rPr>
          <w:rFonts w:ascii="Times New Roman" w:hAnsi="Times New Roman" w:cs="Times New Roman"/>
          <w:sz w:val="24"/>
          <w:szCs w:val="24"/>
        </w:rPr>
        <w:t xml:space="preserve">- stosy materiałów workowanych powinny być układane krzyżowo i nie przekraczać 8 warstw </w:t>
      </w:r>
    </w:p>
    <w:p w14:paraId="7DAB5BFA" w14:textId="77777777" w:rsidR="00FA005C" w:rsidRDefault="00FA005C" w:rsidP="00FA005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B3BB3">
        <w:rPr>
          <w:rFonts w:ascii="Times New Roman" w:hAnsi="Times New Roman" w:cs="Times New Roman"/>
          <w:sz w:val="24"/>
          <w:szCs w:val="24"/>
        </w:rPr>
        <w:t>Szerokość dróg komunikacyjnych na placu rozbiórki powinna być dostosowana do używanych środków transportu i nasilenia ruchu. Zabronione jest składowanie na nich materiałów, sprzętu i tym podobnych przedmiotów.</w:t>
      </w:r>
    </w:p>
    <w:p w14:paraId="31F47A09" w14:textId="77777777" w:rsidR="00FA005C" w:rsidRDefault="00FA005C" w:rsidP="00FA005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 przebywające na stanowiskach pracy , znajdujących się na wysokości co najmniej 1,0 m od poziomu podłogi lub ziemi, powinny być zabezpieczone balustradą przed upadkiem z wysokości. Pracownicy powinni posiadać odpowiednie szkolenie oraz posiadać odpowiedni sprzęt zabezpieczający oraz pracować pod nadzorem kierownika rozbiórki. </w:t>
      </w:r>
    </w:p>
    <w:p w14:paraId="0AFA7A9F" w14:textId="77777777" w:rsidR="00FA005C" w:rsidRPr="006B3BB3" w:rsidRDefault="00FA005C" w:rsidP="00FA005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63EE6F3" w14:textId="77777777" w:rsidR="00FA005C" w:rsidRPr="00AC7ABA" w:rsidRDefault="00FA005C" w:rsidP="00FA0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BA">
        <w:rPr>
          <w:rFonts w:ascii="Times New Roman" w:hAnsi="Times New Roman" w:cs="Times New Roman"/>
          <w:sz w:val="24"/>
          <w:szCs w:val="24"/>
        </w:rPr>
        <w:t>-  Do prowadzenia robót rozbiórkowych należy stosować wyłącznie materiały i urządzenia posiadające wymagane prawem atesty lub aprobaty techniczne, dopuszczające do stosowania w budownictwie.</w:t>
      </w:r>
    </w:p>
    <w:p w14:paraId="762ED32A" w14:textId="77777777" w:rsidR="00FA005C" w:rsidRPr="00AC7ABA" w:rsidRDefault="00FA005C" w:rsidP="00FA0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BA">
        <w:rPr>
          <w:rFonts w:ascii="Times New Roman" w:hAnsi="Times New Roman" w:cs="Times New Roman"/>
          <w:sz w:val="24"/>
          <w:szCs w:val="24"/>
        </w:rPr>
        <w:t>-  W trakcie prowadzenia robót rozbiórkowych należy zapewnić ciągły nadzór osoby posiadającej odpowiednie uprawnienia budowlane.</w:t>
      </w:r>
    </w:p>
    <w:p w14:paraId="7D67D8C2" w14:textId="77777777" w:rsidR="00FA005C" w:rsidRPr="00AC7ABA" w:rsidRDefault="00FA005C" w:rsidP="00FA0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BA">
        <w:rPr>
          <w:rFonts w:ascii="Times New Roman" w:hAnsi="Times New Roman" w:cs="Times New Roman"/>
          <w:sz w:val="24"/>
          <w:szCs w:val="24"/>
        </w:rPr>
        <w:t>- W trakcie robót dokonywać bieżącej oceny stanu poszczególnych elementów i w miarę potrzeb wykonać niezbędne zabezpieczenia lub wzmocnienia konstrukcji.</w:t>
      </w:r>
    </w:p>
    <w:p w14:paraId="13F376E7" w14:textId="77777777" w:rsidR="00FA005C" w:rsidRPr="00AC7ABA" w:rsidRDefault="00FA005C" w:rsidP="00FA0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BA">
        <w:rPr>
          <w:rFonts w:ascii="Times New Roman" w:hAnsi="Times New Roman" w:cs="Times New Roman"/>
          <w:sz w:val="24"/>
          <w:szCs w:val="24"/>
        </w:rPr>
        <w:t>- Zabrania się podczas prac rozbiórkowych przebywania na i pod demontowanymi elementami.</w:t>
      </w:r>
    </w:p>
    <w:p w14:paraId="7E252919" w14:textId="77777777" w:rsidR="00FA005C" w:rsidRPr="00AC7ABA" w:rsidRDefault="00FA005C" w:rsidP="00FA0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BA">
        <w:rPr>
          <w:rFonts w:ascii="Times New Roman" w:hAnsi="Times New Roman" w:cs="Times New Roman"/>
          <w:sz w:val="24"/>
          <w:szCs w:val="24"/>
        </w:rPr>
        <w:t>- Zabrania się gromadzenia gruzu na stropach, schodach i innych konstrukcyjnych częściach obiektu.</w:t>
      </w:r>
    </w:p>
    <w:p w14:paraId="72A69239" w14:textId="77777777" w:rsidR="00FA005C" w:rsidRDefault="00FA005C" w:rsidP="00FA0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BA">
        <w:rPr>
          <w:rFonts w:ascii="Times New Roman" w:hAnsi="Times New Roman" w:cs="Times New Roman"/>
          <w:sz w:val="24"/>
          <w:szCs w:val="24"/>
        </w:rPr>
        <w:t>- W przypadku napotkania w trakcie rozbiórki ukrytych przyłączy lub instalacji, wyjaśnić czy dana instalacja lub przyłącze nie jest użytkowane i po odłączeniu potwierdzić wpisem do dziennika rozbiórki</w:t>
      </w:r>
      <w:r>
        <w:rPr>
          <w:rFonts w:ascii="Times New Roman" w:hAnsi="Times New Roman" w:cs="Times New Roman"/>
          <w:sz w:val="24"/>
          <w:szCs w:val="24"/>
        </w:rPr>
        <w:t xml:space="preserve"> – przez kierownika rozbiórki. </w:t>
      </w:r>
    </w:p>
    <w:p w14:paraId="7B449581" w14:textId="77777777" w:rsidR="00FA005C" w:rsidRPr="00F5087E" w:rsidRDefault="00FA005C" w:rsidP="00FA005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087E">
        <w:rPr>
          <w:rFonts w:ascii="Times New Roman" w:hAnsi="Times New Roman" w:cs="Times New Roman"/>
          <w:b/>
          <w:bCs/>
          <w:sz w:val="24"/>
          <w:szCs w:val="24"/>
        </w:rPr>
        <w:t>Uwaga!</w:t>
      </w:r>
    </w:p>
    <w:p w14:paraId="11287F5C" w14:textId="77777777" w:rsidR="00FA005C" w:rsidRPr="00AC7ABA" w:rsidRDefault="00FA005C" w:rsidP="00FA0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ABA">
        <w:rPr>
          <w:rFonts w:ascii="Times New Roman" w:hAnsi="Times New Roman" w:cs="Times New Roman"/>
          <w:sz w:val="24"/>
          <w:szCs w:val="24"/>
        </w:rPr>
        <w:t>W czasie prowadzenia robót rozbiórkowych przebywanie ludzi na elementach demontowanych jest zabronione!</w:t>
      </w:r>
    </w:p>
    <w:p w14:paraId="59AAABE3" w14:textId="77777777" w:rsidR="00FA005C" w:rsidRDefault="00FA005C" w:rsidP="00FA005C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AC7ABA">
        <w:rPr>
          <w:rFonts w:ascii="Times New Roman" w:hAnsi="Times New Roman" w:cs="Times New Roman"/>
          <w:sz w:val="24"/>
          <w:szCs w:val="24"/>
        </w:rPr>
        <w:t>Przestrzegać zasad obowiązujących przy wykonywaniu robót rozbiórkowych oraz obowiązujących przepisów BHP</w:t>
      </w:r>
      <w:r>
        <w:rPr>
          <w:rFonts w:ascii="Arial" w:hAnsi="Arial" w:cs="Arial"/>
          <w:sz w:val="25"/>
          <w:szCs w:val="25"/>
        </w:rPr>
        <w:t xml:space="preserve">. </w:t>
      </w:r>
    </w:p>
    <w:p w14:paraId="0390F78A" w14:textId="77777777" w:rsidR="00FA005C" w:rsidRPr="00AC7ABA" w:rsidRDefault="00FA005C" w:rsidP="00FA0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ABA">
        <w:rPr>
          <w:rFonts w:ascii="Times New Roman" w:hAnsi="Times New Roman" w:cs="Times New Roman"/>
          <w:sz w:val="24"/>
          <w:szCs w:val="24"/>
        </w:rPr>
        <w:t xml:space="preserve">Segregacja odpadów, transport, utylizacja. W czasie prowadzenia prac rozbiórkowych materiały należy segregować i oddzielać te, które mogą być wykorzystane jako surowce wtórne, jak elementy metalowe i szkło. </w:t>
      </w:r>
    </w:p>
    <w:p w14:paraId="6B7514F7" w14:textId="77777777" w:rsidR="00FA005C" w:rsidRDefault="00FA005C" w:rsidP="00FA005C">
      <w:pPr>
        <w:spacing w:line="240" w:lineRule="auto"/>
      </w:pPr>
      <w:r w:rsidRPr="00AC7ABA">
        <w:rPr>
          <w:rFonts w:ascii="Times New Roman" w:hAnsi="Times New Roman" w:cs="Times New Roman"/>
          <w:sz w:val="24"/>
          <w:szCs w:val="24"/>
        </w:rPr>
        <w:t xml:space="preserve">W szklarni nie są wbudowane ani nie były eksploatowane materiały szkodliwe (np. azbest) wymagające spełnienia szczególnych wymogów podczas rozbiórki i utylizacji. Pozostałe elementy wbudowane jak ceramika i drewno, porażone są w różnym stopniu przez korozje biologiczna i z tego powodu, praktycznie, nie nadają się do ponownego wbudowania. Elementy drewniane przeznaczyć na opał bądź do ponownego wykorzystania po uprzednim </w:t>
      </w:r>
      <w:r w:rsidRPr="00AC7ABA">
        <w:rPr>
          <w:rFonts w:ascii="Times New Roman" w:hAnsi="Times New Roman" w:cs="Times New Roman"/>
          <w:sz w:val="24"/>
          <w:szCs w:val="24"/>
        </w:rPr>
        <w:lastRenderedPageBreak/>
        <w:t xml:space="preserve">oczyszczeniu. Zaznaczyć jednak należy, że palenie drewna na miejscu jest niedopuszczalne. Transport gruzu </w:t>
      </w:r>
      <w:r>
        <w:rPr>
          <w:rFonts w:ascii="Times New Roman" w:hAnsi="Times New Roman" w:cs="Times New Roman"/>
          <w:sz w:val="24"/>
          <w:szCs w:val="24"/>
        </w:rPr>
        <w:t xml:space="preserve">oraz szkła </w:t>
      </w:r>
      <w:r w:rsidRPr="00AC7ABA">
        <w:rPr>
          <w:rFonts w:ascii="Times New Roman" w:hAnsi="Times New Roman" w:cs="Times New Roman"/>
          <w:sz w:val="24"/>
          <w:szCs w:val="24"/>
        </w:rPr>
        <w:t>prowadzić na bieżąco w miarę postępu robót rozbiórkowych. Przewozić go samochodami ciężarowymi samowyładowczymi, zabezpieczonymi plandekami przed pyleniem w czasie jazdy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AB1F2C" w14:textId="77777777" w:rsidR="000B2830" w:rsidRDefault="000B2830"/>
    <w:sectPr w:rsidR="000B2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9603A8"/>
    <w:multiLevelType w:val="multilevel"/>
    <w:tmpl w:val="07B02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27D156A"/>
    <w:multiLevelType w:val="hybridMultilevel"/>
    <w:tmpl w:val="5A6C7A22"/>
    <w:lvl w:ilvl="0" w:tplc="0415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A7"/>
    <w:rsid w:val="000B2830"/>
    <w:rsid w:val="00D659A7"/>
    <w:rsid w:val="00EE604C"/>
    <w:rsid w:val="00FA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56B18-2F53-4BB6-AC7C-4323FB3C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05C"/>
  </w:style>
  <w:style w:type="paragraph" w:styleId="Nagwek2">
    <w:name w:val="heading 2"/>
    <w:basedOn w:val="Normalny"/>
    <w:link w:val="Nagwek2Znak"/>
    <w:uiPriority w:val="9"/>
    <w:qFormat/>
    <w:rsid w:val="00FA00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A005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FA005C"/>
    <w:pPr>
      <w:ind w:left="720"/>
      <w:contextualSpacing/>
    </w:pPr>
  </w:style>
  <w:style w:type="paragraph" w:customStyle="1" w:styleId="Default">
    <w:name w:val="Default"/>
    <w:rsid w:val="00FA00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rsid w:val="00FA0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1474</Words>
  <Characters>8845</Characters>
  <Application>Microsoft Office Word</Application>
  <DocSecurity>0</DocSecurity>
  <Lines>73</Lines>
  <Paragraphs>20</Paragraphs>
  <ScaleCrop>false</ScaleCrop>
  <Company/>
  <LinksUpToDate>false</LinksUpToDate>
  <CharactersWithSpaces>10299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Dudek</dc:creator>
  <cp:keywords/>
  <dc:description/>
  <cp:lastModifiedBy>Piotr Dudek</cp:lastModifiedBy>
  <cp:revision>2</cp:revision>
  <dcterms:created xsi:type="dcterms:W3CDTF">2021-03-25T12:42:00Z</dcterms:created>
  <dcterms:modified xsi:type="dcterms:W3CDTF">2021-03-25T12:42:00Z</dcterms:modified>
</cp:coreProperties>
</file>