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7C508" w14:textId="77777777" w:rsidR="009E3E58" w:rsidRPr="00284E99" w:rsidRDefault="009E3E58" w:rsidP="007960B1">
      <w:pPr>
        <w:spacing w:line="360" w:lineRule="auto"/>
        <w:jc w:val="center"/>
      </w:pPr>
      <w:r w:rsidRPr="00284E99">
        <w:t>Umowa</w:t>
      </w:r>
      <w:r w:rsidRPr="00284E99">
        <w:rPr>
          <w:bCs/>
        </w:rPr>
        <w:t xml:space="preserve"> na wykonanie robót budowlanych</w:t>
      </w:r>
    </w:p>
    <w:p w14:paraId="16BCE1B1" w14:textId="33404577" w:rsidR="009E3E58" w:rsidRPr="00284E99" w:rsidRDefault="009E3E58" w:rsidP="007960B1">
      <w:pPr>
        <w:pStyle w:val="Default"/>
        <w:spacing w:line="360" w:lineRule="auto"/>
        <w:jc w:val="both"/>
        <w:rPr>
          <w:rFonts w:ascii="Times New Roman" w:hAnsi="Times New Roman" w:cs="Times New Roman"/>
        </w:rPr>
      </w:pPr>
      <w:r w:rsidRPr="00284E99">
        <w:rPr>
          <w:rFonts w:ascii="Times New Roman" w:hAnsi="Times New Roman" w:cs="Times New Roman"/>
        </w:rPr>
        <w:t xml:space="preserve">zawarta dnia </w:t>
      </w:r>
      <w:r w:rsidR="00CD34FE" w:rsidRPr="00284E99">
        <w:rPr>
          <w:rFonts w:ascii="Times New Roman" w:hAnsi="Times New Roman" w:cs="Times New Roman"/>
        </w:rPr>
        <w:t>……………………….</w:t>
      </w:r>
      <w:r w:rsidRPr="00284E99">
        <w:rPr>
          <w:rFonts w:ascii="Times New Roman" w:hAnsi="Times New Roman" w:cs="Times New Roman"/>
          <w:b/>
        </w:rPr>
        <w:t xml:space="preserve"> 202</w:t>
      </w:r>
      <w:r w:rsidR="00CD34FE" w:rsidRPr="00284E99">
        <w:rPr>
          <w:rFonts w:ascii="Times New Roman" w:hAnsi="Times New Roman" w:cs="Times New Roman"/>
          <w:b/>
        </w:rPr>
        <w:t>1</w:t>
      </w:r>
      <w:r w:rsidRPr="00284E99">
        <w:rPr>
          <w:rFonts w:ascii="Times New Roman" w:hAnsi="Times New Roman" w:cs="Times New Roman"/>
          <w:b/>
        </w:rPr>
        <w:t xml:space="preserve"> r</w:t>
      </w:r>
      <w:r w:rsidRPr="00284E99">
        <w:rPr>
          <w:rFonts w:ascii="Times New Roman" w:hAnsi="Times New Roman" w:cs="Times New Roman"/>
        </w:rPr>
        <w:t xml:space="preserve">., w Krasnymstawie pomiędzy: </w:t>
      </w:r>
    </w:p>
    <w:p w14:paraId="672B034A" w14:textId="77777777" w:rsidR="009E3E58" w:rsidRPr="00284E99" w:rsidRDefault="009E3E58" w:rsidP="007960B1">
      <w:pPr>
        <w:pStyle w:val="Default"/>
        <w:spacing w:line="360" w:lineRule="auto"/>
        <w:jc w:val="both"/>
        <w:rPr>
          <w:rFonts w:ascii="Times New Roman" w:hAnsi="Times New Roman" w:cs="Times New Roman"/>
        </w:rPr>
      </w:pPr>
      <w:r w:rsidRPr="00284E99">
        <w:rPr>
          <w:rFonts w:ascii="Times New Roman" w:hAnsi="Times New Roman" w:cs="Times New Roman"/>
        </w:rPr>
        <w:t>Powiatem Krasnostawskim z siedzibą ul. Sobieskiego 3, 22-300 Krasnystaw</w:t>
      </w:r>
    </w:p>
    <w:p w14:paraId="782A1ABB" w14:textId="77777777" w:rsidR="009E3E58" w:rsidRPr="00284E99" w:rsidRDefault="009E3E58" w:rsidP="007960B1">
      <w:pPr>
        <w:pStyle w:val="Standard"/>
        <w:spacing w:line="360" w:lineRule="auto"/>
        <w:jc w:val="both"/>
        <w:rPr>
          <w:rFonts w:cs="Times New Roman"/>
        </w:rPr>
      </w:pPr>
      <w:r w:rsidRPr="00284E99">
        <w:rPr>
          <w:rFonts w:cs="Times New Roman"/>
        </w:rPr>
        <w:t>NIP: 564-16-88-352, REGON: 110198209</w:t>
      </w:r>
    </w:p>
    <w:p w14:paraId="02507D16" w14:textId="77777777" w:rsidR="009E3E58" w:rsidRPr="00284E99" w:rsidRDefault="009E3E58" w:rsidP="007960B1">
      <w:pPr>
        <w:spacing w:line="360" w:lineRule="auto"/>
        <w:rPr>
          <w:color w:val="000000"/>
        </w:rPr>
      </w:pPr>
      <w:r w:rsidRPr="00284E99">
        <w:t xml:space="preserve">zwanym w dalszej części umowy </w:t>
      </w:r>
      <w:r w:rsidRPr="00284E99">
        <w:rPr>
          <w:b/>
        </w:rPr>
        <w:t>„Zamawiającym”</w:t>
      </w:r>
      <w:r w:rsidRPr="00284E99">
        <w:t>,</w:t>
      </w:r>
      <w:r w:rsidRPr="00284E99">
        <w:rPr>
          <w:color w:val="000000"/>
        </w:rPr>
        <w:t xml:space="preserve"> </w:t>
      </w:r>
      <w:r w:rsidRPr="00284E99">
        <w:t xml:space="preserve">reprezentowanym przez: </w:t>
      </w:r>
    </w:p>
    <w:p w14:paraId="64DB5FED" w14:textId="1CC2EC28" w:rsidR="009E3E58" w:rsidRPr="00284E99" w:rsidRDefault="009E3E58" w:rsidP="007960B1">
      <w:pPr>
        <w:pStyle w:val="Standard"/>
        <w:widowControl/>
        <w:numPr>
          <w:ilvl w:val="0"/>
          <w:numId w:val="4"/>
        </w:numPr>
        <w:spacing w:line="360" w:lineRule="auto"/>
        <w:jc w:val="both"/>
        <w:rPr>
          <w:rFonts w:cs="Times New Roman"/>
          <w:b/>
          <w:bCs/>
        </w:rPr>
      </w:pPr>
      <w:r w:rsidRPr="00284E99">
        <w:rPr>
          <w:rFonts w:cs="Times New Roman"/>
          <w:b/>
          <w:bCs/>
        </w:rPr>
        <w:t xml:space="preserve">Andrzeja </w:t>
      </w:r>
      <w:proofErr w:type="spellStart"/>
      <w:r w:rsidRPr="00284E99">
        <w:rPr>
          <w:rFonts w:cs="Times New Roman"/>
          <w:b/>
          <w:bCs/>
        </w:rPr>
        <w:t>Leńczuka</w:t>
      </w:r>
      <w:proofErr w:type="spellEnd"/>
      <w:r w:rsidRPr="00284E99">
        <w:rPr>
          <w:rFonts w:cs="Times New Roman"/>
          <w:b/>
          <w:bCs/>
        </w:rPr>
        <w:t xml:space="preserve"> – Starostę </w:t>
      </w:r>
    </w:p>
    <w:p w14:paraId="4EFBE403" w14:textId="74BB811F" w:rsidR="009E3E58" w:rsidRPr="00284E99" w:rsidRDefault="00CD34FE" w:rsidP="007960B1">
      <w:pPr>
        <w:pStyle w:val="Standard"/>
        <w:widowControl/>
        <w:numPr>
          <w:ilvl w:val="0"/>
          <w:numId w:val="4"/>
        </w:numPr>
        <w:spacing w:line="360" w:lineRule="auto"/>
        <w:jc w:val="both"/>
        <w:rPr>
          <w:rFonts w:cs="Times New Roman"/>
          <w:b/>
          <w:bCs/>
        </w:rPr>
      </w:pPr>
      <w:r w:rsidRPr="00284E99">
        <w:rPr>
          <w:rFonts w:cs="Times New Roman"/>
          <w:b/>
          <w:bCs/>
        </w:rPr>
        <w:t xml:space="preserve">Marka Nowosadzkiego </w:t>
      </w:r>
      <w:r w:rsidR="009E3E58" w:rsidRPr="00284E99">
        <w:rPr>
          <w:rFonts w:cs="Times New Roman"/>
          <w:b/>
          <w:bCs/>
        </w:rPr>
        <w:t xml:space="preserve"> – </w:t>
      </w:r>
      <w:r w:rsidRPr="00284E99">
        <w:rPr>
          <w:rFonts w:cs="Times New Roman"/>
          <w:b/>
          <w:bCs/>
        </w:rPr>
        <w:t xml:space="preserve">Wicestarostę </w:t>
      </w:r>
    </w:p>
    <w:p w14:paraId="30671A90" w14:textId="4E9A346E" w:rsidR="009E3E58" w:rsidRPr="00284E99" w:rsidRDefault="009E3E58" w:rsidP="007960B1">
      <w:pPr>
        <w:spacing w:line="360" w:lineRule="auto"/>
        <w:rPr>
          <w:b/>
        </w:rPr>
      </w:pPr>
      <w:r w:rsidRPr="00284E99">
        <w:t xml:space="preserve">przy kontrasygnacie Skarbnika Powiatu – </w:t>
      </w:r>
      <w:r w:rsidRPr="00284E99">
        <w:rPr>
          <w:b/>
        </w:rPr>
        <w:t xml:space="preserve">Janusza </w:t>
      </w:r>
      <w:proofErr w:type="spellStart"/>
      <w:r w:rsidRPr="00284E99">
        <w:rPr>
          <w:b/>
        </w:rPr>
        <w:t>Cięciery</w:t>
      </w:r>
      <w:proofErr w:type="spellEnd"/>
    </w:p>
    <w:p w14:paraId="7E72C71F" w14:textId="77777777" w:rsidR="009E3E58" w:rsidRPr="00284E99" w:rsidRDefault="009E3E58" w:rsidP="007960B1">
      <w:pPr>
        <w:pStyle w:val="Default"/>
        <w:spacing w:line="360" w:lineRule="auto"/>
        <w:jc w:val="both"/>
        <w:rPr>
          <w:rFonts w:ascii="Times New Roman" w:hAnsi="Times New Roman" w:cs="Times New Roman"/>
        </w:rPr>
      </w:pPr>
      <w:r w:rsidRPr="00284E99">
        <w:rPr>
          <w:rFonts w:ascii="Times New Roman" w:hAnsi="Times New Roman" w:cs="Times New Roman"/>
        </w:rPr>
        <w:t xml:space="preserve">a </w:t>
      </w:r>
    </w:p>
    <w:p w14:paraId="3633C858" w14:textId="77777777" w:rsidR="00CD34FE" w:rsidRPr="00284E99" w:rsidRDefault="009E3E58" w:rsidP="007960B1">
      <w:pPr>
        <w:pStyle w:val="Default"/>
        <w:spacing w:line="360" w:lineRule="auto"/>
        <w:jc w:val="both"/>
        <w:rPr>
          <w:rFonts w:ascii="Times New Roman" w:hAnsi="Times New Roman" w:cs="Times New Roman"/>
          <w:b/>
          <w:bCs/>
          <w:i/>
          <w:iCs/>
        </w:rPr>
      </w:pPr>
      <w:r w:rsidRPr="00284E99">
        <w:rPr>
          <w:rFonts w:ascii="Times New Roman" w:hAnsi="Times New Roman" w:cs="Times New Roman"/>
        </w:rPr>
        <w:t xml:space="preserve">zwaną dalej </w:t>
      </w:r>
      <w:r w:rsidRPr="00284E99">
        <w:rPr>
          <w:rFonts w:ascii="Times New Roman" w:hAnsi="Times New Roman" w:cs="Times New Roman"/>
          <w:b/>
          <w:bCs/>
        </w:rPr>
        <w:t>„Wykonawcą”</w:t>
      </w:r>
      <w:r w:rsidRPr="00284E99">
        <w:rPr>
          <w:rFonts w:ascii="Times New Roman" w:hAnsi="Times New Roman" w:cs="Times New Roman"/>
          <w:b/>
          <w:bCs/>
          <w:i/>
          <w:iCs/>
        </w:rPr>
        <w:t xml:space="preserve">, </w:t>
      </w:r>
    </w:p>
    <w:p w14:paraId="1B9D26C5" w14:textId="77777777" w:rsidR="00CD34FE" w:rsidRPr="00284E99" w:rsidRDefault="009E3E58" w:rsidP="007960B1">
      <w:pPr>
        <w:pStyle w:val="Default"/>
        <w:spacing w:line="360" w:lineRule="auto"/>
        <w:jc w:val="both"/>
        <w:rPr>
          <w:rFonts w:ascii="Times New Roman" w:hAnsi="Times New Roman" w:cs="Times New Roman"/>
          <w:b/>
        </w:rPr>
      </w:pPr>
      <w:r w:rsidRPr="00284E99">
        <w:rPr>
          <w:rFonts w:ascii="Times New Roman" w:hAnsi="Times New Roman" w:cs="Times New Roman"/>
        </w:rPr>
        <w:t>reprezentowaną przez</w:t>
      </w:r>
      <w:r w:rsidR="00CD34FE" w:rsidRPr="00284E99">
        <w:rPr>
          <w:rFonts w:ascii="Times New Roman" w:hAnsi="Times New Roman" w:cs="Times New Roman"/>
        </w:rPr>
        <w:t xml:space="preserve"> ……….</w:t>
      </w:r>
      <w:r w:rsidRPr="00284E99">
        <w:rPr>
          <w:rFonts w:ascii="Times New Roman" w:hAnsi="Times New Roman" w:cs="Times New Roman"/>
          <w:b/>
        </w:rPr>
        <w:t xml:space="preserve"> </w:t>
      </w:r>
    </w:p>
    <w:p w14:paraId="144DF50A" w14:textId="5F7160D8" w:rsidR="009E3E58" w:rsidRPr="00284E99" w:rsidRDefault="009E3E58" w:rsidP="007960B1">
      <w:pPr>
        <w:pStyle w:val="Default"/>
        <w:spacing w:line="360" w:lineRule="auto"/>
        <w:jc w:val="both"/>
        <w:rPr>
          <w:rFonts w:ascii="Times New Roman" w:hAnsi="Times New Roman" w:cs="Times New Roman"/>
          <w:b/>
        </w:rPr>
      </w:pPr>
      <w:r w:rsidRPr="00284E99">
        <w:rPr>
          <w:rFonts w:ascii="Times New Roman" w:hAnsi="Times New Roman" w:cs="Times New Roman"/>
        </w:rPr>
        <w:t xml:space="preserve">wspólnie zwanymi dalej </w:t>
      </w:r>
      <w:r w:rsidRPr="00284E99">
        <w:rPr>
          <w:rFonts w:ascii="Times New Roman" w:hAnsi="Times New Roman" w:cs="Times New Roman"/>
          <w:b/>
          <w:bCs/>
        </w:rPr>
        <w:t>„Stronami”</w:t>
      </w:r>
      <w:r w:rsidRPr="00284E99">
        <w:rPr>
          <w:rFonts w:ascii="Times New Roman" w:hAnsi="Times New Roman" w:cs="Times New Roman"/>
        </w:rPr>
        <w:t>, o następującej treści:</w:t>
      </w:r>
    </w:p>
    <w:p w14:paraId="541E70A3" w14:textId="77777777" w:rsidR="009E3E58" w:rsidRPr="00284E99" w:rsidRDefault="009E3E58" w:rsidP="007960B1">
      <w:pPr>
        <w:widowControl w:val="0"/>
        <w:spacing w:line="360" w:lineRule="auto"/>
        <w:jc w:val="center"/>
        <w:rPr>
          <w:snapToGrid w:val="0"/>
        </w:rPr>
      </w:pPr>
      <w:r w:rsidRPr="00284E99">
        <w:rPr>
          <w:snapToGrid w:val="0"/>
        </w:rPr>
        <w:t>§1</w:t>
      </w:r>
    </w:p>
    <w:p w14:paraId="2ED4024B" w14:textId="4208A766" w:rsidR="009E3E58" w:rsidRPr="00284E99" w:rsidRDefault="009E3E58" w:rsidP="007960B1">
      <w:pPr>
        <w:spacing w:line="360" w:lineRule="auto"/>
        <w:jc w:val="both"/>
        <w:rPr>
          <w:b/>
          <w:bCs/>
        </w:rPr>
      </w:pPr>
      <w:r w:rsidRPr="00284E99">
        <w:rPr>
          <w:snapToGrid w:val="0"/>
        </w:rPr>
        <w:t xml:space="preserve">1.Zamawiający zleca, a Wykonawca przyjmuje do wykonania zadanie pn. </w:t>
      </w:r>
      <w:r w:rsidR="00CD34FE" w:rsidRPr="00284E99">
        <w:rPr>
          <w:snapToGrid w:val="0"/>
        </w:rPr>
        <w:t>„R</w:t>
      </w:r>
      <w:r w:rsidR="00CD34FE" w:rsidRPr="00284E99">
        <w:t xml:space="preserve">ozbiórka dwóch szklarni ogrodniczych i budynku gospodarczego  (łącznika) usytuowanych na działce nr </w:t>
      </w:r>
      <w:proofErr w:type="spellStart"/>
      <w:r w:rsidR="00CD34FE" w:rsidRPr="00284E99">
        <w:t>ewid</w:t>
      </w:r>
      <w:proofErr w:type="spellEnd"/>
      <w:r w:rsidR="00CD34FE" w:rsidRPr="00284E99">
        <w:t>. 2063/56 obręb ewidencyjny Krasnystaw Miasto, jednostka ewidencyjna Miasto Krasnystaw, ul. Sobieskiego 3.</w:t>
      </w:r>
    </w:p>
    <w:p w14:paraId="534CEF68" w14:textId="77777777" w:rsidR="00CD34FE" w:rsidRPr="00284E99" w:rsidRDefault="009E3E58" w:rsidP="007960B1">
      <w:pPr>
        <w:widowControl w:val="0"/>
        <w:spacing w:line="360" w:lineRule="auto"/>
        <w:jc w:val="both"/>
        <w:rPr>
          <w:snapToGrid w:val="0"/>
        </w:rPr>
      </w:pPr>
      <w:r w:rsidRPr="00284E99">
        <w:rPr>
          <w:snapToGrid w:val="0"/>
        </w:rPr>
        <w:t>2. Zakres robót obejmuje</w:t>
      </w:r>
      <w:r w:rsidR="00CD34FE" w:rsidRPr="00284E99">
        <w:rPr>
          <w:snapToGrid w:val="0"/>
        </w:rPr>
        <w:t>:</w:t>
      </w:r>
    </w:p>
    <w:p w14:paraId="3C03E8EA" w14:textId="163684C6"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 odłączenie instalacji wewnętrznych;</w:t>
      </w:r>
    </w:p>
    <w:p w14:paraId="7D0B286E" w14:textId="77777777"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-demontaż elementów instalacji wewnętrznych;</w:t>
      </w:r>
    </w:p>
    <w:p w14:paraId="301AF27B" w14:textId="77777777"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-wycięcie rur instalacji;</w:t>
      </w:r>
    </w:p>
    <w:p w14:paraId="14D52F87" w14:textId="77777777"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-demontaż instalacji elektrycznej, głównie oświetleniowej;</w:t>
      </w:r>
    </w:p>
    <w:p w14:paraId="518D1586" w14:textId="77777777"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-demontaż szklanego dachu i ścianek szklanych obudowy szklarni;</w:t>
      </w:r>
    </w:p>
    <w:p w14:paraId="2C7F9A76" w14:textId="77777777"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 xml:space="preserve">-wycięcie elementów stalowych konstrukcji szklarni – przęsła stalowe konstrukcyjne; </w:t>
      </w:r>
    </w:p>
    <w:p w14:paraId="3655601C" w14:textId="77777777"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-rozebranie posadzek betonowych;</w:t>
      </w:r>
    </w:p>
    <w:p w14:paraId="0454D157" w14:textId="77777777"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 xml:space="preserve">-zeskładowanie powstałego gruzu i szkła i wywiezienie na miejsce utylizacji; </w:t>
      </w:r>
    </w:p>
    <w:p w14:paraId="44EFAECD" w14:textId="77777777"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 rozbiórka pokrycia dachowego budynku gospodarczego (łącznika),</w:t>
      </w:r>
    </w:p>
    <w:p w14:paraId="3A11D127" w14:textId="77777777"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-rozbiórka konstrukcji dachu budynku gospodarczego;</w:t>
      </w:r>
    </w:p>
    <w:p w14:paraId="5891A779" w14:textId="77777777"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 xml:space="preserve">-rozbiórka ścianek działowych oraz ścian zewnętrznych; </w:t>
      </w:r>
    </w:p>
    <w:p w14:paraId="66D2B2C8" w14:textId="77777777"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-wyburzenie stóp fundamentowych konstrukcji wewnętrznej stanowiących oparcie dla konstrukcji stalowych;</w:t>
      </w:r>
    </w:p>
    <w:p w14:paraId="3C219D17" w14:textId="77777777"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-wyburzenie fundamentów i ścian fundamentowych zewnętrznych;</w:t>
      </w:r>
    </w:p>
    <w:p w14:paraId="70944D8D" w14:textId="77777777"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-załadunek elementów do odzysku z wywiezieniem na miejsce składowania.</w:t>
      </w:r>
    </w:p>
    <w:p w14:paraId="046FFE08" w14:textId="285174B5"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 xml:space="preserve">- wyrównanie terenu. </w:t>
      </w:r>
    </w:p>
    <w:p w14:paraId="26AB7400" w14:textId="3D40DF69" w:rsidR="00AE3A08"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lastRenderedPageBreak/>
        <w:t>3.</w:t>
      </w:r>
      <w:r w:rsidR="00AE3A08" w:rsidRPr="00284E99">
        <w:rPr>
          <w:b w:val="0"/>
          <w:bCs w:val="0"/>
          <w:sz w:val="24"/>
          <w:szCs w:val="24"/>
        </w:rPr>
        <w:t xml:space="preserve">Wszystkie koszty związane z wywiezieniem oraz oddaniem do składowania materiałów z rozbiórki ponosi Wykonawca. </w:t>
      </w:r>
    </w:p>
    <w:p w14:paraId="1094FD4B" w14:textId="687026A2" w:rsidR="007F561C" w:rsidRDefault="00AE3A08" w:rsidP="007960B1">
      <w:pPr>
        <w:pStyle w:val="Nagwek2"/>
        <w:spacing w:before="0" w:beforeAutospacing="0" w:after="0" w:afterAutospacing="0" w:line="360" w:lineRule="auto"/>
        <w:rPr>
          <w:b w:val="0"/>
          <w:bCs w:val="0"/>
          <w:sz w:val="24"/>
          <w:szCs w:val="24"/>
        </w:rPr>
      </w:pPr>
      <w:r w:rsidRPr="00284E99">
        <w:rPr>
          <w:b w:val="0"/>
          <w:bCs w:val="0"/>
          <w:sz w:val="24"/>
          <w:szCs w:val="24"/>
        </w:rPr>
        <w:t>4.Środki finansowe uzyskane ze sprzedaży złomu stanowią dochód wykonawcy.</w:t>
      </w:r>
    </w:p>
    <w:p w14:paraId="4C542929" w14:textId="4ABB7FD3" w:rsidR="00AE369A" w:rsidRDefault="00AE369A" w:rsidP="00AE369A">
      <w:pPr>
        <w:pStyle w:val="Nagwek2"/>
        <w:spacing w:before="0" w:beforeAutospacing="0" w:after="0" w:afterAutospacing="0" w:line="360" w:lineRule="auto"/>
        <w:jc w:val="both"/>
        <w:rPr>
          <w:rFonts w:eastAsia="Calibri"/>
          <w:b w:val="0"/>
          <w:bCs w:val="0"/>
          <w:color w:val="000000"/>
          <w:sz w:val="24"/>
          <w:szCs w:val="24"/>
        </w:rPr>
      </w:pPr>
      <w:r w:rsidRPr="00AE369A">
        <w:rPr>
          <w:b w:val="0"/>
          <w:bCs w:val="0"/>
          <w:sz w:val="24"/>
          <w:szCs w:val="24"/>
        </w:rPr>
        <w:t xml:space="preserve">5. </w:t>
      </w:r>
      <w:r w:rsidRPr="00AE369A">
        <w:rPr>
          <w:rFonts w:eastAsia="Calibri"/>
          <w:b w:val="0"/>
          <w:bCs w:val="0"/>
          <w:color w:val="000000"/>
          <w:sz w:val="24"/>
          <w:szCs w:val="24"/>
        </w:rPr>
        <w:t xml:space="preserve">Wykonawca jest wytwórcą odpadów w rozumieniu przepisów ustawy z dnia </w:t>
      </w:r>
      <w:r w:rsidRPr="00AE369A">
        <w:rPr>
          <w:rFonts w:eastAsia="Calibri"/>
          <w:b w:val="0"/>
          <w:bCs w:val="0"/>
          <w:color w:val="000000"/>
          <w:sz w:val="24"/>
          <w:szCs w:val="24"/>
        </w:rPr>
        <w:br/>
        <w:t>14 grudnia 2012 r. odpadach. Wykonawca w trakcie realizacji zamówienia ma obowiązek w pierwszej kolejności poddania odpadów budowlanych (odpadów betonowych, gruzu budowlanego, szkła) odzyskowi, a jeżeli z przyczyn technologicznych jest on niemożliwy lub nieuzasadniony z przyczyn ekologicznych lub ekonomicznych, Wykonawca zobowiązany jest do przekazania powstałych odpadów do unieszkodliwienia. Na żądanie Zamawiającego Wykonawca zobowiązany jest udokumentować Zamawiającemu sposób gospodarowania tymi odpadami, jako warunek dokonania odbioru końcowego realizowanego zamówienia.</w:t>
      </w:r>
    </w:p>
    <w:p w14:paraId="3C4451B4" w14:textId="21736A69" w:rsidR="004A41F9" w:rsidRPr="00AE369A" w:rsidRDefault="004A41F9" w:rsidP="00AE369A">
      <w:pPr>
        <w:pStyle w:val="Nagwek2"/>
        <w:spacing w:before="0" w:beforeAutospacing="0" w:after="0" w:afterAutospacing="0" w:line="360" w:lineRule="auto"/>
        <w:jc w:val="both"/>
        <w:rPr>
          <w:b w:val="0"/>
          <w:bCs w:val="0"/>
          <w:sz w:val="24"/>
          <w:szCs w:val="24"/>
        </w:rPr>
      </w:pPr>
      <w:r w:rsidRPr="00DB5398">
        <w:rPr>
          <w:rFonts w:eastAsia="Calibri"/>
          <w:b w:val="0"/>
          <w:bCs w:val="0"/>
          <w:color w:val="000000"/>
          <w:sz w:val="24"/>
          <w:szCs w:val="24"/>
        </w:rPr>
        <w:t>6. Roboty powinny być wykonane przez Wykonawcę zgodnie z postanowieniami umowy, zasadami sztuki budowlanej i wiedzy technicznej. Wykonawca musi zapewnić kierownictwo budowy, siłę roboczą, materiały, sprzęt i inne urządzenia oraz wszelkie przedmioty niezbędne do wykonywania przedmiotu zamówienia oraz usunięcia wad w takim zakresie, w jakim jest to wymienione w dokumentach umownych lub może być logicznie wywnioskowane.</w:t>
      </w:r>
    </w:p>
    <w:p w14:paraId="467528EE" w14:textId="09FA955A" w:rsidR="009E3E58" w:rsidRPr="00284E99" w:rsidRDefault="009E3E58" w:rsidP="007960B1">
      <w:pPr>
        <w:spacing w:line="360" w:lineRule="auto"/>
        <w:jc w:val="center"/>
      </w:pPr>
      <w:r w:rsidRPr="00284E99">
        <w:t>§2</w:t>
      </w:r>
    </w:p>
    <w:p w14:paraId="0D14A413" w14:textId="77777777" w:rsidR="00DB5398" w:rsidRDefault="00026941" w:rsidP="00026941">
      <w:pPr>
        <w:pStyle w:val="Tekstpodstawowy"/>
        <w:spacing w:line="360" w:lineRule="auto"/>
        <w:rPr>
          <w:rFonts w:ascii="Times New Roman" w:hAnsi="Times New Roman"/>
          <w:bCs/>
          <w:sz w:val="24"/>
        </w:rPr>
      </w:pPr>
      <w:r>
        <w:rPr>
          <w:rFonts w:ascii="Times New Roman" w:hAnsi="Times New Roman"/>
          <w:b w:val="0"/>
          <w:sz w:val="24"/>
        </w:rPr>
        <w:t>1.</w:t>
      </w:r>
      <w:r w:rsidR="007960B1">
        <w:rPr>
          <w:rFonts w:ascii="Times New Roman" w:hAnsi="Times New Roman"/>
          <w:b w:val="0"/>
          <w:sz w:val="24"/>
        </w:rPr>
        <w:t>T</w:t>
      </w:r>
      <w:r w:rsidR="009E3E58" w:rsidRPr="00284E99">
        <w:rPr>
          <w:rFonts w:ascii="Times New Roman" w:hAnsi="Times New Roman"/>
          <w:b w:val="0"/>
          <w:sz w:val="24"/>
        </w:rPr>
        <w:t>ermin realizacji robót objętych niniejszą umową</w:t>
      </w:r>
      <w:r w:rsidR="00284E99">
        <w:rPr>
          <w:rFonts w:ascii="Times New Roman" w:hAnsi="Times New Roman"/>
          <w:b w:val="0"/>
          <w:sz w:val="24"/>
        </w:rPr>
        <w:t>:</w:t>
      </w:r>
      <w:r w:rsidR="009C1367" w:rsidRPr="00284E99">
        <w:rPr>
          <w:rFonts w:ascii="Times New Roman" w:hAnsi="Times New Roman"/>
          <w:b w:val="0"/>
          <w:sz w:val="24"/>
        </w:rPr>
        <w:t xml:space="preserve"> </w:t>
      </w:r>
      <w:r w:rsidR="009C1367" w:rsidRPr="00284E99">
        <w:rPr>
          <w:rFonts w:ascii="Times New Roman" w:hAnsi="Times New Roman"/>
          <w:bCs/>
          <w:sz w:val="24"/>
        </w:rPr>
        <w:t>3 miesiące</w:t>
      </w:r>
      <w:r w:rsidR="00F05EAF">
        <w:rPr>
          <w:rFonts w:ascii="Times New Roman" w:hAnsi="Times New Roman"/>
          <w:bCs/>
          <w:sz w:val="24"/>
        </w:rPr>
        <w:t xml:space="preserve"> </w:t>
      </w:r>
      <w:r w:rsidR="00F05EAF" w:rsidRPr="00DB5398">
        <w:rPr>
          <w:rFonts w:ascii="Times New Roman" w:hAnsi="Times New Roman"/>
          <w:bCs/>
          <w:sz w:val="24"/>
        </w:rPr>
        <w:t>kalendarzowe</w:t>
      </w:r>
      <w:r w:rsidR="009C1367" w:rsidRPr="00284E99">
        <w:rPr>
          <w:rFonts w:ascii="Times New Roman" w:hAnsi="Times New Roman"/>
          <w:bCs/>
          <w:sz w:val="24"/>
        </w:rPr>
        <w:t xml:space="preserve"> od dnia podpisania umowy.</w:t>
      </w:r>
      <w:r w:rsidR="009E3E58" w:rsidRPr="00284E99">
        <w:rPr>
          <w:rFonts w:ascii="Times New Roman" w:hAnsi="Times New Roman"/>
          <w:bCs/>
          <w:sz w:val="24"/>
        </w:rPr>
        <w:t xml:space="preserve"> </w:t>
      </w:r>
    </w:p>
    <w:p w14:paraId="1562F37B" w14:textId="30216B0D" w:rsidR="007960B1" w:rsidRPr="00026941" w:rsidRDefault="00026941" w:rsidP="00026941">
      <w:pPr>
        <w:pStyle w:val="Tekstpodstawowy"/>
        <w:spacing w:line="360" w:lineRule="auto"/>
        <w:rPr>
          <w:rFonts w:ascii="Times New Roman" w:hAnsi="Times New Roman"/>
          <w:bCs/>
          <w:sz w:val="24"/>
        </w:rPr>
      </w:pPr>
      <w:r w:rsidRPr="00026941">
        <w:rPr>
          <w:rFonts w:ascii="Times New Roman" w:hAnsi="Times New Roman"/>
          <w:b w:val="0"/>
          <w:sz w:val="24"/>
        </w:rPr>
        <w:t>2</w:t>
      </w:r>
      <w:r>
        <w:rPr>
          <w:rFonts w:ascii="Times New Roman" w:hAnsi="Times New Roman"/>
          <w:bCs/>
          <w:sz w:val="24"/>
        </w:rPr>
        <w:t>.</w:t>
      </w:r>
      <w:r w:rsidR="007960B1" w:rsidRPr="00026941">
        <w:rPr>
          <w:rFonts w:ascii="Times New Roman" w:eastAsia="Cambria" w:hAnsi="Times New Roman"/>
          <w:b w:val="0"/>
          <w:color w:val="000000"/>
          <w:sz w:val="24"/>
        </w:rPr>
        <w:t>Data wykonania odpowiada dacie dokonania  końcowego odbioru przedmiotu umowy przez Zamawiającego protokołem końcowym</w:t>
      </w:r>
    </w:p>
    <w:p w14:paraId="161999E8" w14:textId="21F6A555" w:rsidR="009E3E58" w:rsidRPr="00284E99" w:rsidRDefault="009E3E58" w:rsidP="007960B1">
      <w:pPr>
        <w:widowControl w:val="0"/>
        <w:spacing w:line="360" w:lineRule="auto"/>
        <w:jc w:val="center"/>
        <w:rPr>
          <w:bCs/>
          <w:snapToGrid w:val="0"/>
        </w:rPr>
      </w:pPr>
      <w:r w:rsidRPr="00284E99">
        <w:rPr>
          <w:bCs/>
          <w:snapToGrid w:val="0"/>
        </w:rPr>
        <w:t>§3</w:t>
      </w:r>
      <w:r w:rsidR="00257239">
        <w:rPr>
          <w:bCs/>
          <w:snapToGrid w:val="0"/>
        </w:rPr>
        <w:t xml:space="preserve"> </w:t>
      </w:r>
    </w:p>
    <w:p w14:paraId="6F7C107F" w14:textId="015AAE68" w:rsidR="009E3E58" w:rsidRPr="00284E99" w:rsidRDefault="004C3AB5" w:rsidP="007960B1">
      <w:pPr>
        <w:pStyle w:val="Tekstpodstawowywcity"/>
        <w:spacing w:after="0" w:line="360" w:lineRule="auto"/>
        <w:ind w:left="0"/>
        <w:jc w:val="both"/>
        <w:rPr>
          <w:b/>
          <w:bCs/>
        </w:rPr>
      </w:pPr>
      <w:r w:rsidRPr="00284E99">
        <w:t>1.</w:t>
      </w:r>
      <w:r w:rsidR="009E3E58" w:rsidRPr="00284E99">
        <w:t>Za wykonanie przedmiotu umowy strony ustalają wynagrodzenie ryczałtowe w wysokości:</w:t>
      </w:r>
      <w:r w:rsidRPr="00284E99">
        <w:rPr>
          <w:b/>
        </w:rPr>
        <w:t xml:space="preserve"> </w:t>
      </w:r>
      <w:r w:rsidR="009C1367" w:rsidRPr="00284E99">
        <w:rPr>
          <w:b/>
        </w:rPr>
        <w:t>…………</w:t>
      </w:r>
      <w:r w:rsidR="009E3E58" w:rsidRPr="00284E99">
        <w:t xml:space="preserve"> zł netto plus podat</w:t>
      </w:r>
      <w:r w:rsidR="009C1367" w:rsidRPr="00284E99">
        <w:t>e</w:t>
      </w:r>
      <w:r w:rsidR="009E3E58" w:rsidRPr="00284E99">
        <w:t xml:space="preserve">k VAT tj. </w:t>
      </w:r>
      <w:r w:rsidR="009C1367" w:rsidRPr="00284E99">
        <w:t>…….</w:t>
      </w:r>
      <w:r w:rsidR="009E3E58" w:rsidRPr="00284E99">
        <w:t xml:space="preserve"> zł,  razem </w:t>
      </w:r>
      <w:r w:rsidR="009C1367" w:rsidRPr="00284E99">
        <w:t>……………</w:t>
      </w:r>
      <w:r w:rsidR="009E3E58" w:rsidRPr="00284E99">
        <w:rPr>
          <w:b/>
          <w:bCs/>
        </w:rPr>
        <w:t xml:space="preserve"> zł brutto</w:t>
      </w:r>
      <w:r w:rsidR="009E3E58" w:rsidRPr="00284E99">
        <w:t xml:space="preserve"> (słownie: </w:t>
      </w:r>
      <w:r w:rsidR="00284E99">
        <w:t>…………………………..</w:t>
      </w:r>
      <w:r w:rsidR="009E3E58" w:rsidRPr="00284E99">
        <w:rPr>
          <w:b/>
          <w:bCs/>
        </w:rPr>
        <w:t xml:space="preserve"> zł).</w:t>
      </w:r>
    </w:p>
    <w:p w14:paraId="0591D80B" w14:textId="68C61328" w:rsidR="009E3E58" w:rsidRPr="00284E99" w:rsidRDefault="004C3AB5" w:rsidP="007960B1">
      <w:pPr>
        <w:pStyle w:val="Tekstpodstawowywcity"/>
        <w:spacing w:after="0" w:line="360" w:lineRule="auto"/>
        <w:ind w:left="0"/>
        <w:jc w:val="both"/>
        <w:rPr>
          <w:b/>
        </w:rPr>
      </w:pPr>
      <w:r w:rsidRPr="00284E99">
        <w:rPr>
          <w:b/>
          <w:bCs/>
        </w:rPr>
        <w:t>2.</w:t>
      </w:r>
      <w:r w:rsidR="009E3E58" w:rsidRPr="00284E99">
        <w:t xml:space="preserve">Należne Wykonawcy wynagrodzenie będzie płatne na podstawie faktury VAT.  </w:t>
      </w:r>
    </w:p>
    <w:p w14:paraId="4719D3DF" w14:textId="067D1247" w:rsidR="009E3E58" w:rsidRPr="00DB5398" w:rsidRDefault="004C3AB5" w:rsidP="007960B1">
      <w:pPr>
        <w:pStyle w:val="Tekstpodstawowywcity"/>
        <w:spacing w:after="0" w:line="360" w:lineRule="auto"/>
        <w:ind w:left="0"/>
        <w:jc w:val="both"/>
        <w:rPr>
          <w:b/>
          <w:i/>
        </w:rPr>
      </w:pPr>
      <w:r w:rsidRPr="00DB5398">
        <w:t xml:space="preserve">3. </w:t>
      </w:r>
      <w:r w:rsidR="009E3E58" w:rsidRPr="00DB5398">
        <w:t>Podstawą do wystawienia faktury VAT będzie protokół odbioru końcowego wykonanych robót.</w:t>
      </w:r>
      <w:r w:rsidR="00F05EAF" w:rsidRPr="00DB5398">
        <w:rPr>
          <w:sz w:val="30"/>
          <w:szCs w:val="30"/>
        </w:rPr>
        <w:t xml:space="preserve"> </w:t>
      </w:r>
      <w:r w:rsidR="00F05EAF" w:rsidRPr="00DB5398">
        <w:t>Za podstawę wykonania przedmiotu umowy w terminie jak w ust. 1 uznaje się wpis do dziennika budowy o zakończeniu realizacji przedmiotu umowy.</w:t>
      </w:r>
      <w:r w:rsidR="000678C4" w:rsidRPr="00DB5398">
        <w:t xml:space="preserve"> </w:t>
      </w:r>
    </w:p>
    <w:p w14:paraId="6EB823F8" w14:textId="70EAC822" w:rsidR="00F05EAF" w:rsidRPr="00DB5398" w:rsidRDefault="00F05EAF" w:rsidP="007960B1">
      <w:pPr>
        <w:pStyle w:val="Tekstpodstawowywcity"/>
        <w:spacing w:after="0" w:line="360" w:lineRule="auto"/>
        <w:ind w:left="0"/>
        <w:jc w:val="both"/>
      </w:pPr>
      <w:r w:rsidRPr="00DB5398">
        <w:t>4. Odbiór końcowy przedmiotu umowy nastąpi na podstawie protokołu końcowego odbioru robót.</w:t>
      </w:r>
    </w:p>
    <w:p w14:paraId="7A0CA6A0" w14:textId="7AF087D2" w:rsidR="00F05EAF" w:rsidRPr="00284E99" w:rsidRDefault="00F05EAF" w:rsidP="007960B1">
      <w:pPr>
        <w:pStyle w:val="Tekstpodstawowywcity"/>
        <w:spacing w:after="0" w:line="360" w:lineRule="auto"/>
        <w:ind w:left="0"/>
        <w:jc w:val="both"/>
      </w:pPr>
      <w:r w:rsidRPr="00DB5398">
        <w:t>5. Podstawą do wystawienia faktury VAT będzie protokół odbioru końcowego wykonanych robót.</w:t>
      </w:r>
    </w:p>
    <w:p w14:paraId="44E1DC7E" w14:textId="7669C62B" w:rsidR="009E3E58" w:rsidRPr="00284E99" w:rsidRDefault="004C3AB5" w:rsidP="007960B1">
      <w:pPr>
        <w:pStyle w:val="Tekstpodstawowywcity"/>
        <w:spacing w:after="0" w:line="360" w:lineRule="auto"/>
        <w:ind w:left="0"/>
        <w:jc w:val="both"/>
      </w:pPr>
      <w:r w:rsidRPr="00284E99">
        <w:lastRenderedPageBreak/>
        <w:t xml:space="preserve">4. </w:t>
      </w:r>
      <w:r w:rsidR="009E3E58" w:rsidRPr="00284E99">
        <w:t>Płatność za wykonanie przedmiotu zamówienia będzie dokonana przelewem z konta Zamawiającego na konto Wykonawcy w ciągu 30 dni licząc od daty  odbioru końcowego oraz otrzymania przez Zamawiającego faktury VAT. Błędnie wystawiona faktura VAT lub brak protokołu odbioru  spowodują naliczenie ponownego 30 – dniowego terminu płatności od momentu dostarczenia poprawionych lub brakujących dokumentów.</w:t>
      </w:r>
    </w:p>
    <w:p w14:paraId="77E5EEA5" w14:textId="77777777" w:rsidR="00284E99" w:rsidRPr="00284E99" w:rsidRDefault="00284E99" w:rsidP="007960B1">
      <w:pPr>
        <w:tabs>
          <w:tab w:val="left" w:pos="426"/>
        </w:tabs>
        <w:autoSpaceDE w:val="0"/>
        <w:autoSpaceDN w:val="0"/>
        <w:adjustRightInd w:val="0"/>
        <w:spacing w:line="360" w:lineRule="auto"/>
        <w:contextualSpacing/>
        <w:jc w:val="both"/>
        <w:rPr>
          <w:rFonts w:eastAsia="Calibri"/>
          <w:bCs/>
          <w:color w:val="000000"/>
        </w:rPr>
      </w:pPr>
      <w:r w:rsidRPr="00284E99">
        <w:rPr>
          <w:rFonts w:eastAsia="Calibri"/>
          <w:bCs/>
          <w:color w:val="000000"/>
        </w:rPr>
        <w:t>Zamawiający upoważnia Wykonawcę do wystawiania faktur VAT na Powiat Krasnostawski</w:t>
      </w:r>
      <w:r w:rsidRPr="00284E99">
        <w:rPr>
          <w:bCs/>
          <w:color w:val="000000"/>
        </w:rPr>
        <w:t>.</w:t>
      </w:r>
      <w:r w:rsidRPr="00284E99">
        <w:rPr>
          <w:rFonts w:eastAsia="Calibri"/>
          <w:bCs/>
          <w:color w:val="000000"/>
        </w:rPr>
        <w:t xml:space="preserve"> </w:t>
      </w:r>
      <w:r w:rsidRPr="00284E99">
        <w:rPr>
          <w:rStyle w:val="colour"/>
          <w:bCs/>
          <w:color w:val="000000"/>
          <w:u w:val="single"/>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2018 r. poz. 2191).    Przed złożeniem Faktury Wykonawca poinformuje Zamawiającego o wybranym przez siebie sposobie złożenia faktury. </w:t>
      </w:r>
      <w:r w:rsidRPr="00284E99">
        <w:rPr>
          <w:bCs/>
          <w:color w:val="000000"/>
          <w:u w:val="single"/>
        </w:rPr>
        <w:t>Zapłata za faktury nastąpi z uwzględnieniem przepisów art. 108a ust. 1a ustawy z dnia 11 marca 2004 r. o podatku od towarów i usług (</w:t>
      </w:r>
      <w:proofErr w:type="spellStart"/>
      <w:r w:rsidRPr="00284E99">
        <w:rPr>
          <w:bCs/>
          <w:color w:val="000000"/>
          <w:u w:val="single"/>
        </w:rPr>
        <w:t>t.j</w:t>
      </w:r>
      <w:proofErr w:type="spellEnd"/>
      <w:r w:rsidRPr="00284E99">
        <w:rPr>
          <w:bCs/>
          <w:color w:val="000000"/>
          <w:u w:val="single"/>
        </w:rPr>
        <w:t xml:space="preserve">. Dz.U. z 2018 r. poz. 2174. Wykonawca jest zobowiązany podać na fakturze adnotację </w:t>
      </w:r>
      <w:r w:rsidRPr="00284E99">
        <w:rPr>
          <w:bCs/>
          <w:i/>
          <w:iCs/>
          <w:color w:val="000000"/>
          <w:u w:val="single"/>
        </w:rPr>
        <w:t>„mechanizm podzielonej płatności”.</w:t>
      </w:r>
    </w:p>
    <w:p w14:paraId="27D49661" w14:textId="08770284" w:rsidR="009E3E58" w:rsidRPr="00284E99" w:rsidRDefault="004C3AB5" w:rsidP="007960B1">
      <w:pPr>
        <w:pStyle w:val="Tekstpodstawowywcity"/>
        <w:spacing w:after="0" w:line="360" w:lineRule="auto"/>
        <w:ind w:left="0"/>
        <w:jc w:val="both"/>
      </w:pPr>
      <w:r w:rsidRPr="00284E99">
        <w:t>5.</w:t>
      </w:r>
      <w:r w:rsidR="009E3E58" w:rsidRPr="00284E99">
        <w:t>Opóźnienie w zapłacie należności powoduje obowiązek zapłaty odsetek ustawowych.</w:t>
      </w:r>
    </w:p>
    <w:p w14:paraId="439439F6" w14:textId="77777777" w:rsidR="00257239" w:rsidRDefault="004C3AB5" w:rsidP="007960B1">
      <w:pPr>
        <w:pStyle w:val="Tekstpodstawowywcity"/>
        <w:spacing w:after="0" w:line="360" w:lineRule="auto"/>
        <w:ind w:left="0"/>
        <w:jc w:val="both"/>
      </w:pPr>
      <w:r w:rsidRPr="00284E99">
        <w:t>6.</w:t>
      </w:r>
      <w:r w:rsidR="007F561C" w:rsidRPr="00284E99">
        <w:t xml:space="preserve">Wynagrodzenie, o którym mowa w ust. 1 jest wynagrodzeniem ryczałtowym, które nie podlega zmianie w czasie trwania umowy i obejmuje wszelkie koszty związane z wykonaniem umowy. </w:t>
      </w:r>
    </w:p>
    <w:p w14:paraId="276AED4B" w14:textId="7A53F4D6" w:rsidR="007F561C" w:rsidRPr="00DB5398" w:rsidRDefault="00257239" w:rsidP="007960B1">
      <w:pPr>
        <w:pStyle w:val="Tekstpodstawowywcity"/>
        <w:spacing w:after="0" w:line="360" w:lineRule="auto"/>
        <w:ind w:left="0"/>
        <w:jc w:val="both"/>
      </w:pPr>
      <w:r w:rsidRPr="00DB5398">
        <w:t>7. Za dzień zapłaty uważa się dzień obciążenia rachunku bankowego Zamawiającego.</w:t>
      </w:r>
      <w:r w:rsidR="004C3AB5" w:rsidRPr="00DB5398">
        <w:br/>
      </w:r>
      <w:r w:rsidR="00D15B65" w:rsidRPr="00DB5398">
        <w:t>8.</w:t>
      </w:r>
      <w:r w:rsidR="007F561C" w:rsidRPr="00DB5398">
        <w:t>Wykonawca określając wynagrodzenie oświadcza, że na etapie przygotowania oferty zapoznał się z terenem robót i zakresem prac objętych umową oraz wykorzystał wszelkie środki mające na celu ustalenie wynagrodzenia obejmującego wszystkie koszty związane z realizacją przedmiotu umowy niezbędne do jego wykonania.</w:t>
      </w:r>
    </w:p>
    <w:p w14:paraId="01E4C1F0" w14:textId="2AE06BAC" w:rsidR="00D15B65" w:rsidRPr="00284E99" w:rsidRDefault="00D15B65" w:rsidP="007960B1">
      <w:pPr>
        <w:pStyle w:val="Tekstpodstawowywcity"/>
        <w:spacing w:after="0" w:line="360" w:lineRule="auto"/>
        <w:ind w:left="0"/>
        <w:jc w:val="both"/>
      </w:pPr>
      <w:r w:rsidRPr="00DB5398">
        <w:t>9. Wykonawca wyraża zgodę na zapłatę kar umownych oraz ewentualny koszt zajęcia dróg i chodników w drodze potrąceń z przysługującego mu wynagrodzenia.</w:t>
      </w:r>
    </w:p>
    <w:p w14:paraId="39FFD201" w14:textId="0EE17871" w:rsidR="009E3E58" w:rsidRPr="00284E99" w:rsidRDefault="009E3E58" w:rsidP="007960B1">
      <w:pPr>
        <w:widowControl w:val="0"/>
        <w:spacing w:line="360" w:lineRule="auto"/>
        <w:jc w:val="center"/>
        <w:rPr>
          <w:snapToGrid w:val="0"/>
        </w:rPr>
      </w:pPr>
      <w:r w:rsidRPr="00284E99">
        <w:rPr>
          <w:snapToGrid w:val="0"/>
        </w:rPr>
        <w:t xml:space="preserve">§4 </w:t>
      </w:r>
    </w:p>
    <w:p w14:paraId="262850DF" w14:textId="53B82099" w:rsidR="007F561C" w:rsidRPr="00284E99" w:rsidRDefault="004C3AB5" w:rsidP="007960B1">
      <w:pPr>
        <w:spacing w:line="360" w:lineRule="auto"/>
        <w:jc w:val="both"/>
      </w:pPr>
      <w:r w:rsidRPr="00284E99">
        <w:t>1.</w:t>
      </w:r>
      <w:r w:rsidR="007F561C" w:rsidRPr="00284E99">
        <w:t>Wykonawca oświadcza, że zapoznał się z warunkami prowadzenia, wykonania i odbioru oraz, że  nie zgłasza zastrzeżeń dotyczących przedmiotu umowy i warunków realizacji umowy.</w:t>
      </w:r>
    </w:p>
    <w:p w14:paraId="2BBF7E2B" w14:textId="77777777" w:rsidR="009C1367" w:rsidRPr="00284E99" w:rsidRDefault="004C3AB5" w:rsidP="007960B1">
      <w:pPr>
        <w:spacing w:line="360" w:lineRule="auto"/>
        <w:jc w:val="both"/>
      </w:pPr>
      <w:r w:rsidRPr="00284E99">
        <w:t>2.</w:t>
      </w:r>
      <w:r w:rsidR="007F561C" w:rsidRPr="00284E99">
        <w:t>Wykonawca oświadcza, iż samodzielnie w ramach prowadzonej przez siebie działalności gospodarczej wykona cały przedmiot umowy, bez pomocy jakichkolwiek podwykonawców</w:t>
      </w:r>
      <w:r w:rsidR="009C1367" w:rsidRPr="00284E99">
        <w:t xml:space="preserve"> / wykonawca powierzy podwykonawcom następujące prace:</w:t>
      </w:r>
    </w:p>
    <w:p w14:paraId="73B3530D" w14:textId="1AC69F2C" w:rsidR="007F561C" w:rsidRPr="00284E99" w:rsidRDefault="009C1367" w:rsidP="007960B1">
      <w:pPr>
        <w:spacing w:line="360" w:lineRule="auto"/>
        <w:jc w:val="both"/>
      </w:pPr>
      <w:r w:rsidRPr="00284E99">
        <w:t>- ………………………………..</w:t>
      </w:r>
      <w:r w:rsidR="007F561C" w:rsidRPr="00284E99">
        <w:t>.</w:t>
      </w:r>
    </w:p>
    <w:p w14:paraId="50D50DA3" w14:textId="4FD03E3C" w:rsidR="009C1367" w:rsidRPr="00284E99" w:rsidRDefault="009C1367" w:rsidP="007960B1">
      <w:pPr>
        <w:spacing w:line="360" w:lineRule="auto"/>
        <w:jc w:val="both"/>
      </w:pPr>
      <w:r w:rsidRPr="00284E99">
        <w:t>- ………………………………...</w:t>
      </w:r>
    </w:p>
    <w:p w14:paraId="4D5330D0" w14:textId="129158ED" w:rsidR="009E3E58" w:rsidRPr="00284E99" w:rsidRDefault="007F561C" w:rsidP="007960B1">
      <w:pPr>
        <w:widowControl w:val="0"/>
        <w:spacing w:line="360" w:lineRule="auto"/>
        <w:rPr>
          <w:snapToGrid w:val="0"/>
        </w:rPr>
      </w:pPr>
      <w:r w:rsidRPr="00DB5398">
        <w:rPr>
          <w:snapToGrid w:val="0"/>
        </w:rPr>
        <w:t>3.</w:t>
      </w:r>
      <w:r w:rsidR="009E3E58" w:rsidRPr="00DB5398">
        <w:rPr>
          <w:snapToGrid w:val="0"/>
        </w:rPr>
        <w:t>Zamawiający oświadcza,</w:t>
      </w:r>
      <w:r w:rsidR="00284E99" w:rsidRPr="00DB5398">
        <w:rPr>
          <w:snapToGrid w:val="0"/>
        </w:rPr>
        <w:t xml:space="preserve"> </w:t>
      </w:r>
      <w:r w:rsidR="009E3E58" w:rsidRPr="00DB5398">
        <w:rPr>
          <w:snapToGrid w:val="0"/>
        </w:rPr>
        <w:t>że</w:t>
      </w:r>
      <w:r w:rsidR="00550F88" w:rsidRPr="00DB5398">
        <w:rPr>
          <w:snapToGrid w:val="0"/>
        </w:rPr>
        <w:t xml:space="preserve"> jest w dobrej kondycji finansowej i</w:t>
      </w:r>
      <w:r w:rsidR="009E3E58" w:rsidRPr="00DB5398">
        <w:rPr>
          <w:snapToGrid w:val="0"/>
        </w:rPr>
        <w:t xml:space="preserve"> dysponuje</w:t>
      </w:r>
      <w:r w:rsidR="009E3E58" w:rsidRPr="00284E99">
        <w:rPr>
          <w:snapToGrid w:val="0"/>
        </w:rPr>
        <w:t xml:space="preserve"> środkami </w:t>
      </w:r>
      <w:r w:rsidR="009E3E58" w:rsidRPr="00284E99">
        <w:rPr>
          <w:snapToGrid w:val="0"/>
        </w:rPr>
        <w:lastRenderedPageBreak/>
        <w:t>finansowymi na opłacenie objętych umową robót.</w:t>
      </w:r>
    </w:p>
    <w:p w14:paraId="0B846EBD" w14:textId="5AE2C8C2" w:rsidR="009E3E58" w:rsidRPr="00284E99" w:rsidRDefault="009E3E58" w:rsidP="007960B1">
      <w:pPr>
        <w:widowControl w:val="0"/>
        <w:spacing w:line="360" w:lineRule="auto"/>
        <w:jc w:val="center"/>
        <w:rPr>
          <w:snapToGrid w:val="0"/>
        </w:rPr>
      </w:pPr>
      <w:r w:rsidRPr="00284E99">
        <w:rPr>
          <w:snapToGrid w:val="0"/>
        </w:rPr>
        <w:t>§ 5</w:t>
      </w:r>
    </w:p>
    <w:p w14:paraId="673F40D7" w14:textId="07F4EE0A" w:rsidR="00284E99" w:rsidRPr="00284E99" w:rsidRDefault="00284E99" w:rsidP="007960B1">
      <w:pPr>
        <w:autoSpaceDE w:val="0"/>
        <w:autoSpaceDN w:val="0"/>
        <w:adjustRightInd w:val="0"/>
        <w:spacing w:line="360" w:lineRule="auto"/>
        <w:contextualSpacing/>
        <w:rPr>
          <w:rFonts w:eastAsia="Calibri"/>
          <w:color w:val="000000"/>
        </w:rPr>
      </w:pPr>
      <w:r w:rsidRPr="00284E99">
        <w:rPr>
          <w:rFonts w:eastAsia="Calibri"/>
          <w:color w:val="000000"/>
        </w:rPr>
        <w:t xml:space="preserve">Wykonawca ustanawia </w:t>
      </w:r>
      <w:r w:rsidRPr="00284E99">
        <w:rPr>
          <w:rFonts w:eastAsia="Calibri"/>
          <w:b/>
          <w:color w:val="000000"/>
        </w:rPr>
        <w:t xml:space="preserve">kierownika </w:t>
      </w:r>
      <w:r w:rsidR="007960B1">
        <w:rPr>
          <w:rFonts w:eastAsia="Calibri"/>
          <w:b/>
          <w:color w:val="000000"/>
        </w:rPr>
        <w:t xml:space="preserve">rozbiórki posiadającego uprawnienia budowlane </w:t>
      </w:r>
      <w:r w:rsidRPr="00284E99">
        <w:rPr>
          <w:rFonts w:eastAsia="Calibri"/>
          <w:b/>
          <w:color w:val="000000"/>
        </w:rPr>
        <w:t xml:space="preserve"> w branży </w:t>
      </w:r>
      <w:proofErr w:type="spellStart"/>
      <w:r w:rsidRPr="00284E99">
        <w:rPr>
          <w:rFonts w:eastAsia="Calibri"/>
          <w:b/>
          <w:color w:val="000000"/>
        </w:rPr>
        <w:t>konstrukcyjno</w:t>
      </w:r>
      <w:proofErr w:type="spellEnd"/>
      <w:r w:rsidRPr="00284E99">
        <w:rPr>
          <w:rFonts w:eastAsia="Calibri"/>
          <w:b/>
          <w:color w:val="000000"/>
        </w:rPr>
        <w:t xml:space="preserve"> – budowlanej w osobie …………………………</w:t>
      </w:r>
    </w:p>
    <w:p w14:paraId="03E68EC9" w14:textId="4CF4C6BE" w:rsidR="00284E99" w:rsidRPr="00284E99" w:rsidRDefault="00284E99" w:rsidP="007960B1">
      <w:pPr>
        <w:widowControl w:val="0"/>
        <w:spacing w:line="360" w:lineRule="auto"/>
        <w:jc w:val="center"/>
        <w:rPr>
          <w:snapToGrid w:val="0"/>
        </w:rPr>
      </w:pPr>
      <w:r w:rsidRPr="00284E99">
        <w:rPr>
          <w:snapToGrid w:val="0"/>
        </w:rPr>
        <w:t xml:space="preserve">§ </w:t>
      </w:r>
      <w:r>
        <w:rPr>
          <w:snapToGrid w:val="0"/>
        </w:rPr>
        <w:t>6</w:t>
      </w:r>
    </w:p>
    <w:p w14:paraId="7298ED99" w14:textId="0D703663" w:rsidR="007F561C" w:rsidRPr="00284E99" w:rsidRDefault="004C3AB5" w:rsidP="007960B1">
      <w:pPr>
        <w:spacing w:line="360" w:lineRule="auto"/>
        <w:jc w:val="both"/>
        <w:rPr>
          <w:snapToGrid w:val="0"/>
        </w:rPr>
      </w:pPr>
      <w:r w:rsidRPr="00284E99">
        <w:rPr>
          <w:snapToGrid w:val="0"/>
        </w:rPr>
        <w:t>1.</w:t>
      </w:r>
      <w:r w:rsidR="009E3E58" w:rsidRPr="00284E99">
        <w:rPr>
          <w:snapToGrid w:val="0"/>
        </w:rPr>
        <w:t>Wykonawca ponosi odpowiedzialność za stan bezpieczeństwa i higieny pracy na placu budowy</w:t>
      </w:r>
      <w:r w:rsidR="007F561C" w:rsidRPr="00284E99">
        <w:rPr>
          <w:snapToGrid w:val="0"/>
        </w:rPr>
        <w:t>,</w:t>
      </w:r>
      <w:r w:rsidR="007F561C" w:rsidRPr="00284E99">
        <w:rPr>
          <w:color w:val="FF0000"/>
        </w:rPr>
        <w:t xml:space="preserve">  </w:t>
      </w:r>
      <w:r w:rsidR="007F561C" w:rsidRPr="00284E99">
        <w:t>przestrzeganie ogólnych przepisów bhp, określonych w powszechnie obowiązujących przepisach prawa oraz zapewnienie bezpieczeństwa przeciwpożarowego i przyjęcie pełnej odpowiedzialności za skutki ewentualnego zaniedbania w tym zakresie.</w:t>
      </w:r>
    </w:p>
    <w:p w14:paraId="6FDFF579" w14:textId="77777777" w:rsidR="009E3E58" w:rsidRPr="00284E99" w:rsidRDefault="007F561C" w:rsidP="007960B1">
      <w:pPr>
        <w:widowControl w:val="0"/>
        <w:spacing w:line="360" w:lineRule="auto"/>
        <w:jc w:val="both"/>
        <w:rPr>
          <w:snapToGrid w:val="0"/>
        </w:rPr>
      </w:pPr>
      <w:r w:rsidRPr="00284E99">
        <w:rPr>
          <w:snapToGrid w:val="0"/>
        </w:rPr>
        <w:t>2.</w:t>
      </w:r>
      <w:r w:rsidR="009E3E58" w:rsidRPr="00284E99">
        <w:rPr>
          <w:snapToGrid w:val="0"/>
        </w:rPr>
        <w:t>Wykonawca w zakresie przestrzegania zasad bezpieczeństwa i higieny pracy przy wykonywaniu robót objętych umową zobowiązany jest do utrzymania dróg i ciągów pieszych we właściwym stanie technicznym.</w:t>
      </w:r>
    </w:p>
    <w:p w14:paraId="7DD91C90" w14:textId="3108E7FE" w:rsidR="009E3E58" w:rsidRDefault="007F561C" w:rsidP="007960B1">
      <w:pPr>
        <w:widowControl w:val="0"/>
        <w:spacing w:line="360" w:lineRule="auto"/>
        <w:jc w:val="both"/>
        <w:rPr>
          <w:snapToGrid w:val="0"/>
        </w:rPr>
      </w:pPr>
      <w:r w:rsidRPr="00284E99">
        <w:rPr>
          <w:snapToGrid w:val="0"/>
        </w:rPr>
        <w:t>3.</w:t>
      </w:r>
      <w:r w:rsidR="009E3E58" w:rsidRPr="00284E99">
        <w:rPr>
          <w:snapToGrid w:val="0"/>
        </w:rPr>
        <w:t>Wykonawca odpowiada</w:t>
      </w:r>
      <w:r w:rsidR="00550F88">
        <w:rPr>
          <w:snapToGrid w:val="0"/>
        </w:rPr>
        <w:t xml:space="preserve"> </w:t>
      </w:r>
      <w:r w:rsidR="00550F88" w:rsidRPr="00DB5398">
        <w:rPr>
          <w:snapToGrid w:val="0"/>
        </w:rPr>
        <w:t>wobec osób trzecich</w:t>
      </w:r>
      <w:r w:rsidR="009E3E58" w:rsidRPr="00DB5398">
        <w:rPr>
          <w:snapToGrid w:val="0"/>
        </w:rPr>
        <w:t xml:space="preserve"> za</w:t>
      </w:r>
      <w:r w:rsidR="00550F88" w:rsidRPr="00DB5398">
        <w:rPr>
          <w:snapToGrid w:val="0"/>
        </w:rPr>
        <w:t xml:space="preserve"> wszystkie</w:t>
      </w:r>
      <w:r w:rsidR="009E3E58" w:rsidRPr="00DB5398">
        <w:rPr>
          <w:snapToGrid w:val="0"/>
        </w:rPr>
        <w:t xml:space="preserve"> szkody</w:t>
      </w:r>
      <w:r w:rsidR="009E3E58" w:rsidRPr="00284E99">
        <w:rPr>
          <w:snapToGrid w:val="0"/>
        </w:rPr>
        <w:t xml:space="preserve"> wynikłe na terenie budowy w okresie do zakończenia robót</w:t>
      </w:r>
      <w:r w:rsidR="00EF2E84" w:rsidRPr="00284E99">
        <w:rPr>
          <w:snapToGrid w:val="0"/>
        </w:rPr>
        <w:t xml:space="preserve"> (odbioru końcowego robót)</w:t>
      </w:r>
      <w:r w:rsidR="009E3E58" w:rsidRPr="00284E99">
        <w:rPr>
          <w:snapToGrid w:val="0"/>
        </w:rPr>
        <w:t>.Wykonawca robót oświadcza, że pokryje wszelkie szkody wynikłe podczas wykonywania przedmiotu zamówienia.</w:t>
      </w:r>
    </w:p>
    <w:p w14:paraId="3DB8D5DD" w14:textId="0BF9E838" w:rsidR="00550F88" w:rsidRPr="00284E99" w:rsidRDefault="00550F88" w:rsidP="007960B1">
      <w:pPr>
        <w:widowControl w:val="0"/>
        <w:spacing w:line="360" w:lineRule="auto"/>
        <w:jc w:val="both"/>
        <w:rPr>
          <w:snapToGrid w:val="0"/>
        </w:rPr>
      </w:pPr>
      <w:r w:rsidRPr="00DB5398">
        <w:rPr>
          <w:snapToGrid w:val="0"/>
        </w:rPr>
        <w:t>4. Wykonawca zobowiązany jest do posiadania polisy ubezpieczenia odpowiedzialności cywilnej za szkody powstałe w związku z realizacją prac określonych w umowie</w:t>
      </w:r>
      <w:r w:rsidR="00F83C7D" w:rsidRPr="00DB5398">
        <w:rPr>
          <w:snapToGrid w:val="0"/>
        </w:rPr>
        <w:t xml:space="preserve"> przy sumie ubezpieczenia nie naszej </w:t>
      </w:r>
      <w:r w:rsidR="00F83C7D" w:rsidRPr="00DB5398">
        <w:rPr>
          <w:iCs/>
          <w:snapToGrid w:val="0"/>
        </w:rPr>
        <w:t>od kwoty</w:t>
      </w:r>
      <w:r w:rsidR="00DB5398" w:rsidRPr="00DB5398">
        <w:rPr>
          <w:iCs/>
          <w:snapToGrid w:val="0"/>
        </w:rPr>
        <w:t xml:space="preserve"> brutto oferty</w:t>
      </w:r>
      <w:r w:rsidRPr="00DB5398">
        <w:rPr>
          <w:iCs/>
          <w:snapToGrid w:val="0"/>
        </w:rPr>
        <w:t>,</w:t>
      </w:r>
      <w:r w:rsidRPr="00DB5398">
        <w:rPr>
          <w:snapToGrid w:val="0"/>
        </w:rPr>
        <w:t xml:space="preserve"> która zostanie przedłożona Zamawiającemu przed rozpoczęciem prac budowlanych.</w:t>
      </w:r>
      <w:r>
        <w:rPr>
          <w:snapToGrid w:val="0"/>
        </w:rPr>
        <w:t xml:space="preserve"> </w:t>
      </w:r>
    </w:p>
    <w:p w14:paraId="0D29B907" w14:textId="77657ABC" w:rsidR="007F561C" w:rsidRDefault="00EF2E84" w:rsidP="007960B1">
      <w:pPr>
        <w:spacing w:line="360" w:lineRule="auto"/>
        <w:jc w:val="both"/>
      </w:pPr>
      <w:r w:rsidRPr="00284E99">
        <w:t xml:space="preserve">4.Wykonawca oświadcza, że </w:t>
      </w:r>
      <w:r w:rsidR="007F561C" w:rsidRPr="00284E99">
        <w:t>uporządk</w:t>
      </w:r>
      <w:r w:rsidRPr="00284E99">
        <w:t xml:space="preserve">uje </w:t>
      </w:r>
      <w:r w:rsidR="007F561C" w:rsidRPr="00284E99">
        <w:t>plac po wykonanych robotach w terminie nie późniejszym niż termin odbioru końcowego wykonanych robót</w:t>
      </w:r>
      <w:r w:rsidRPr="00284E99">
        <w:t>.</w:t>
      </w:r>
    </w:p>
    <w:p w14:paraId="29C699CD" w14:textId="7E47BB52" w:rsidR="00026941" w:rsidRPr="00AE369A" w:rsidRDefault="00026941" w:rsidP="00AE369A">
      <w:pPr>
        <w:autoSpaceDE w:val="0"/>
        <w:autoSpaceDN w:val="0"/>
        <w:jc w:val="center"/>
        <w:rPr>
          <w:rFonts w:eastAsia="Calibri"/>
          <w:color w:val="000000"/>
        </w:rPr>
      </w:pPr>
      <w:r w:rsidRPr="00026941">
        <w:rPr>
          <w:rFonts w:eastAsia="Calibri"/>
          <w:color w:val="000000"/>
        </w:rPr>
        <w:t>§ 7</w:t>
      </w:r>
    </w:p>
    <w:p w14:paraId="707E2DF4" w14:textId="26D19D79" w:rsidR="00026941" w:rsidRPr="00026941" w:rsidRDefault="00026941" w:rsidP="00026941">
      <w:pPr>
        <w:numPr>
          <w:ilvl w:val="0"/>
          <w:numId w:val="14"/>
        </w:numPr>
        <w:tabs>
          <w:tab w:val="left" w:pos="360"/>
          <w:tab w:val="left" w:pos="720"/>
        </w:tabs>
        <w:suppressAutoHyphens/>
        <w:spacing w:line="276" w:lineRule="auto"/>
        <w:jc w:val="both"/>
        <w:rPr>
          <w:color w:val="000000"/>
        </w:rPr>
      </w:pPr>
      <w:r w:rsidRPr="00026941">
        <w:rPr>
          <w:color w:val="000000"/>
        </w:rPr>
        <w:t xml:space="preserve">Wykonawca (kierownik </w:t>
      </w:r>
      <w:r>
        <w:rPr>
          <w:color w:val="000000"/>
        </w:rPr>
        <w:t>rozbiórki</w:t>
      </w:r>
      <w:r w:rsidRPr="00026941">
        <w:rPr>
          <w:color w:val="000000"/>
        </w:rPr>
        <w:t>) zgłosi zamawiającemu gotowość do odbioru końcowego po zakończeniu robót wpisem do dziennika budowy</w:t>
      </w:r>
      <w:r>
        <w:rPr>
          <w:color w:val="000000"/>
        </w:rPr>
        <w:t xml:space="preserve">, </w:t>
      </w:r>
      <w:r w:rsidRPr="00026941">
        <w:rPr>
          <w:color w:val="000000"/>
        </w:rPr>
        <w:t>o czym Wykonawca zawiadamia Zamawiającego na piśmie.</w:t>
      </w:r>
    </w:p>
    <w:p w14:paraId="33B5E62C" w14:textId="77777777" w:rsidR="00026941" w:rsidRPr="00026941" w:rsidRDefault="00026941" w:rsidP="00026941">
      <w:pPr>
        <w:numPr>
          <w:ilvl w:val="0"/>
          <w:numId w:val="14"/>
        </w:numPr>
        <w:tabs>
          <w:tab w:val="left" w:pos="360"/>
          <w:tab w:val="left" w:pos="720"/>
        </w:tabs>
        <w:suppressAutoHyphens/>
        <w:spacing w:line="276" w:lineRule="auto"/>
        <w:jc w:val="both"/>
        <w:rPr>
          <w:color w:val="000000"/>
        </w:rPr>
      </w:pPr>
      <w:r w:rsidRPr="00026941">
        <w:rPr>
          <w:color w:val="000000"/>
        </w:rPr>
        <w:t xml:space="preserve">Rozliczenie robót nastąpi nie później niż w ciągu 30 dni dnia  końcowego odbioru robót. </w:t>
      </w:r>
    </w:p>
    <w:p w14:paraId="644C0704" w14:textId="77777777" w:rsidR="00026941" w:rsidRPr="00026941" w:rsidRDefault="00026941" w:rsidP="00026941">
      <w:pPr>
        <w:numPr>
          <w:ilvl w:val="0"/>
          <w:numId w:val="14"/>
        </w:numPr>
        <w:tabs>
          <w:tab w:val="left" w:pos="360"/>
          <w:tab w:val="left" w:pos="720"/>
        </w:tabs>
        <w:suppressAutoHyphens/>
        <w:spacing w:line="276" w:lineRule="auto"/>
        <w:jc w:val="both"/>
        <w:rPr>
          <w:color w:val="000000"/>
        </w:rPr>
      </w:pPr>
      <w:r w:rsidRPr="00026941">
        <w:rPr>
          <w:color w:val="000000"/>
        </w:rPr>
        <w:t xml:space="preserve">Zamawiający wyznaczy termin i rozpocznie odbiór końcowy przedmiotu umowy w ciągu </w:t>
      </w:r>
      <w:r w:rsidRPr="00026941">
        <w:rPr>
          <w:b/>
          <w:color w:val="000000"/>
        </w:rPr>
        <w:t>3 dni</w:t>
      </w:r>
      <w:r w:rsidRPr="00026941">
        <w:rPr>
          <w:color w:val="000000"/>
        </w:rPr>
        <w:t xml:space="preserve"> kalendarzowych od daty zawiadomienia go o osiągnięciu gotowości do odbioru, zawiadamiając o tym Wykonawcę.</w:t>
      </w:r>
    </w:p>
    <w:p w14:paraId="6B8182AD" w14:textId="333544CD" w:rsidR="00026941" w:rsidRPr="00026941" w:rsidRDefault="00026941" w:rsidP="00026941">
      <w:pPr>
        <w:numPr>
          <w:ilvl w:val="0"/>
          <w:numId w:val="14"/>
        </w:numPr>
        <w:tabs>
          <w:tab w:val="left" w:pos="360"/>
          <w:tab w:val="left" w:pos="720"/>
        </w:tabs>
        <w:suppressAutoHyphens/>
        <w:spacing w:line="276" w:lineRule="auto"/>
        <w:jc w:val="both"/>
        <w:rPr>
          <w:color w:val="000000"/>
        </w:rPr>
      </w:pPr>
      <w:r w:rsidRPr="00026941">
        <w:rPr>
          <w:rFonts w:eastAsia="Calibri"/>
          <w:color w:val="000000"/>
        </w:rPr>
        <w:t xml:space="preserve">Do odbioru końcowego Wykonawca </w:t>
      </w:r>
      <w:r>
        <w:rPr>
          <w:rFonts w:eastAsia="Calibri"/>
          <w:color w:val="000000"/>
        </w:rPr>
        <w:t xml:space="preserve">przekaże Zamawiającemu </w:t>
      </w:r>
      <w:r w:rsidRPr="00026941">
        <w:rPr>
          <w:color w:val="000000"/>
        </w:rPr>
        <w:t>dziennik budowy</w:t>
      </w:r>
      <w:r>
        <w:rPr>
          <w:color w:val="000000"/>
        </w:rPr>
        <w:t>.</w:t>
      </w:r>
    </w:p>
    <w:p w14:paraId="627F1F55" w14:textId="77777777" w:rsidR="00026941" w:rsidRPr="00026941" w:rsidRDefault="00026941" w:rsidP="00026941">
      <w:pPr>
        <w:pStyle w:val="Akapitzlist"/>
        <w:numPr>
          <w:ilvl w:val="0"/>
          <w:numId w:val="14"/>
        </w:numPr>
        <w:tabs>
          <w:tab w:val="left" w:pos="142"/>
        </w:tabs>
        <w:suppressAutoHyphens w:val="0"/>
        <w:autoSpaceDE w:val="0"/>
        <w:adjustRightInd w:val="0"/>
        <w:spacing w:after="0" w:line="276" w:lineRule="auto"/>
        <w:contextualSpacing/>
        <w:jc w:val="both"/>
        <w:textAlignment w:val="auto"/>
        <w:rPr>
          <w:rFonts w:ascii="Times New Roman" w:eastAsia="Calibri" w:hAnsi="Times New Roman" w:cs="Times New Roman"/>
          <w:color w:val="000000"/>
          <w:sz w:val="24"/>
          <w:szCs w:val="24"/>
        </w:rPr>
      </w:pPr>
      <w:r w:rsidRPr="00026941">
        <w:rPr>
          <w:rFonts w:ascii="Times New Roman" w:eastAsia="Calibri" w:hAnsi="Times New Roman" w:cs="Times New Roman"/>
          <w:color w:val="000000"/>
          <w:sz w:val="24"/>
          <w:szCs w:val="24"/>
        </w:rPr>
        <w:t>Przeprowadzone czynności odbioru końcowego zostaną potwierdzone sporządzeniem przez Zamawiającego protokołu odbioru końcowego robót, który powinien zostać podpisany przez upoważnionych przedstawicieli stron umowy.</w:t>
      </w:r>
    </w:p>
    <w:p w14:paraId="21BBAB52" w14:textId="523D952E" w:rsidR="009E3E58" w:rsidRDefault="009E3E58" w:rsidP="007960B1">
      <w:pPr>
        <w:widowControl w:val="0"/>
        <w:spacing w:line="360" w:lineRule="auto"/>
        <w:jc w:val="center"/>
        <w:rPr>
          <w:snapToGrid w:val="0"/>
        </w:rPr>
      </w:pPr>
      <w:r w:rsidRPr="00284E99">
        <w:rPr>
          <w:snapToGrid w:val="0"/>
        </w:rPr>
        <w:t xml:space="preserve">§ </w:t>
      </w:r>
      <w:r w:rsidR="00AE369A">
        <w:rPr>
          <w:snapToGrid w:val="0"/>
        </w:rPr>
        <w:t>8</w:t>
      </w:r>
    </w:p>
    <w:p w14:paraId="6EF90D45" w14:textId="01426C68" w:rsidR="004C5A67" w:rsidRDefault="004C5A67" w:rsidP="00E96E08">
      <w:pPr>
        <w:widowControl w:val="0"/>
        <w:spacing w:line="360" w:lineRule="auto"/>
        <w:rPr>
          <w:snapToGrid w:val="0"/>
          <w:highlight w:val="cyan"/>
        </w:rPr>
      </w:pPr>
      <w:r>
        <w:rPr>
          <w:snapToGrid w:val="0"/>
        </w:rPr>
        <w:t xml:space="preserve">1. </w:t>
      </w:r>
      <w:r w:rsidRPr="00284E99">
        <w:rPr>
          <w:snapToGrid w:val="0"/>
        </w:rPr>
        <w:t>Strony postanawiają, że obowiązującą je formą odszkodowania stanowią kary umowne, które będą naliczane w następujących wypadkach i wysokościach określonych</w:t>
      </w:r>
      <w:r>
        <w:rPr>
          <w:snapToGrid w:val="0"/>
        </w:rPr>
        <w:t xml:space="preserve"> w postanowieniach umownych określonych w ust. 2.</w:t>
      </w:r>
    </w:p>
    <w:p w14:paraId="67BE9F6C" w14:textId="77777777" w:rsidR="004C5A67" w:rsidRPr="00DB5398" w:rsidRDefault="004C5A67" w:rsidP="004C5A67">
      <w:pPr>
        <w:widowControl w:val="0"/>
        <w:spacing w:line="360" w:lineRule="auto"/>
        <w:jc w:val="both"/>
        <w:rPr>
          <w:snapToGrid w:val="0"/>
        </w:rPr>
      </w:pPr>
      <w:r w:rsidRPr="00DB5398">
        <w:rPr>
          <w:snapToGrid w:val="0"/>
        </w:rPr>
        <w:lastRenderedPageBreak/>
        <w:t>2</w:t>
      </w:r>
      <w:r w:rsidR="00E96E08" w:rsidRPr="00DB5398">
        <w:rPr>
          <w:snapToGrid w:val="0"/>
        </w:rPr>
        <w:t xml:space="preserve">. Wykonawca płaci Zamawiającemu kary umowne: </w:t>
      </w:r>
    </w:p>
    <w:p w14:paraId="192A3699" w14:textId="77777777" w:rsidR="004C5A67" w:rsidRPr="00DB5398" w:rsidRDefault="00E96E08" w:rsidP="004C5A67">
      <w:pPr>
        <w:widowControl w:val="0"/>
        <w:spacing w:line="360" w:lineRule="auto"/>
        <w:jc w:val="both"/>
        <w:rPr>
          <w:snapToGrid w:val="0"/>
        </w:rPr>
      </w:pPr>
      <w:r w:rsidRPr="00DB5398">
        <w:rPr>
          <w:snapToGrid w:val="0"/>
        </w:rPr>
        <w:t xml:space="preserve">1) za opóźnienie w wykonaniu przedmiotu umowy w wysokości: </w:t>
      </w:r>
    </w:p>
    <w:p w14:paraId="3B10C384" w14:textId="60893F4E" w:rsidR="00E96E08" w:rsidRPr="00DB5398" w:rsidRDefault="004C5A67" w:rsidP="004C5A67">
      <w:pPr>
        <w:widowControl w:val="0"/>
        <w:spacing w:line="360" w:lineRule="auto"/>
        <w:jc w:val="both"/>
        <w:rPr>
          <w:snapToGrid w:val="0"/>
        </w:rPr>
      </w:pPr>
      <w:r w:rsidRPr="00DB5398">
        <w:rPr>
          <w:snapToGrid w:val="0"/>
        </w:rPr>
        <w:t>a) 0,5</w:t>
      </w:r>
      <w:r w:rsidR="00E96E08" w:rsidRPr="00DB5398">
        <w:rPr>
          <w:snapToGrid w:val="0"/>
        </w:rPr>
        <w:t xml:space="preserve"> % wynagrodzenia umownego</w:t>
      </w:r>
      <w:r w:rsidRPr="00DB5398">
        <w:rPr>
          <w:snapToGrid w:val="0"/>
        </w:rPr>
        <w:t xml:space="preserve"> o którym mowa w § 3 ust. 1 </w:t>
      </w:r>
      <w:r w:rsidR="00E96E08" w:rsidRPr="00DB5398">
        <w:rPr>
          <w:snapToGrid w:val="0"/>
        </w:rPr>
        <w:t xml:space="preserve"> w okresie pierwszych </w:t>
      </w:r>
      <w:r w:rsidRPr="00DB5398">
        <w:rPr>
          <w:snapToGrid w:val="0"/>
        </w:rPr>
        <w:t>1</w:t>
      </w:r>
      <w:r w:rsidR="00E96E08" w:rsidRPr="00DB5398">
        <w:rPr>
          <w:snapToGrid w:val="0"/>
        </w:rPr>
        <w:t xml:space="preserve">0 dni kalendarzowych opóźnienia, liczone za </w:t>
      </w:r>
      <w:r w:rsidRPr="00DB5398">
        <w:rPr>
          <w:snapToGrid w:val="0"/>
        </w:rPr>
        <w:t>każdy</w:t>
      </w:r>
      <w:r w:rsidR="00E96E08" w:rsidRPr="00DB5398">
        <w:rPr>
          <w:snapToGrid w:val="0"/>
        </w:rPr>
        <w:t xml:space="preserve"> dzień opóźnienia, </w:t>
      </w:r>
    </w:p>
    <w:p w14:paraId="4713E502" w14:textId="77777777" w:rsidR="004C5A67" w:rsidRPr="00DB5398" w:rsidRDefault="00E96E08" w:rsidP="004C5A67">
      <w:pPr>
        <w:widowControl w:val="0"/>
        <w:spacing w:line="360" w:lineRule="auto"/>
        <w:jc w:val="both"/>
        <w:rPr>
          <w:snapToGrid w:val="0"/>
        </w:rPr>
      </w:pPr>
      <w:r w:rsidRPr="00DB5398">
        <w:rPr>
          <w:snapToGrid w:val="0"/>
        </w:rPr>
        <w:t xml:space="preserve">2) za opóźnienie w usunięciu wad stwierdzonych przy odbiorze końcowym lub w okresie rękojmi za wady w wysokości 0,2 % wynagrodzenia umownego </w:t>
      </w:r>
      <w:r w:rsidR="004C5A67" w:rsidRPr="00DB5398">
        <w:rPr>
          <w:snapToGrid w:val="0"/>
        </w:rPr>
        <w:t xml:space="preserve">o którym mowa w § 3 ust. 1 </w:t>
      </w:r>
      <w:r w:rsidRPr="00DB5398">
        <w:rPr>
          <w:snapToGrid w:val="0"/>
        </w:rPr>
        <w:t xml:space="preserve">za przedmiot umowy za </w:t>
      </w:r>
      <w:r w:rsidR="004C5A67" w:rsidRPr="00DB5398">
        <w:rPr>
          <w:snapToGrid w:val="0"/>
        </w:rPr>
        <w:t>każdy</w:t>
      </w:r>
      <w:r w:rsidRPr="00DB5398">
        <w:rPr>
          <w:snapToGrid w:val="0"/>
        </w:rPr>
        <w:t xml:space="preserve"> dzień opóźnienia, liczone od dnia wyznaczonego na usunięcie wad; </w:t>
      </w:r>
    </w:p>
    <w:p w14:paraId="04E16861" w14:textId="77777777" w:rsidR="004C5A67" w:rsidRPr="00DB5398" w:rsidRDefault="00E96E08" w:rsidP="004C5A67">
      <w:pPr>
        <w:widowControl w:val="0"/>
        <w:spacing w:line="360" w:lineRule="auto"/>
        <w:jc w:val="both"/>
        <w:rPr>
          <w:snapToGrid w:val="0"/>
        </w:rPr>
      </w:pPr>
      <w:r w:rsidRPr="00DB5398">
        <w:rPr>
          <w:snapToGrid w:val="0"/>
        </w:rPr>
        <w:t xml:space="preserve">3) za odstąpienie od umowy przez Zamawiającego z przyczyn </w:t>
      </w:r>
      <w:r w:rsidR="004C5A67" w:rsidRPr="00DB5398">
        <w:rPr>
          <w:snapToGrid w:val="0"/>
        </w:rPr>
        <w:t>leżących</w:t>
      </w:r>
      <w:r w:rsidRPr="00DB5398">
        <w:rPr>
          <w:snapToGrid w:val="0"/>
        </w:rPr>
        <w:t xml:space="preserve"> po stronie Wykonawcy w wysokości 10 % wynagrodzenia umowy. </w:t>
      </w:r>
    </w:p>
    <w:p w14:paraId="006C7895" w14:textId="77777777" w:rsidR="004C5A67" w:rsidRPr="00DB5398" w:rsidRDefault="00E96E08" w:rsidP="00E96E08">
      <w:pPr>
        <w:widowControl w:val="0"/>
        <w:spacing w:line="360" w:lineRule="auto"/>
        <w:rPr>
          <w:snapToGrid w:val="0"/>
        </w:rPr>
      </w:pPr>
      <w:r w:rsidRPr="00DB5398">
        <w:rPr>
          <w:snapToGrid w:val="0"/>
        </w:rPr>
        <w:t xml:space="preserve">2. W przypadku poniesienia szkody </w:t>
      </w:r>
      <w:r w:rsidR="004C5A67" w:rsidRPr="00DB5398">
        <w:rPr>
          <w:snapToGrid w:val="0"/>
        </w:rPr>
        <w:t>przewyższającej</w:t>
      </w:r>
      <w:r w:rsidRPr="00DB5398">
        <w:rPr>
          <w:snapToGrid w:val="0"/>
        </w:rPr>
        <w:t xml:space="preserve"> karę umowną, Zamawiający zastrzega sobie prawo dochodzenia odszkodowania uzupełniającego. </w:t>
      </w:r>
    </w:p>
    <w:p w14:paraId="69D5A6CE" w14:textId="77777777" w:rsidR="004C5A67" w:rsidRPr="00DB5398" w:rsidRDefault="00E96E08" w:rsidP="00E96E08">
      <w:pPr>
        <w:widowControl w:val="0"/>
        <w:spacing w:line="360" w:lineRule="auto"/>
        <w:rPr>
          <w:snapToGrid w:val="0"/>
        </w:rPr>
      </w:pPr>
      <w:r w:rsidRPr="00DB5398">
        <w:rPr>
          <w:snapToGrid w:val="0"/>
        </w:rPr>
        <w:t xml:space="preserve">3. Roszczenie o zapłatę kar umownych z tytułu opóźnienia, ustalonych za </w:t>
      </w:r>
      <w:r w:rsidR="004C5A67" w:rsidRPr="00DB5398">
        <w:rPr>
          <w:snapToGrid w:val="0"/>
        </w:rPr>
        <w:t>każdy</w:t>
      </w:r>
      <w:r w:rsidRPr="00DB5398">
        <w:rPr>
          <w:snapToGrid w:val="0"/>
        </w:rPr>
        <w:t xml:space="preserve"> rozpoczęty dzień opóźnienia, staje się wymagalne: </w:t>
      </w:r>
    </w:p>
    <w:p w14:paraId="28BC68F5" w14:textId="77777777" w:rsidR="004C5A67" w:rsidRPr="00DB5398" w:rsidRDefault="004C5A67" w:rsidP="00E96E08">
      <w:pPr>
        <w:widowControl w:val="0"/>
        <w:spacing w:line="360" w:lineRule="auto"/>
        <w:rPr>
          <w:snapToGrid w:val="0"/>
        </w:rPr>
      </w:pPr>
      <w:r w:rsidRPr="00DB5398">
        <w:rPr>
          <w:snapToGrid w:val="0"/>
        </w:rPr>
        <w:t xml:space="preserve">1) </w:t>
      </w:r>
      <w:r w:rsidR="00E96E08" w:rsidRPr="00DB5398">
        <w:rPr>
          <w:snapToGrid w:val="0"/>
        </w:rPr>
        <w:t xml:space="preserve">za pierwszy rozpoczęty dzień opóźnienia - w tym dniu, </w:t>
      </w:r>
    </w:p>
    <w:p w14:paraId="4AFFAAAA" w14:textId="77777777" w:rsidR="004C5A67" w:rsidRPr="00DB5398" w:rsidRDefault="00E96E08" w:rsidP="00E96E08">
      <w:pPr>
        <w:widowControl w:val="0"/>
        <w:spacing w:line="360" w:lineRule="auto"/>
        <w:rPr>
          <w:snapToGrid w:val="0"/>
        </w:rPr>
      </w:pPr>
      <w:r w:rsidRPr="00DB5398">
        <w:rPr>
          <w:snapToGrid w:val="0"/>
        </w:rPr>
        <w:t xml:space="preserve">2) za </w:t>
      </w:r>
      <w:r w:rsidR="004C5A67" w:rsidRPr="00DB5398">
        <w:rPr>
          <w:snapToGrid w:val="0"/>
        </w:rPr>
        <w:t>każdy</w:t>
      </w:r>
      <w:r w:rsidRPr="00DB5398">
        <w:rPr>
          <w:snapToGrid w:val="0"/>
        </w:rPr>
        <w:t xml:space="preserve"> następny rozpoczęty dzień opóźnienia - odpowiednio w </w:t>
      </w:r>
      <w:r w:rsidR="004C5A67" w:rsidRPr="00DB5398">
        <w:rPr>
          <w:snapToGrid w:val="0"/>
        </w:rPr>
        <w:t>każdym</w:t>
      </w:r>
      <w:r w:rsidRPr="00DB5398">
        <w:rPr>
          <w:snapToGrid w:val="0"/>
        </w:rPr>
        <w:t xml:space="preserve"> z tych dni. </w:t>
      </w:r>
    </w:p>
    <w:p w14:paraId="6BB09859" w14:textId="1ACB3654" w:rsidR="00E96E08" w:rsidRPr="00DB5398" w:rsidRDefault="00E96E08" w:rsidP="004C5A67">
      <w:pPr>
        <w:widowControl w:val="0"/>
        <w:spacing w:line="360" w:lineRule="auto"/>
        <w:jc w:val="both"/>
        <w:rPr>
          <w:snapToGrid w:val="0"/>
        </w:rPr>
      </w:pPr>
      <w:r w:rsidRPr="00DB5398">
        <w:rPr>
          <w:snapToGrid w:val="0"/>
        </w:rPr>
        <w:t xml:space="preserve">4. W przypadku nieusunięcia wad w terminach wskazanych przez Zamawiającego w </w:t>
      </w:r>
      <w:r w:rsidR="004C5A67" w:rsidRPr="00DB5398">
        <w:rPr>
          <w:snapToGrid w:val="0"/>
        </w:rPr>
        <w:t>protokole</w:t>
      </w:r>
      <w:r w:rsidRPr="00DB5398">
        <w:rPr>
          <w:snapToGrid w:val="0"/>
        </w:rPr>
        <w:t xml:space="preserve"> końcowym odbioru robót, Wykonawca </w:t>
      </w:r>
      <w:r w:rsidR="004C5A67" w:rsidRPr="00DB5398">
        <w:rPr>
          <w:snapToGrid w:val="0"/>
        </w:rPr>
        <w:t>wyraża</w:t>
      </w:r>
      <w:r w:rsidRPr="00DB5398">
        <w:rPr>
          <w:snapToGrid w:val="0"/>
        </w:rPr>
        <w:t xml:space="preserve"> zgodę na usunięcie wad na koszt Wykonawcy.</w:t>
      </w:r>
    </w:p>
    <w:p w14:paraId="70D18012" w14:textId="77777777" w:rsidR="00E96E08" w:rsidRPr="00DB5398" w:rsidRDefault="00E96E08" w:rsidP="007960B1">
      <w:pPr>
        <w:widowControl w:val="0"/>
        <w:spacing w:line="360" w:lineRule="auto"/>
        <w:jc w:val="center"/>
        <w:rPr>
          <w:snapToGrid w:val="0"/>
        </w:rPr>
      </w:pPr>
    </w:p>
    <w:p w14:paraId="302B288D" w14:textId="77777777" w:rsidR="00E96E08" w:rsidRPr="00DB5398" w:rsidRDefault="00E96E08" w:rsidP="007960B1">
      <w:pPr>
        <w:widowControl w:val="0"/>
        <w:spacing w:line="360" w:lineRule="auto"/>
        <w:jc w:val="center"/>
        <w:rPr>
          <w:snapToGrid w:val="0"/>
        </w:rPr>
      </w:pPr>
    </w:p>
    <w:p w14:paraId="3CC69AA8" w14:textId="124D67E0" w:rsidR="009E3E58" w:rsidRPr="00DB5398" w:rsidRDefault="009E3E58" w:rsidP="007960B1">
      <w:pPr>
        <w:widowControl w:val="0"/>
        <w:spacing w:line="360" w:lineRule="auto"/>
        <w:jc w:val="center"/>
        <w:rPr>
          <w:snapToGrid w:val="0"/>
        </w:rPr>
      </w:pPr>
      <w:r w:rsidRPr="00DB5398">
        <w:rPr>
          <w:snapToGrid w:val="0"/>
        </w:rPr>
        <w:t xml:space="preserve">§ </w:t>
      </w:r>
      <w:r w:rsidR="00AE369A" w:rsidRPr="00DB5398">
        <w:rPr>
          <w:snapToGrid w:val="0"/>
        </w:rPr>
        <w:t>9</w:t>
      </w:r>
    </w:p>
    <w:p w14:paraId="2A27F2CE" w14:textId="53AD876E" w:rsidR="009E3E58" w:rsidRDefault="00A839D4" w:rsidP="007960B1">
      <w:pPr>
        <w:widowControl w:val="0"/>
        <w:spacing w:line="360" w:lineRule="auto"/>
        <w:ind w:left="360"/>
        <w:jc w:val="both"/>
        <w:rPr>
          <w:snapToGrid w:val="0"/>
        </w:rPr>
      </w:pPr>
      <w:r w:rsidRPr="00DB5398">
        <w:rPr>
          <w:snapToGrid w:val="0"/>
        </w:rPr>
        <w:t xml:space="preserve">1. </w:t>
      </w:r>
      <w:r w:rsidR="009E3E58" w:rsidRPr="00DB5398">
        <w:rPr>
          <w:snapToGrid w:val="0"/>
        </w:rPr>
        <w:t>W razie wystąpienia istotnej zmiany okoliczności powodującej, że wykonanie całej umowy lub części nie leży w interesie publicznym, czego nie można było przewidzieć w chwili zawarcia umowy</w:t>
      </w:r>
      <w:r w:rsidR="009E3E58" w:rsidRPr="00284E99">
        <w:rPr>
          <w:snapToGrid w:val="0"/>
        </w:rPr>
        <w:t xml:space="preserve">, Zamawiający może odstąpić od umowy lub jej części w terminie </w:t>
      </w:r>
      <w:r w:rsidR="008B14AD" w:rsidRPr="00DB5398">
        <w:rPr>
          <w:snapToGrid w:val="0"/>
        </w:rPr>
        <w:t>5</w:t>
      </w:r>
      <w:r w:rsidR="009E3E58" w:rsidRPr="00DB5398">
        <w:rPr>
          <w:snapToGrid w:val="0"/>
        </w:rPr>
        <w:t xml:space="preserve"> dni od</w:t>
      </w:r>
      <w:r w:rsidR="009E3E58" w:rsidRPr="00284E99">
        <w:rPr>
          <w:snapToGrid w:val="0"/>
        </w:rPr>
        <w:t xml:space="preserve"> powzięcia wiadomości o powyższych okolicznościach. W takim wypadku Wykonawca może żądać jedynie wynagrodzenia należnego mu z tytułu wykonania części umowy.</w:t>
      </w:r>
    </w:p>
    <w:p w14:paraId="1793B509" w14:textId="0B4C6279" w:rsidR="00893FE6" w:rsidRPr="00DB5398" w:rsidRDefault="00893FE6" w:rsidP="007960B1">
      <w:pPr>
        <w:widowControl w:val="0"/>
        <w:spacing w:line="360" w:lineRule="auto"/>
        <w:ind w:left="360"/>
        <w:jc w:val="both"/>
        <w:rPr>
          <w:snapToGrid w:val="0"/>
        </w:rPr>
      </w:pPr>
      <w:r w:rsidRPr="00DB5398">
        <w:rPr>
          <w:snapToGrid w:val="0"/>
        </w:rPr>
        <w:t>2. Zamawiającemu przysługuje prawo do odstąpienia od umowy</w:t>
      </w:r>
      <w:r w:rsidR="00D06153" w:rsidRPr="00DB5398">
        <w:rPr>
          <w:snapToGrid w:val="0"/>
        </w:rPr>
        <w:t xml:space="preserve"> również</w:t>
      </w:r>
      <w:r w:rsidRPr="00DB5398">
        <w:rPr>
          <w:snapToGrid w:val="0"/>
        </w:rPr>
        <w:t xml:space="preserve"> w przypadku, gdy:</w:t>
      </w:r>
    </w:p>
    <w:p w14:paraId="7B197B14" w14:textId="75CA4E2E" w:rsidR="00893FE6" w:rsidRPr="00DB5398" w:rsidRDefault="00893FE6" w:rsidP="007960B1">
      <w:pPr>
        <w:widowControl w:val="0"/>
        <w:spacing w:line="360" w:lineRule="auto"/>
        <w:ind w:left="360"/>
        <w:jc w:val="both"/>
        <w:rPr>
          <w:snapToGrid w:val="0"/>
        </w:rPr>
      </w:pPr>
      <w:r w:rsidRPr="00DB5398">
        <w:rPr>
          <w:snapToGrid w:val="0"/>
        </w:rPr>
        <w:t>1) chociażby część majątku Wykonawcy zostanie zajęta w postępowaniu egzekucyjnym, 2) zostanie zgłoszony wniosek o upadłość firmy Wykonawcy,</w:t>
      </w:r>
      <w:r w:rsidRPr="00DB5398">
        <w:rPr>
          <w:sz w:val="30"/>
          <w:szCs w:val="30"/>
        </w:rPr>
        <w:t xml:space="preserve"> </w:t>
      </w:r>
      <w:r w:rsidRPr="00DB5398">
        <w:rPr>
          <w:snapToGrid w:val="0"/>
        </w:rPr>
        <w:t>( Wykonawca zobowiązany jest zawiadomić Zamawiającego o każdym pogorszeniu swojej sytuacji finansowej uzasadniającej zgłoszenie wniosku o upadłość oraz o zgłoszeniu lub wpłynięciu wniosku o upadłość w terminie 7 dni od wystąpienia tych okoliczności ),</w:t>
      </w:r>
    </w:p>
    <w:p w14:paraId="1E23E5F7" w14:textId="77777777" w:rsidR="00893FE6" w:rsidRPr="00DB5398" w:rsidRDefault="00893FE6" w:rsidP="007960B1">
      <w:pPr>
        <w:widowControl w:val="0"/>
        <w:spacing w:line="360" w:lineRule="auto"/>
        <w:ind w:left="360"/>
        <w:jc w:val="both"/>
        <w:rPr>
          <w:snapToGrid w:val="0"/>
        </w:rPr>
      </w:pPr>
      <w:r w:rsidRPr="00DB5398">
        <w:rPr>
          <w:snapToGrid w:val="0"/>
        </w:rPr>
        <w:lastRenderedPageBreak/>
        <w:t xml:space="preserve">3) Wykonawca nie rozpoczął robót bez uzasadnionych przyczyn oraz nie kontynuuje ich pomimo wezwania Zamawiającego złożonego na piśmie, </w:t>
      </w:r>
    </w:p>
    <w:p w14:paraId="582635DF" w14:textId="4A0D89EE" w:rsidR="00893FE6" w:rsidRPr="00DB5398" w:rsidRDefault="00893FE6" w:rsidP="007960B1">
      <w:pPr>
        <w:widowControl w:val="0"/>
        <w:spacing w:line="360" w:lineRule="auto"/>
        <w:ind w:left="360"/>
        <w:jc w:val="both"/>
        <w:rPr>
          <w:snapToGrid w:val="0"/>
        </w:rPr>
      </w:pPr>
      <w:r w:rsidRPr="00DB5398">
        <w:rPr>
          <w:snapToGrid w:val="0"/>
        </w:rPr>
        <w:t>4) Wykonawca przerwał realizację robót bez uzasadnienia i przerwa trwa dłużej niż 1 tydzień.</w:t>
      </w:r>
    </w:p>
    <w:p w14:paraId="43315C9B" w14:textId="5E8151B2" w:rsidR="008B14AD" w:rsidRPr="00284E99" w:rsidRDefault="008B14AD" w:rsidP="007960B1">
      <w:pPr>
        <w:widowControl w:val="0"/>
        <w:spacing w:line="360" w:lineRule="auto"/>
        <w:ind w:left="360"/>
        <w:jc w:val="both"/>
        <w:rPr>
          <w:snapToGrid w:val="0"/>
        </w:rPr>
      </w:pPr>
      <w:r w:rsidRPr="00DB5398">
        <w:rPr>
          <w:snapToGrid w:val="0"/>
        </w:rPr>
        <w:t>3. Odstąpienie od umowy w wypadkach wskazanych w ust. 2 punktach 1-4 może nastąpić w terminie 15 dni od powzięcia wiadomości o powyższych okolicznościach</w:t>
      </w:r>
    </w:p>
    <w:p w14:paraId="7695C49F" w14:textId="77777777" w:rsidR="00FF2AF7" w:rsidRDefault="00FF2AF7" w:rsidP="007960B1">
      <w:pPr>
        <w:widowControl w:val="0"/>
        <w:spacing w:line="360" w:lineRule="auto"/>
        <w:ind w:left="360"/>
        <w:jc w:val="center"/>
        <w:rPr>
          <w:snapToGrid w:val="0"/>
        </w:rPr>
      </w:pPr>
    </w:p>
    <w:p w14:paraId="609BDF6D" w14:textId="77777777" w:rsidR="00FF2AF7" w:rsidRPr="00BF254F" w:rsidRDefault="00FF2AF7" w:rsidP="00FF2AF7">
      <w:pPr>
        <w:widowControl w:val="0"/>
        <w:spacing w:line="360" w:lineRule="auto"/>
        <w:ind w:left="360"/>
        <w:jc w:val="center"/>
        <w:rPr>
          <w:snapToGrid w:val="0"/>
          <w:highlight w:val="yellow"/>
        </w:rPr>
      </w:pPr>
      <w:r w:rsidRPr="00BF254F">
        <w:rPr>
          <w:snapToGrid w:val="0"/>
          <w:highlight w:val="yellow"/>
        </w:rPr>
        <w:t>§ 10</w:t>
      </w:r>
    </w:p>
    <w:p w14:paraId="65F1892F" w14:textId="77777777" w:rsidR="00FF2AF7" w:rsidRPr="00DB5398" w:rsidRDefault="00FF2AF7" w:rsidP="00FF2AF7">
      <w:pPr>
        <w:widowControl w:val="0"/>
        <w:spacing w:line="360" w:lineRule="auto"/>
        <w:ind w:left="360"/>
        <w:jc w:val="both"/>
        <w:rPr>
          <w:snapToGrid w:val="0"/>
        </w:rPr>
      </w:pPr>
      <w:r w:rsidRPr="00DB5398">
        <w:rPr>
          <w:snapToGrid w:val="0"/>
        </w:rPr>
        <w:t xml:space="preserve">Dopuszczalne jest dokonanie zmian umowy: </w:t>
      </w:r>
    </w:p>
    <w:p w14:paraId="513662F1" w14:textId="77777777" w:rsidR="00FF2AF7" w:rsidRPr="00DB5398" w:rsidRDefault="00FF2AF7" w:rsidP="00FF2AF7">
      <w:pPr>
        <w:widowControl w:val="0"/>
        <w:spacing w:line="360" w:lineRule="auto"/>
        <w:ind w:left="360"/>
        <w:jc w:val="both"/>
        <w:rPr>
          <w:snapToGrid w:val="0"/>
        </w:rPr>
      </w:pPr>
      <w:r w:rsidRPr="00DB5398">
        <w:rPr>
          <w:snapToGrid w:val="0"/>
        </w:rPr>
        <w:t xml:space="preserve">1) jeżeli  zmiana  umowy   dotyczyć  będzie   zmiany   terminu  wykonania   przedmiotu   zamówienia  z  przyczyn  niezależnych  od  obu  stron,  które  w  szczególności  dotyczyć będą: </w:t>
      </w:r>
    </w:p>
    <w:p w14:paraId="474C2A22" w14:textId="77777777" w:rsidR="00FF2AF7" w:rsidRPr="00DB5398" w:rsidRDefault="00FF2AF7" w:rsidP="00FF2AF7">
      <w:pPr>
        <w:widowControl w:val="0"/>
        <w:spacing w:line="360" w:lineRule="auto"/>
        <w:ind w:left="360"/>
        <w:jc w:val="both"/>
        <w:rPr>
          <w:snapToGrid w:val="0"/>
        </w:rPr>
      </w:pPr>
      <w:r w:rsidRPr="00DB5398">
        <w:rPr>
          <w:snapToGrid w:val="0"/>
        </w:rPr>
        <w:t xml:space="preserve">a) warunków pogodowych uniemożliwiających wykonywanie prac w wymaganych temperaturach  zewnętrznych, </w:t>
      </w:r>
    </w:p>
    <w:p w14:paraId="23C78AD5" w14:textId="77777777" w:rsidR="00FF2AF7" w:rsidRPr="00DB5398" w:rsidRDefault="00FF2AF7" w:rsidP="00FF2AF7">
      <w:pPr>
        <w:widowControl w:val="0"/>
        <w:spacing w:line="360" w:lineRule="auto"/>
        <w:ind w:left="360"/>
        <w:jc w:val="both"/>
        <w:rPr>
          <w:snapToGrid w:val="0"/>
        </w:rPr>
      </w:pPr>
      <w:r w:rsidRPr="00DB5398">
        <w:rPr>
          <w:snapToGrid w:val="0"/>
        </w:rPr>
        <w:t xml:space="preserve">b)uwarunkowań organizacyjno-technicznych,   </w:t>
      </w:r>
    </w:p>
    <w:p w14:paraId="7A896A87" w14:textId="77777777" w:rsidR="00FF2AF7" w:rsidRPr="00DB5398" w:rsidRDefault="00FF2AF7" w:rsidP="00FF2AF7">
      <w:pPr>
        <w:widowControl w:val="0"/>
        <w:spacing w:line="360" w:lineRule="auto"/>
        <w:ind w:left="360"/>
        <w:jc w:val="both"/>
        <w:rPr>
          <w:snapToGrid w:val="0"/>
        </w:rPr>
      </w:pPr>
      <w:r w:rsidRPr="00DB5398">
        <w:rPr>
          <w:snapToGrid w:val="0"/>
        </w:rPr>
        <w:t xml:space="preserve">c)uwarunkowań formalno-prawnych.  </w:t>
      </w:r>
    </w:p>
    <w:p w14:paraId="6AA501E4" w14:textId="101BA6E5" w:rsidR="00FF2AF7" w:rsidRDefault="00FF2AF7" w:rsidP="00FF2AF7">
      <w:pPr>
        <w:widowControl w:val="0"/>
        <w:spacing w:line="360" w:lineRule="auto"/>
        <w:ind w:left="360"/>
        <w:jc w:val="both"/>
        <w:rPr>
          <w:snapToGrid w:val="0"/>
        </w:rPr>
      </w:pPr>
      <w:r w:rsidRPr="00DB5398">
        <w:rPr>
          <w:snapToGrid w:val="0"/>
        </w:rPr>
        <w:t>2) jeżeli  zmiana  umowy  dotyczyć  będzie  konieczności  wprowadzenia  do  zakresu przedmiotu  umowy  ewentualnych  robót  dodatkowych  nie  objętych  zamówieniem podstawowym  w  ramach  zamówień  dodatkowych  lub  uzupełniających,    których  nie można   było   przewidzieć   w      chwili   zawarcia   umowy</w:t>
      </w:r>
      <w:r w:rsidR="00BF254F" w:rsidRPr="00DB5398">
        <w:rPr>
          <w:snapToGrid w:val="0"/>
        </w:rPr>
        <w:t>. Uzgadnianie  między stronami   wynagrodzenia   za   wykonanie   ewentualnych   robót   dodatkowych,   a   także pomniejszanie  wynagrodzenia  w  przypadku  rezygnacji   z  części  robót,  odbywać  się będzie  na  podstawie  negocjacji  stron zawartych w formie aneksu do umowy.</w:t>
      </w:r>
    </w:p>
    <w:p w14:paraId="48506768" w14:textId="77777777" w:rsidR="00FF2AF7" w:rsidRDefault="00FF2AF7" w:rsidP="007960B1">
      <w:pPr>
        <w:widowControl w:val="0"/>
        <w:spacing w:line="360" w:lineRule="auto"/>
        <w:ind w:left="360"/>
        <w:jc w:val="center"/>
        <w:rPr>
          <w:snapToGrid w:val="0"/>
        </w:rPr>
      </w:pPr>
    </w:p>
    <w:p w14:paraId="170D15D3" w14:textId="06579B86" w:rsidR="009E3E58" w:rsidRPr="00284E99" w:rsidRDefault="009E3E58" w:rsidP="007960B1">
      <w:pPr>
        <w:widowControl w:val="0"/>
        <w:spacing w:line="360" w:lineRule="auto"/>
        <w:ind w:left="360"/>
        <w:jc w:val="center"/>
        <w:rPr>
          <w:snapToGrid w:val="0"/>
        </w:rPr>
      </w:pPr>
      <w:r w:rsidRPr="00284E99">
        <w:rPr>
          <w:snapToGrid w:val="0"/>
        </w:rPr>
        <w:t xml:space="preserve">§ </w:t>
      </w:r>
      <w:r w:rsidR="00AE369A">
        <w:rPr>
          <w:snapToGrid w:val="0"/>
        </w:rPr>
        <w:t>10</w:t>
      </w:r>
    </w:p>
    <w:p w14:paraId="6C0AEF87" w14:textId="04F05532" w:rsidR="009E3E58" w:rsidRPr="00284E99" w:rsidRDefault="009E3E58" w:rsidP="007960B1">
      <w:pPr>
        <w:widowControl w:val="0"/>
        <w:numPr>
          <w:ilvl w:val="0"/>
          <w:numId w:val="8"/>
        </w:numPr>
        <w:spacing w:line="360" w:lineRule="auto"/>
        <w:jc w:val="both"/>
        <w:rPr>
          <w:snapToGrid w:val="0"/>
        </w:rPr>
      </w:pPr>
      <w:r w:rsidRPr="00284E99">
        <w:rPr>
          <w:snapToGrid w:val="0"/>
        </w:rPr>
        <w:t>Odstąpienie od umowy powinno nastąpić w formie pisemnej z podaniem uzasadnienia  pod rygorem nieważności.</w:t>
      </w:r>
    </w:p>
    <w:p w14:paraId="7A9410DD" w14:textId="77777777" w:rsidR="009E3E58" w:rsidRPr="00284E99" w:rsidRDefault="009E3E58" w:rsidP="007960B1">
      <w:pPr>
        <w:widowControl w:val="0"/>
        <w:numPr>
          <w:ilvl w:val="0"/>
          <w:numId w:val="8"/>
        </w:numPr>
        <w:spacing w:line="360" w:lineRule="auto"/>
        <w:jc w:val="both"/>
        <w:rPr>
          <w:snapToGrid w:val="0"/>
        </w:rPr>
      </w:pPr>
      <w:r w:rsidRPr="00284E99">
        <w:rPr>
          <w:snapToGrid w:val="0"/>
        </w:rPr>
        <w:t>W razie odstąpienia od umowy Wykonawca, przy udziale Zamawiającego sporządzi protokół inwentaryzacji robót na dzień odstąpienia, oraz:</w:t>
      </w:r>
    </w:p>
    <w:p w14:paraId="1D57F42F" w14:textId="77777777" w:rsidR="009E3E58" w:rsidRPr="00284E99" w:rsidRDefault="009E3E58" w:rsidP="007960B1">
      <w:pPr>
        <w:widowControl w:val="0"/>
        <w:numPr>
          <w:ilvl w:val="1"/>
          <w:numId w:val="8"/>
        </w:numPr>
        <w:spacing w:line="360" w:lineRule="auto"/>
        <w:jc w:val="both"/>
        <w:rPr>
          <w:snapToGrid w:val="0"/>
        </w:rPr>
      </w:pPr>
      <w:r w:rsidRPr="00284E99">
        <w:rPr>
          <w:snapToGrid w:val="0"/>
        </w:rPr>
        <w:t>zabezpieczy przerwane roboty w zakresie wzajemnie uzgodnionym, na koszt strony, która spowodowała odstąpienie od umowy,</w:t>
      </w:r>
    </w:p>
    <w:p w14:paraId="681E6594" w14:textId="00B2F61C" w:rsidR="009E3E58" w:rsidRPr="00284E99" w:rsidRDefault="009E3E58" w:rsidP="007960B1">
      <w:pPr>
        <w:widowControl w:val="0"/>
        <w:numPr>
          <w:ilvl w:val="1"/>
          <w:numId w:val="8"/>
        </w:numPr>
        <w:spacing w:line="360" w:lineRule="auto"/>
        <w:jc w:val="both"/>
        <w:rPr>
          <w:snapToGrid w:val="0"/>
        </w:rPr>
      </w:pPr>
      <w:r w:rsidRPr="00284E99">
        <w:rPr>
          <w:snapToGrid w:val="0"/>
        </w:rPr>
        <w:t>zgłosi do odbioru wykonane roboty stanowiące zakończony element, jeżeli odstąpienie od umowy nastąpiło z przyczyn, za które Wykonawca nie odpowiada.</w:t>
      </w:r>
    </w:p>
    <w:p w14:paraId="26AFDE57" w14:textId="2298178C" w:rsidR="009E3E58" w:rsidRPr="00284E99" w:rsidRDefault="009E3E58" w:rsidP="007960B1">
      <w:pPr>
        <w:widowControl w:val="0"/>
        <w:spacing w:line="360" w:lineRule="auto"/>
        <w:jc w:val="center"/>
        <w:rPr>
          <w:snapToGrid w:val="0"/>
        </w:rPr>
      </w:pPr>
      <w:r w:rsidRPr="00284E99">
        <w:rPr>
          <w:snapToGrid w:val="0"/>
        </w:rPr>
        <w:lastRenderedPageBreak/>
        <w:t>§1</w:t>
      </w:r>
      <w:r w:rsidR="00AE369A">
        <w:rPr>
          <w:snapToGrid w:val="0"/>
        </w:rPr>
        <w:t>1</w:t>
      </w:r>
    </w:p>
    <w:p w14:paraId="43F16D92" w14:textId="082F6198" w:rsidR="009E3E58" w:rsidRPr="00284E99" w:rsidRDefault="009E3E58" w:rsidP="007960B1">
      <w:pPr>
        <w:widowControl w:val="0"/>
        <w:spacing w:line="360" w:lineRule="auto"/>
        <w:jc w:val="both"/>
        <w:rPr>
          <w:snapToGrid w:val="0"/>
        </w:rPr>
      </w:pPr>
      <w:r w:rsidRPr="00284E99">
        <w:rPr>
          <w:snapToGrid w:val="0"/>
        </w:rPr>
        <w:t>Ewentualne spory mogące wyniknąć z</w:t>
      </w:r>
      <w:r w:rsidR="007960B1">
        <w:rPr>
          <w:snapToGrid w:val="0"/>
        </w:rPr>
        <w:t xml:space="preserve"> realizacji</w:t>
      </w:r>
      <w:r w:rsidRPr="00284E99">
        <w:rPr>
          <w:snapToGrid w:val="0"/>
        </w:rPr>
        <w:t xml:space="preserve"> niniejszej umowy strony podają pod rozstrzygnięcie Sądowi  właściwemu dla Zamawiającego.</w:t>
      </w:r>
    </w:p>
    <w:p w14:paraId="08AEC20F" w14:textId="155A8E34" w:rsidR="009E3E58" w:rsidRPr="00284E99" w:rsidRDefault="009E3E58" w:rsidP="007960B1">
      <w:pPr>
        <w:widowControl w:val="0"/>
        <w:spacing w:line="360" w:lineRule="auto"/>
        <w:jc w:val="center"/>
        <w:rPr>
          <w:snapToGrid w:val="0"/>
        </w:rPr>
      </w:pPr>
      <w:r w:rsidRPr="00284E99">
        <w:rPr>
          <w:snapToGrid w:val="0"/>
        </w:rPr>
        <w:t>§1</w:t>
      </w:r>
      <w:r w:rsidR="00AE369A">
        <w:rPr>
          <w:snapToGrid w:val="0"/>
        </w:rPr>
        <w:t>2</w:t>
      </w:r>
    </w:p>
    <w:p w14:paraId="33576F66" w14:textId="77777777" w:rsidR="009E3E58" w:rsidRPr="00284E99" w:rsidRDefault="009E3E58" w:rsidP="007960B1">
      <w:pPr>
        <w:widowControl w:val="0"/>
        <w:spacing w:line="360" w:lineRule="auto"/>
        <w:jc w:val="both"/>
        <w:rPr>
          <w:snapToGrid w:val="0"/>
        </w:rPr>
      </w:pPr>
      <w:r w:rsidRPr="00284E99">
        <w:rPr>
          <w:snapToGrid w:val="0"/>
        </w:rPr>
        <w:t>W sprawach nieuregulowanych niniejszą umową będą miały zastosowanie przepisy kodeksu cywilnego.</w:t>
      </w:r>
    </w:p>
    <w:p w14:paraId="4DCAB259" w14:textId="11187ED1" w:rsidR="009E3E58" w:rsidRPr="00284E99" w:rsidRDefault="009E3E58" w:rsidP="007960B1">
      <w:pPr>
        <w:widowControl w:val="0"/>
        <w:spacing w:line="360" w:lineRule="auto"/>
        <w:jc w:val="center"/>
        <w:rPr>
          <w:snapToGrid w:val="0"/>
        </w:rPr>
      </w:pPr>
      <w:r w:rsidRPr="00284E99">
        <w:rPr>
          <w:snapToGrid w:val="0"/>
        </w:rPr>
        <w:t>§1</w:t>
      </w:r>
      <w:r w:rsidR="00AE369A">
        <w:rPr>
          <w:snapToGrid w:val="0"/>
        </w:rPr>
        <w:t>3</w:t>
      </w:r>
    </w:p>
    <w:p w14:paraId="7428DAEB" w14:textId="77777777" w:rsidR="009E3E58" w:rsidRPr="00284E99" w:rsidRDefault="009E3E58" w:rsidP="007960B1">
      <w:pPr>
        <w:widowControl w:val="0"/>
        <w:spacing w:line="360" w:lineRule="auto"/>
        <w:jc w:val="both"/>
        <w:rPr>
          <w:snapToGrid w:val="0"/>
        </w:rPr>
      </w:pPr>
      <w:r w:rsidRPr="00284E99">
        <w:rPr>
          <w:snapToGrid w:val="0"/>
        </w:rPr>
        <w:t>Umowę niniejszą sporządzono w 4 egzemplarzach, 3 dla Zamawiającego, 1 dla Wykonawcy.</w:t>
      </w:r>
    </w:p>
    <w:p w14:paraId="6CBF9816" w14:textId="77777777" w:rsidR="009E3E58" w:rsidRPr="00284E99" w:rsidRDefault="009E3E58" w:rsidP="007960B1">
      <w:pPr>
        <w:widowControl w:val="0"/>
        <w:spacing w:line="360" w:lineRule="auto"/>
        <w:jc w:val="center"/>
        <w:rPr>
          <w:b/>
          <w:snapToGrid w:val="0"/>
        </w:rPr>
      </w:pPr>
    </w:p>
    <w:p w14:paraId="0D3A6840" w14:textId="77777777" w:rsidR="009E3E58" w:rsidRPr="00284E99" w:rsidRDefault="009E3E58" w:rsidP="007960B1">
      <w:pPr>
        <w:widowControl w:val="0"/>
        <w:spacing w:line="360" w:lineRule="auto"/>
        <w:jc w:val="center"/>
        <w:rPr>
          <w:b/>
          <w:snapToGrid w:val="0"/>
        </w:rPr>
      </w:pPr>
      <w:r w:rsidRPr="00284E99">
        <w:rPr>
          <w:b/>
          <w:snapToGrid w:val="0"/>
        </w:rPr>
        <w:t xml:space="preserve">WYKONAWCA </w:t>
      </w:r>
      <w:r w:rsidRPr="00284E99">
        <w:rPr>
          <w:b/>
          <w:snapToGrid w:val="0"/>
        </w:rPr>
        <w:tab/>
      </w:r>
      <w:r w:rsidRPr="00284E99">
        <w:rPr>
          <w:b/>
          <w:snapToGrid w:val="0"/>
        </w:rPr>
        <w:tab/>
      </w:r>
      <w:r w:rsidRPr="00284E99">
        <w:rPr>
          <w:b/>
          <w:snapToGrid w:val="0"/>
        </w:rPr>
        <w:tab/>
      </w:r>
      <w:r w:rsidRPr="00284E99">
        <w:rPr>
          <w:b/>
          <w:snapToGrid w:val="0"/>
        </w:rPr>
        <w:tab/>
      </w:r>
      <w:r w:rsidRPr="00284E99">
        <w:rPr>
          <w:b/>
          <w:snapToGrid w:val="0"/>
        </w:rPr>
        <w:tab/>
      </w:r>
      <w:r w:rsidRPr="00284E99">
        <w:rPr>
          <w:b/>
          <w:snapToGrid w:val="0"/>
        </w:rPr>
        <w:tab/>
      </w:r>
      <w:r w:rsidRPr="00284E99">
        <w:rPr>
          <w:b/>
          <w:snapToGrid w:val="0"/>
        </w:rPr>
        <w:tab/>
        <w:t xml:space="preserve">ZAMAWIAJĄCY  </w:t>
      </w:r>
    </w:p>
    <w:p w14:paraId="14BE143A" w14:textId="77777777" w:rsidR="009E3E58" w:rsidRPr="00284E99" w:rsidRDefault="009E3E58" w:rsidP="007960B1">
      <w:pPr>
        <w:tabs>
          <w:tab w:val="left" w:pos="3043"/>
        </w:tabs>
        <w:spacing w:line="360" w:lineRule="auto"/>
      </w:pPr>
    </w:p>
    <w:p w14:paraId="5B1AB8A8" w14:textId="77777777" w:rsidR="00156027" w:rsidRPr="00284E99" w:rsidRDefault="00EF0039" w:rsidP="007960B1">
      <w:pPr>
        <w:spacing w:line="360" w:lineRule="auto"/>
      </w:pPr>
      <w:r w:rsidRPr="00284E99">
        <w:t xml:space="preserve"> </w:t>
      </w:r>
    </w:p>
    <w:sectPr w:rsidR="00156027" w:rsidRPr="00284E99" w:rsidSect="001560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
    <w:charset w:val="00"/>
    <w:family w:val="auto"/>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9"/>
    <w:multiLevelType w:val="multilevel"/>
    <w:tmpl w:val="00000019"/>
    <w:name w:val="WW8Num25"/>
    <w:lvl w:ilvl="0">
      <w:start w:val="1"/>
      <w:numFmt w:val="decimal"/>
      <w:lvlText w:val="%1)"/>
      <w:lvlJc w:val="left"/>
      <w:pPr>
        <w:tabs>
          <w:tab w:val="num" w:pos="1080"/>
        </w:tabs>
        <w:ind w:left="1080" w:hanging="360"/>
      </w:pPr>
      <w:rPr>
        <w:rFonts w:ascii="Times New Roman" w:eastAsia="Times New Roman" w:hAnsi="Times New Roman" w:cs="Times New Roman"/>
        <w:color w:val="000000"/>
        <w:sz w:val="23"/>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D"/>
    <w:multiLevelType w:val="multilevel"/>
    <w:tmpl w:val="725A5F5E"/>
    <w:name w:val="WW8Num29"/>
    <w:lvl w:ilvl="0">
      <w:start w:val="1"/>
      <w:numFmt w:val="decimal"/>
      <w:lvlText w:val="%1."/>
      <w:lvlJc w:val="left"/>
      <w:pPr>
        <w:tabs>
          <w:tab w:val="num" w:pos="360"/>
        </w:tabs>
        <w:ind w:left="360" w:hanging="360"/>
      </w:pPr>
      <w:rPr>
        <w:rFonts w:ascii="Cambria" w:hAnsi="Cambria" w:cs="Times New Roman" w:hint="default"/>
        <w:b w:val="0"/>
        <w:color w:val="000000"/>
        <w:sz w:val="23"/>
        <w:szCs w:val="23"/>
      </w:rPr>
    </w:lvl>
    <w:lvl w:ilvl="1">
      <w:start w:val="1"/>
      <w:numFmt w:val="decimal"/>
      <w:lvlText w:val="%2)"/>
      <w:lvlJc w:val="left"/>
      <w:pPr>
        <w:tabs>
          <w:tab w:val="num" w:pos="1440"/>
        </w:tabs>
        <w:ind w:left="1440" w:hanging="360"/>
      </w:pPr>
      <w:rPr>
        <w:rFonts w:ascii="Times New Roman" w:eastAsia="Times New Roman" w:hAnsi="Times New Roman" w:cs="Times New Roman" w:hint="default"/>
        <w:bCs/>
        <w:iCs/>
        <w:color w:val="000000"/>
        <w:sz w:val="23"/>
        <w:szCs w:val="23"/>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383589"/>
    <w:multiLevelType w:val="multilevel"/>
    <w:tmpl w:val="9C5C185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15:restartNumberingAfterBreak="0">
    <w:nsid w:val="03FF0B86"/>
    <w:multiLevelType w:val="multilevel"/>
    <w:tmpl w:val="6B925F2C"/>
    <w:styleLink w:val="WWNum30"/>
    <w:lvl w:ilvl="0">
      <w:start w:val="1"/>
      <w:numFmt w:val="decimal"/>
      <w:lvlText w:val="%1."/>
      <w:lvlJc w:val="left"/>
      <w:rPr>
        <w:sz w:val="20"/>
        <w:szCs w:val="20"/>
      </w:rPr>
    </w:lvl>
    <w:lvl w:ilvl="1">
      <w:start w:val="1"/>
      <w:numFmt w:val="decimal"/>
      <w:lvlText w:val="%2)"/>
      <w:lvlJc w:val="left"/>
      <w:rPr>
        <w:sz w:val="20"/>
        <w:szCs w:val="20"/>
      </w:rPr>
    </w:lvl>
    <w:lvl w:ilvl="2">
      <w:start w:val="1"/>
      <w:numFmt w:val="lowerLetter"/>
      <w:lvlText w:val="%1.%2.%3)"/>
      <w:lvlJc w:val="left"/>
      <w:rPr>
        <w:sz w:val="20"/>
        <w:szCs w:val="20"/>
      </w:rPr>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8D62B53"/>
    <w:multiLevelType w:val="hybridMultilevel"/>
    <w:tmpl w:val="25D6D07C"/>
    <w:lvl w:ilvl="0" w:tplc="B0D68A30">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EDA74F9"/>
    <w:multiLevelType w:val="hybridMultilevel"/>
    <w:tmpl w:val="99A27AAC"/>
    <w:lvl w:ilvl="0" w:tplc="0415000F">
      <w:start w:val="1"/>
      <w:numFmt w:val="decimal"/>
      <w:lvlText w:val="%1."/>
      <w:lvlJc w:val="left"/>
      <w:pPr>
        <w:tabs>
          <w:tab w:val="num" w:pos="720"/>
        </w:tabs>
        <w:ind w:left="720" w:hanging="360"/>
      </w:pPr>
    </w:lvl>
    <w:lvl w:ilvl="1" w:tplc="AE3CC77A">
      <w:start w:val="1"/>
      <w:numFmt w:val="decimal"/>
      <w:lvlText w:val="%2)"/>
      <w:lvlJc w:val="left"/>
      <w:pPr>
        <w:tabs>
          <w:tab w:val="num" w:pos="1440"/>
        </w:tabs>
        <w:ind w:left="1440" w:hanging="360"/>
      </w:pPr>
      <w:rPr>
        <w:rFonts w:ascii="Times New Roman" w:eastAsia="Times New Roman" w:hAnsi="Times New Roman" w:cs="Times New Roman"/>
      </w:rPr>
    </w:lvl>
    <w:lvl w:ilvl="2" w:tplc="8B18C2F8">
      <w:start w:val="2"/>
      <w:numFmt w:val="bullet"/>
      <w:lvlText w:val="-"/>
      <w:lvlJc w:val="left"/>
      <w:pPr>
        <w:tabs>
          <w:tab w:val="num" w:pos="2340"/>
        </w:tabs>
        <w:ind w:left="2340" w:hanging="360"/>
      </w:pPr>
      <w:rPr>
        <w:rFonts w:ascii="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254750A3"/>
    <w:multiLevelType w:val="multilevel"/>
    <w:tmpl w:val="67349E06"/>
    <w:styleLink w:val="WWNum27"/>
    <w:lvl w:ilvl="0">
      <w:start w:val="1"/>
      <w:numFmt w:val="decimal"/>
      <w:lvlText w:val="%1."/>
      <w:lvlJc w:val="left"/>
      <w:rPr>
        <w:sz w:val="20"/>
        <w:szCs w:val="20"/>
      </w:rPr>
    </w:lvl>
    <w:lvl w:ilvl="1">
      <w:start w:val="1"/>
      <w:numFmt w:val="decimal"/>
      <w:lvlText w:val="%2)"/>
      <w:lvlJc w:val="left"/>
      <w:rPr>
        <w:sz w:val="20"/>
        <w:szCs w:val="20"/>
      </w:rPr>
    </w:lvl>
    <w:lvl w:ilvl="2">
      <w:start w:val="1"/>
      <w:numFmt w:val="lowerLetter"/>
      <w:lvlText w:val="%1.%2.%3)"/>
      <w:lvlJc w:val="left"/>
      <w:rPr>
        <w:sz w:val="20"/>
        <w:szCs w:val="20"/>
      </w:rPr>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2F883944"/>
    <w:multiLevelType w:val="multilevel"/>
    <w:tmpl w:val="71B25B6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15:restartNumberingAfterBreak="0">
    <w:nsid w:val="3BA7436B"/>
    <w:multiLevelType w:val="hybridMultilevel"/>
    <w:tmpl w:val="96A4BFC4"/>
    <w:lvl w:ilvl="0" w:tplc="0415000F">
      <w:start w:val="1"/>
      <w:numFmt w:val="decimal"/>
      <w:lvlText w:val="%1."/>
      <w:lvlJc w:val="left"/>
      <w:pPr>
        <w:tabs>
          <w:tab w:val="num" w:pos="720"/>
        </w:tabs>
        <w:ind w:left="720" w:hanging="360"/>
      </w:pPr>
    </w:lvl>
    <w:lvl w:ilvl="1" w:tplc="66B6DEFE">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411218CE"/>
    <w:multiLevelType w:val="multilevel"/>
    <w:tmpl w:val="8EC49FEA"/>
    <w:styleLink w:val="WW8Num1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15:restartNumberingAfterBreak="0">
    <w:nsid w:val="4BF12CB1"/>
    <w:multiLevelType w:val="hybridMultilevel"/>
    <w:tmpl w:val="00C4CE70"/>
    <w:lvl w:ilvl="0" w:tplc="095A1814">
      <w:start w:val="1"/>
      <w:numFmt w:val="decimal"/>
      <w:lvlText w:val="%1."/>
      <w:lvlJc w:val="left"/>
      <w:pPr>
        <w:ind w:left="720" w:hanging="360"/>
      </w:pPr>
      <w:rPr>
        <w:b/>
      </w:rPr>
    </w:lvl>
    <w:lvl w:ilvl="1" w:tplc="5920BB00">
      <w:start w:val="8"/>
      <w:numFmt w:val="bullet"/>
      <w:lvlText w:val=""/>
      <w:lvlJc w:val="left"/>
      <w:pPr>
        <w:ind w:left="1440" w:hanging="360"/>
      </w:pPr>
      <w:rPr>
        <w:rFonts w:ascii="Symbol" w:eastAsia="Calibri" w:hAnsi="Symbol" w:cs="ArialNarrow"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11B2D0A"/>
    <w:multiLevelType w:val="hybridMultilevel"/>
    <w:tmpl w:val="D984329C"/>
    <w:lvl w:ilvl="0" w:tplc="04150011">
      <w:start w:val="1"/>
      <w:numFmt w:val="decimal"/>
      <w:lvlText w:val="%1)"/>
      <w:lvlJc w:val="left"/>
      <w:pPr>
        <w:ind w:left="720" w:hanging="360"/>
      </w:pPr>
    </w:lvl>
    <w:lvl w:ilvl="1" w:tplc="F0E2B7D8">
      <w:start w:val="1"/>
      <w:numFmt w:val="decimal"/>
      <w:lvlText w:val="%2."/>
      <w:lvlJc w:val="left"/>
      <w:pPr>
        <w:ind w:left="1440" w:hanging="36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5DD908D9"/>
    <w:multiLevelType w:val="hybridMultilevel"/>
    <w:tmpl w:val="586236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502"/>
        </w:tabs>
        <w:ind w:left="502"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70D02C2D"/>
    <w:multiLevelType w:val="hybridMultilevel"/>
    <w:tmpl w:val="6608DBF2"/>
    <w:lvl w:ilvl="0" w:tplc="5CDA7910">
      <w:start w:val="10"/>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77BA8B30">
      <w:start w:val="1"/>
      <w:numFmt w:val="decimal"/>
      <w:lvlText w:val="%3."/>
      <w:lvlJc w:val="left"/>
      <w:pPr>
        <w:ind w:left="2160" w:hanging="180"/>
      </w:pPr>
      <w:rPr>
        <w:b/>
        <w:lang w:val="pl-PL"/>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ED92EB0"/>
    <w:multiLevelType w:val="hybridMultilevel"/>
    <w:tmpl w:val="BDB8E5F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1F"/>
    <w:rsid w:val="00026941"/>
    <w:rsid w:val="00054060"/>
    <w:rsid w:val="000678C4"/>
    <w:rsid w:val="00156027"/>
    <w:rsid w:val="001B48BB"/>
    <w:rsid w:val="0022211B"/>
    <w:rsid w:val="00257239"/>
    <w:rsid w:val="00272577"/>
    <w:rsid w:val="00284E99"/>
    <w:rsid w:val="002A1FC6"/>
    <w:rsid w:val="002E1534"/>
    <w:rsid w:val="003B2AE9"/>
    <w:rsid w:val="004A41F9"/>
    <w:rsid w:val="004C3AB5"/>
    <w:rsid w:val="004C5A67"/>
    <w:rsid w:val="00550F88"/>
    <w:rsid w:val="0056651F"/>
    <w:rsid w:val="005C6C48"/>
    <w:rsid w:val="00604F7A"/>
    <w:rsid w:val="006B359D"/>
    <w:rsid w:val="007631C1"/>
    <w:rsid w:val="007861BA"/>
    <w:rsid w:val="007960B1"/>
    <w:rsid w:val="007A5683"/>
    <w:rsid w:val="007F561C"/>
    <w:rsid w:val="00893FE6"/>
    <w:rsid w:val="008B14AD"/>
    <w:rsid w:val="009519BB"/>
    <w:rsid w:val="00981A6D"/>
    <w:rsid w:val="009C1367"/>
    <w:rsid w:val="009E3E58"/>
    <w:rsid w:val="00A714F3"/>
    <w:rsid w:val="00A826AE"/>
    <w:rsid w:val="00A839D4"/>
    <w:rsid w:val="00AE369A"/>
    <w:rsid w:val="00AE3A08"/>
    <w:rsid w:val="00BF254F"/>
    <w:rsid w:val="00CD34FE"/>
    <w:rsid w:val="00D06153"/>
    <w:rsid w:val="00D15B65"/>
    <w:rsid w:val="00D44849"/>
    <w:rsid w:val="00D5087F"/>
    <w:rsid w:val="00DB5398"/>
    <w:rsid w:val="00DC0D60"/>
    <w:rsid w:val="00E13835"/>
    <w:rsid w:val="00E96E08"/>
    <w:rsid w:val="00EF0039"/>
    <w:rsid w:val="00EF2E84"/>
    <w:rsid w:val="00F05EAF"/>
    <w:rsid w:val="00F83C7D"/>
    <w:rsid w:val="00FF2A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2D4A"/>
  <w15:docId w15:val="{6D19F7D8-C6AE-4F44-972C-732BD219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651F"/>
    <w:pPr>
      <w:spacing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CD34FE"/>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56651F"/>
    <w:pPr>
      <w:jc w:val="both"/>
    </w:pPr>
    <w:rPr>
      <w:rFonts w:ascii="Arial" w:hAnsi="Arial"/>
      <w:b/>
      <w:sz w:val="28"/>
    </w:rPr>
  </w:style>
  <w:style w:type="character" w:customStyle="1" w:styleId="TekstpodstawowyZnak">
    <w:name w:val="Tekst podstawowy Znak"/>
    <w:basedOn w:val="Domylnaczcionkaakapitu"/>
    <w:link w:val="Tekstpodstawowy"/>
    <w:semiHidden/>
    <w:rsid w:val="0056651F"/>
    <w:rPr>
      <w:rFonts w:ascii="Arial" w:eastAsia="Times New Roman" w:hAnsi="Arial" w:cs="Times New Roman"/>
      <w:b/>
      <w:sz w:val="28"/>
      <w:szCs w:val="24"/>
      <w:lang w:eastAsia="pl-PL"/>
    </w:rPr>
  </w:style>
  <w:style w:type="paragraph" w:styleId="Tekstpodstawowy2">
    <w:name w:val="Body Text 2"/>
    <w:basedOn w:val="Normalny"/>
    <w:link w:val="Tekstpodstawowy2Znak"/>
    <w:semiHidden/>
    <w:unhideWhenUsed/>
    <w:rsid w:val="0056651F"/>
    <w:pPr>
      <w:jc w:val="both"/>
    </w:pPr>
    <w:rPr>
      <w:rFonts w:ascii="Arial" w:hAnsi="Arial"/>
      <w:sz w:val="28"/>
    </w:rPr>
  </w:style>
  <w:style w:type="character" w:customStyle="1" w:styleId="Tekstpodstawowy2Znak">
    <w:name w:val="Tekst podstawowy 2 Znak"/>
    <w:basedOn w:val="Domylnaczcionkaakapitu"/>
    <w:link w:val="Tekstpodstawowy2"/>
    <w:semiHidden/>
    <w:rsid w:val="0056651F"/>
    <w:rPr>
      <w:rFonts w:ascii="Arial" w:eastAsia="Times New Roman" w:hAnsi="Arial" w:cs="Times New Roman"/>
      <w:sz w:val="28"/>
      <w:szCs w:val="24"/>
      <w:lang w:eastAsia="pl-PL"/>
    </w:rPr>
  </w:style>
  <w:style w:type="paragraph" w:customStyle="1" w:styleId="ZnakZnakZnak1ZnakZnakZnakZnakZnak">
    <w:name w:val="Znak Znak Znak1 Znak Znak Znak Znak Znak"/>
    <w:basedOn w:val="Normalny"/>
    <w:rsid w:val="0056651F"/>
  </w:style>
  <w:style w:type="paragraph" w:customStyle="1" w:styleId="Akapitzlist1">
    <w:name w:val="Akapit z listą1"/>
    <w:basedOn w:val="Normalny"/>
    <w:rsid w:val="0056651F"/>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9E3E58"/>
    <w:pPr>
      <w:spacing w:after="120"/>
      <w:ind w:left="283"/>
    </w:pPr>
  </w:style>
  <w:style w:type="character" w:customStyle="1" w:styleId="TekstpodstawowywcityZnak">
    <w:name w:val="Tekst podstawowy wcięty Znak"/>
    <w:basedOn w:val="Domylnaczcionkaakapitu"/>
    <w:link w:val="Tekstpodstawowywcity"/>
    <w:uiPriority w:val="99"/>
    <w:semiHidden/>
    <w:rsid w:val="009E3E58"/>
    <w:rPr>
      <w:rFonts w:ascii="Times New Roman" w:eastAsia="Times New Roman" w:hAnsi="Times New Roman" w:cs="Times New Roman"/>
      <w:sz w:val="24"/>
      <w:szCs w:val="24"/>
      <w:lang w:eastAsia="pl-PL"/>
    </w:rPr>
  </w:style>
  <w:style w:type="paragraph" w:customStyle="1" w:styleId="Default">
    <w:name w:val="Default"/>
    <w:rsid w:val="009E3E58"/>
    <w:pPr>
      <w:autoSpaceDE w:val="0"/>
      <w:autoSpaceDN w:val="0"/>
      <w:adjustRightInd w:val="0"/>
      <w:spacing w:line="240" w:lineRule="auto"/>
    </w:pPr>
    <w:rPr>
      <w:rFonts w:ascii="Arial" w:eastAsia="Times New Roman" w:hAnsi="Arial" w:cs="Arial"/>
      <w:color w:val="000000"/>
      <w:sz w:val="24"/>
      <w:szCs w:val="24"/>
    </w:rPr>
  </w:style>
  <w:style w:type="paragraph" w:customStyle="1" w:styleId="Standard">
    <w:name w:val="Standard"/>
    <w:rsid w:val="009E3E58"/>
    <w:pPr>
      <w:widowControl w:val="0"/>
      <w:suppressAutoHyphens/>
      <w:autoSpaceDN w:val="0"/>
      <w:spacing w:line="240" w:lineRule="auto"/>
    </w:pPr>
    <w:rPr>
      <w:rFonts w:ascii="Times New Roman" w:eastAsia="Lucida Sans Unicode" w:hAnsi="Times New Roman" w:cs="Tahoma"/>
      <w:kern w:val="3"/>
      <w:sz w:val="24"/>
      <w:szCs w:val="24"/>
      <w:lang w:eastAsia="pl-PL"/>
    </w:rPr>
  </w:style>
  <w:style w:type="numbering" w:customStyle="1" w:styleId="WW8Num16">
    <w:name w:val="WW8Num16"/>
    <w:rsid w:val="009E3E58"/>
    <w:pPr>
      <w:numPr>
        <w:numId w:val="3"/>
      </w:numPr>
    </w:pPr>
  </w:style>
  <w:style w:type="paragraph" w:styleId="Akapitzlist">
    <w:name w:val="List Paragraph"/>
    <w:aliases w:val="Paragraf,L1,Numerowanie,Akapit z listą5,T_SZ_List Paragraph,normalny tekst,Akapit z listą BS,Kolorowa lista — akcent 11,List Paragraph"/>
    <w:basedOn w:val="Standard"/>
    <w:link w:val="AkapitzlistZnak"/>
    <w:uiPriority w:val="34"/>
    <w:qFormat/>
    <w:rsid w:val="007F561C"/>
    <w:pPr>
      <w:widowControl/>
      <w:spacing w:after="160" w:line="249" w:lineRule="auto"/>
      <w:ind w:left="720"/>
      <w:textAlignment w:val="baseline"/>
    </w:pPr>
    <w:rPr>
      <w:rFonts w:ascii="Calibri" w:eastAsia="SimSun" w:hAnsi="Calibri"/>
      <w:sz w:val="22"/>
      <w:szCs w:val="22"/>
      <w:lang w:eastAsia="en-US"/>
    </w:rPr>
  </w:style>
  <w:style w:type="numbering" w:customStyle="1" w:styleId="WWNum27">
    <w:name w:val="WWNum27"/>
    <w:basedOn w:val="Bezlisty"/>
    <w:rsid w:val="007F561C"/>
    <w:pPr>
      <w:numPr>
        <w:numId w:val="9"/>
      </w:numPr>
    </w:pPr>
  </w:style>
  <w:style w:type="numbering" w:customStyle="1" w:styleId="WWNum30">
    <w:name w:val="WWNum30"/>
    <w:basedOn w:val="Bezlisty"/>
    <w:rsid w:val="007F561C"/>
    <w:pPr>
      <w:numPr>
        <w:numId w:val="10"/>
      </w:numPr>
    </w:pPr>
  </w:style>
  <w:style w:type="character" w:customStyle="1" w:styleId="Nagwek2Znak">
    <w:name w:val="Nagłówek 2 Znak"/>
    <w:basedOn w:val="Domylnaczcionkaakapitu"/>
    <w:link w:val="Nagwek2"/>
    <w:uiPriority w:val="9"/>
    <w:rsid w:val="00CD34FE"/>
    <w:rPr>
      <w:rFonts w:ascii="Times New Roman" w:eastAsia="Times New Roman" w:hAnsi="Times New Roman" w:cs="Times New Roman"/>
      <w:b/>
      <w:bCs/>
      <w:sz w:val="36"/>
      <w:szCs w:val="36"/>
      <w:lang w:eastAsia="pl-PL"/>
    </w:rPr>
  </w:style>
  <w:style w:type="character" w:customStyle="1" w:styleId="colour">
    <w:name w:val="colour"/>
    <w:basedOn w:val="Domylnaczcionkaakapitu"/>
    <w:rsid w:val="00284E99"/>
  </w:style>
  <w:style w:type="character" w:customStyle="1" w:styleId="AkapitzlistZnak">
    <w:name w:val="Akapit z listą Znak"/>
    <w:aliases w:val="Paragraf Znak,L1 Znak,Numerowanie Znak,Akapit z listą5 Znak,T_SZ_List Paragraph Znak,normalny tekst Znak,Akapit z listą BS Znak,Kolorowa lista — akcent 11 Znak,List Paragraph Znak"/>
    <w:link w:val="Akapitzlist"/>
    <w:uiPriority w:val="34"/>
    <w:qFormat/>
    <w:locked/>
    <w:rsid w:val="00026941"/>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706072">
      <w:bodyDiv w:val="1"/>
      <w:marLeft w:val="0"/>
      <w:marRight w:val="0"/>
      <w:marTop w:val="0"/>
      <w:marBottom w:val="0"/>
      <w:divBdr>
        <w:top w:val="none" w:sz="0" w:space="0" w:color="auto"/>
        <w:left w:val="none" w:sz="0" w:space="0" w:color="auto"/>
        <w:bottom w:val="none" w:sz="0" w:space="0" w:color="auto"/>
        <w:right w:val="none" w:sz="0" w:space="0" w:color="auto"/>
      </w:divBdr>
    </w:div>
    <w:div w:id="886532528">
      <w:bodyDiv w:val="1"/>
      <w:marLeft w:val="0"/>
      <w:marRight w:val="0"/>
      <w:marTop w:val="0"/>
      <w:marBottom w:val="0"/>
      <w:divBdr>
        <w:top w:val="none" w:sz="0" w:space="0" w:color="auto"/>
        <w:left w:val="none" w:sz="0" w:space="0" w:color="auto"/>
        <w:bottom w:val="none" w:sz="0" w:space="0" w:color="auto"/>
        <w:right w:val="none" w:sz="0" w:space="0" w:color="auto"/>
      </w:divBdr>
    </w:div>
    <w:div w:id="194156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601350-7D01-4C43-B0AD-8F97A0F9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1874</Words>
  <Characters>11249</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Piotr Dudek</cp:lastModifiedBy>
  <cp:revision>4</cp:revision>
  <cp:lastPrinted>2021-03-30T09:59:00Z</cp:lastPrinted>
  <dcterms:created xsi:type="dcterms:W3CDTF">2021-03-30T09:51:00Z</dcterms:created>
  <dcterms:modified xsi:type="dcterms:W3CDTF">2021-03-30T10:00:00Z</dcterms:modified>
</cp:coreProperties>
</file>