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97" w:rsidRDefault="00852B97" w:rsidP="00852B97">
      <w:pPr>
        <w:ind w:left="2832" w:firstLine="708"/>
        <w:rPr>
          <w:b/>
        </w:rPr>
      </w:pPr>
    </w:p>
    <w:p w:rsidR="00852B97" w:rsidRDefault="00852B97" w:rsidP="00852B97">
      <w:pPr>
        <w:ind w:left="2832" w:firstLine="708"/>
        <w:rPr>
          <w:b/>
        </w:rPr>
      </w:pPr>
    </w:p>
    <w:p w:rsidR="00852B97" w:rsidRDefault="008B0271" w:rsidP="00852B97">
      <w:pPr>
        <w:ind w:left="2832" w:firstLine="708"/>
      </w:pPr>
      <w:r>
        <w:t>Zarządzenie Nr 28</w:t>
      </w:r>
      <w:bookmarkStart w:id="0" w:name="_GoBack"/>
      <w:bookmarkEnd w:id="0"/>
      <w:r w:rsidR="00852B97">
        <w:t>/2019</w:t>
      </w:r>
    </w:p>
    <w:p w:rsidR="00852B97" w:rsidRDefault="00852B97" w:rsidP="00852B97">
      <w:pPr>
        <w:jc w:val="center"/>
      </w:pPr>
      <w:r>
        <w:t>Wójta Gminy Nur</w:t>
      </w:r>
    </w:p>
    <w:p w:rsidR="00852B97" w:rsidRDefault="00852B97" w:rsidP="00852B97">
      <w:pPr>
        <w:jc w:val="center"/>
      </w:pPr>
      <w:r>
        <w:t xml:space="preserve">   z dnia 29 kwietnia  2019 r.</w:t>
      </w:r>
    </w:p>
    <w:p w:rsidR="00852B97" w:rsidRDefault="00852B97" w:rsidP="00852B97"/>
    <w:p w:rsidR="00852B97" w:rsidRDefault="00852B97" w:rsidP="00852B97">
      <w:pPr>
        <w:spacing w:line="360" w:lineRule="auto"/>
        <w:jc w:val="center"/>
      </w:pPr>
      <w:r>
        <w:t>w sprawie zmiany uchwały budżetowej   na rok 2019</w:t>
      </w:r>
    </w:p>
    <w:p w:rsidR="00852B97" w:rsidRDefault="00852B97" w:rsidP="00852B97">
      <w:pPr>
        <w:spacing w:line="360" w:lineRule="auto"/>
        <w:jc w:val="center"/>
      </w:pPr>
    </w:p>
    <w:p w:rsidR="00852B97" w:rsidRDefault="00852B97" w:rsidP="00852B97">
      <w:pPr>
        <w:spacing w:line="360" w:lineRule="auto"/>
      </w:pPr>
      <w:r>
        <w:t xml:space="preserve">Na podstawie art. 257 ust. 1  ustawy z dnia 27 sierpnia  2009 r.  o finansach publicznych </w:t>
      </w:r>
    </w:p>
    <w:p w:rsidR="00852B97" w:rsidRDefault="00852B97" w:rsidP="00852B97">
      <w:r>
        <w:t xml:space="preserve">(Dz. U. z 2017 r.poz.2077 z </w:t>
      </w:r>
      <w:proofErr w:type="spellStart"/>
      <w:r>
        <w:t>póź</w:t>
      </w:r>
      <w:proofErr w:type="spellEnd"/>
      <w:r>
        <w:t>. zm.) ,  zarządzam , co następuje:</w:t>
      </w:r>
    </w:p>
    <w:p w:rsidR="00852B97" w:rsidRDefault="00852B97" w:rsidP="00852B97"/>
    <w:p w:rsidR="00852B97" w:rsidRDefault="00852B97" w:rsidP="00852B97"/>
    <w:p w:rsidR="00852B97" w:rsidRDefault="00852B97" w:rsidP="00852B97">
      <w:pPr>
        <w:spacing w:line="360" w:lineRule="auto"/>
        <w:jc w:val="center"/>
      </w:pPr>
      <w:r>
        <w:t>§1</w:t>
      </w:r>
    </w:p>
    <w:p w:rsidR="00852B97" w:rsidRDefault="00852B97" w:rsidP="00852B97">
      <w:pPr>
        <w:rPr>
          <w:color w:val="FF6600"/>
        </w:rPr>
      </w:pPr>
    </w:p>
    <w:p w:rsidR="00852B97" w:rsidRDefault="00852B97" w:rsidP="00852B97">
      <w:pPr>
        <w:numPr>
          <w:ilvl w:val="0"/>
          <w:numId w:val="1"/>
        </w:numPr>
      </w:pPr>
      <w:r>
        <w:t>Dokonuje się zmian w planie dochodów budżetu gminy  zgodnie z Załącznikiem</w:t>
      </w:r>
    </w:p>
    <w:p w:rsidR="00852B97" w:rsidRDefault="00852B97" w:rsidP="00852B97">
      <w:pPr>
        <w:ind w:left="840"/>
      </w:pPr>
      <w:r>
        <w:t>Nr 1.</w:t>
      </w:r>
    </w:p>
    <w:p w:rsidR="00852B97" w:rsidRDefault="00852B97" w:rsidP="00852B97">
      <w:pPr>
        <w:pStyle w:val="Akapitzlist"/>
        <w:numPr>
          <w:ilvl w:val="0"/>
          <w:numId w:val="1"/>
        </w:numPr>
      </w:pPr>
      <w:r>
        <w:t>Zmiany  w ust. 1 obejmują zmiany w planie dochodów zadań zleconych zgodnie       z Załącznikiem Nr 1a.</w:t>
      </w:r>
    </w:p>
    <w:p w:rsidR="00852B97" w:rsidRDefault="00852B97" w:rsidP="00852B97"/>
    <w:p w:rsidR="00852B97" w:rsidRDefault="00852B97" w:rsidP="00852B97">
      <w:pPr>
        <w:ind w:left="360"/>
        <w:jc w:val="center"/>
      </w:pPr>
      <w:r>
        <w:t>§2</w:t>
      </w:r>
    </w:p>
    <w:p w:rsidR="00852B97" w:rsidRDefault="00852B97" w:rsidP="00852B97">
      <w:pPr>
        <w:ind w:left="360"/>
        <w:jc w:val="center"/>
      </w:pPr>
    </w:p>
    <w:p w:rsidR="00852B97" w:rsidRDefault="00852B97" w:rsidP="00852B97">
      <w:pPr>
        <w:numPr>
          <w:ilvl w:val="0"/>
          <w:numId w:val="2"/>
        </w:numPr>
      </w:pPr>
      <w:r>
        <w:t>Dokonuje się zmian w planie wydatków budżetu gminy  zgodnie z Załącznikiem</w:t>
      </w:r>
    </w:p>
    <w:p w:rsidR="00852B97" w:rsidRDefault="00852B97" w:rsidP="00852B97">
      <w:pPr>
        <w:ind w:left="840"/>
      </w:pPr>
      <w:r>
        <w:t>Nr 2.</w:t>
      </w:r>
    </w:p>
    <w:p w:rsidR="00852B97" w:rsidRDefault="00852B97" w:rsidP="00852B97">
      <w:pPr>
        <w:pStyle w:val="Akapitzlist"/>
        <w:numPr>
          <w:ilvl w:val="0"/>
          <w:numId w:val="2"/>
        </w:numPr>
      </w:pPr>
      <w:r>
        <w:t>Zmiany  w ust. 1 obejmują zmiany w planie wydatków zadań zleconych zgodnie       z Załącznikiem Nr 2a.</w:t>
      </w:r>
    </w:p>
    <w:p w:rsidR="00852B97" w:rsidRDefault="00852B97" w:rsidP="00852B97"/>
    <w:p w:rsidR="00852B97" w:rsidRDefault="00852B97" w:rsidP="00852B97">
      <w:pPr>
        <w:ind w:left="360"/>
        <w:jc w:val="center"/>
      </w:pPr>
      <w:r>
        <w:t>§3</w:t>
      </w:r>
    </w:p>
    <w:p w:rsidR="00852B97" w:rsidRDefault="00852B97" w:rsidP="00852B97">
      <w:pPr>
        <w:ind w:left="360"/>
        <w:jc w:val="center"/>
      </w:pPr>
    </w:p>
    <w:p w:rsidR="00852B97" w:rsidRDefault="00852B97" w:rsidP="00852B97">
      <w:pPr>
        <w:ind w:left="360"/>
        <w:jc w:val="center"/>
      </w:pPr>
    </w:p>
    <w:p w:rsidR="00852B97" w:rsidRDefault="00852B97" w:rsidP="00852B97">
      <w:r>
        <w:t xml:space="preserve">       Zarządzenie wchodzi w życie z dniem podpisania i obowiązuje w roku budżetowym    </w:t>
      </w:r>
    </w:p>
    <w:p w:rsidR="00852B97" w:rsidRDefault="00852B97" w:rsidP="00852B97">
      <w:r>
        <w:t xml:space="preserve">       2019.</w:t>
      </w:r>
    </w:p>
    <w:p w:rsidR="00852B97" w:rsidRDefault="00852B97" w:rsidP="00852B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B97" w:rsidRDefault="00852B97" w:rsidP="00852B97"/>
    <w:p w:rsidR="00852B97" w:rsidRDefault="00852B97" w:rsidP="00852B97"/>
    <w:p w:rsidR="00852B97" w:rsidRDefault="00852B97" w:rsidP="00852B97"/>
    <w:p w:rsidR="00852B97" w:rsidRDefault="00852B97" w:rsidP="00852B97"/>
    <w:p w:rsidR="00852B97" w:rsidRDefault="00852B97" w:rsidP="00852B97"/>
    <w:p w:rsidR="00852B97" w:rsidRDefault="00852B97" w:rsidP="00852B97"/>
    <w:p w:rsidR="00852B97" w:rsidRDefault="00852B97" w:rsidP="00852B97">
      <w:pPr>
        <w:ind w:left="5664" w:firstLine="708"/>
      </w:pPr>
      <w:r>
        <w:t>Wójt Gminy</w:t>
      </w:r>
    </w:p>
    <w:p w:rsidR="00852B97" w:rsidRDefault="00852B97" w:rsidP="00852B97"/>
    <w:p w:rsidR="00852B97" w:rsidRDefault="00852B97" w:rsidP="00852B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Rafał Kruszewski</w:t>
      </w:r>
    </w:p>
    <w:p w:rsidR="00852B97" w:rsidRDefault="00852B97" w:rsidP="00852B97"/>
    <w:p w:rsidR="00852B97" w:rsidRDefault="00852B97" w:rsidP="00852B97"/>
    <w:p w:rsidR="00852B97" w:rsidRDefault="00852B97" w:rsidP="00852B97"/>
    <w:p w:rsidR="00852B97" w:rsidRDefault="00852B97" w:rsidP="00852B97"/>
    <w:p w:rsidR="00852B97" w:rsidRDefault="00852B97" w:rsidP="00852B97"/>
    <w:p w:rsidR="006E2B0E" w:rsidRDefault="006E2B0E"/>
    <w:sectPr w:rsidR="006E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96CFD"/>
    <w:multiLevelType w:val="hybridMultilevel"/>
    <w:tmpl w:val="EDFED42A"/>
    <w:lvl w:ilvl="0" w:tplc="EEB2D6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4275BB5"/>
    <w:multiLevelType w:val="hybridMultilevel"/>
    <w:tmpl w:val="EDFED42A"/>
    <w:lvl w:ilvl="0" w:tplc="EEB2D6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0A"/>
    <w:rsid w:val="006E2B0E"/>
    <w:rsid w:val="00852B97"/>
    <w:rsid w:val="008B0271"/>
    <w:rsid w:val="00B6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0B362-C831-4967-9396-E37A80D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B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2019-04-30T07:46:00Z</dcterms:created>
  <dcterms:modified xsi:type="dcterms:W3CDTF">2019-04-30T08:58:00Z</dcterms:modified>
</cp:coreProperties>
</file>