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28CC" w:rsidRPr="006828CC" w:rsidRDefault="006828CC" w:rsidP="006828C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371"/>
        <w:jc w:val="right"/>
        <w:rPr>
          <w:rFonts w:eastAsia="Times New Roman" w:cs="Arial"/>
          <w:bCs/>
          <w:i/>
          <w:color w:val="000000"/>
          <w:lang w:eastAsia="pl-PL"/>
        </w:rPr>
      </w:pPr>
      <w:r w:rsidRPr="006828CC">
        <w:rPr>
          <w:rFonts w:eastAsia="Times New Roman" w:cs="Arial"/>
          <w:bCs/>
          <w:i/>
          <w:color w:val="000000"/>
          <w:lang w:eastAsia="pl-PL"/>
        </w:rPr>
        <w:t xml:space="preserve">Załącznik Nr </w:t>
      </w:r>
      <w:r w:rsidR="002349B3">
        <w:rPr>
          <w:rFonts w:eastAsia="Times New Roman" w:cs="Arial"/>
          <w:bCs/>
          <w:i/>
          <w:color w:val="000000"/>
          <w:lang w:eastAsia="pl-PL"/>
        </w:rPr>
        <w:t>6</w:t>
      </w:r>
      <w:r w:rsidRPr="006828CC">
        <w:rPr>
          <w:rFonts w:eastAsia="Times New Roman" w:cs="Arial"/>
          <w:bCs/>
          <w:i/>
          <w:color w:val="000000"/>
          <w:lang w:eastAsia="pl-PL"/>
        </w:rPr>
        <w:t xml:space="preserve"> </w:t>
      </w:r>
    </w:p>
    <w:p w:rsidR="006828CC" w:rsidRPr="006828CC" w:rsidRDefault="006828CC" w:rsidP="006828CC">
      <w:pPr>
        <w:widowControl w:val="0"/>
        <w:shd w:val="clear" w:color="auto" w:fill="FFFFFF"/>
        <w:autoSpaceDE w:val="0"/>
        <w:autoSpaceDN w:val="0"/>
        <w:adjustRightInd w:val="0"/>
        <w:spacing w:after="0"/>
        <w:ind w:left="7371"/>
        <w:jc w:val="right"/>
        <w:rPr>
          <w:rFonts w:eastAsia="Times New Roman" w:cs="Arial"/>
          <w:bCs/>
          <w:i/>
          <w:color w:val="000000"/>
          <w:lang w:eastAsia="pl-PL"/>
        </w:rPr>
      </w:pPr>
      <w:r w:rsidRPr="006828CC">
        <w:rPr>
          <w:rFonts w:eastAsia="Times New Roman" w:cs="Arial"/>
          <w:bCs/>
          <w:i/>
          <w:color w:val="000000"/>
          <w:lang w:eastAsia="pl-PL"/>
        </w:rPr>
        <w:t>do zapytania ofertowego</w:t>
      </w:r>
    </w:p>
    <w:p w:rsidR="006828CC" w:rsidRPr="006828CC" w:rsidRDefault="006828CC" w:rsidP="00D979FE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eastAsia="Times New Roman" w:cs="Arial"/>
          <w:b/>
          <w:i/>
          <w:color w:val="000000"/>
          <w:lang w:eastAsia="pl-PL"/>
        </w:rPr>
      </w:pPr>
      <w:r w:rsidRPr="006828CC">
        <w:rPr>
          <w:rFonts w:eastAsia="Times New Roman" w:cs="Arial"/>
          <w:bCs/>
          <w:i/>
          <w:color w:val="000000"/>
          <w:lang w:eastAsia="pl-PL"/>
        </w:rPr>
        <w:t>IZD.271.</w:t>
      </w:r>
      <w:r w:rsidR="002349B3">
        <w:rPr>
          <w:rFonts w:eastAsia="Times New Roman" w:cs="Arial"/>
          <w:bCs/>
          <w:i/>
          <w:color w:val="000000"/>
          <w:lang w:eastAsia="pl-PL"/>
        </w:rPr>
        <w:t>2</w:t>
      </w:r>
      <w:r w:rsidRPr="006828CC">
        <w:rPr>
          <w:rFonts w:eastAsia="Times New Roman" w:cs="Arial"/>
          <w:bCs/>
          <w:i/>
          <w:color w:val="000000"/>
          <w:lang w:eastAsia="pl-PL"/>
        </w:rPr>
        <w:t>.</w:t>
      </w:r>
      <w:r w:rsidR="002349B3">
        <w:rPr>
          <w:rFonts w:eastAsia="Times New Roman" w:cs="Arial"/>
          <w:bCs/>
          <w:i/>
          <w:color w:val="000000"/>
          <w:lang w:eastAsia="pl-PL"/>
        </w:rPr>
        <w:t>10</w:t>
      </w:r>
      <w:r w:rsidRPr="006828CC">
        <w:rPr>
          <w:rFonts w:eastAsia="Times New Roman" w:cs="Arial"/>
          <w:bCs/>
          <w:i/>
          <w:color w:val="000000"/>
          <w:lang w:eastAsia="pl-PL"/>
        </w:rPr>
        <w:t>.2017</w:t>
      </w:r>
    </w:p>
    <w:p w:rsidR="006828CC" w:rsidRPr="006828CC" w:rsidRDefault="006828CC" w:rsidP="006828CC">
      <w:pPr>
        <w:widowControl w:val="0"/>
        <w:autoSpaceDE w:val="0"/>
        <w:autoSpaceDN w:val="0"/>
        <w:adjustRightInd w:val="0"/>
        <w:spacing w:after="0"/>
        <w:jc w:val="both"/>
        <w:rPr>
          <w:rFonts w:eastAsia="Times New Roman" w:cs="Arial"/>
          <w:color w:val="000000"/>
          <w:highlight w:val="white"/>
          <w:lang w:eastAsia="pl-PL"/>
        </w:rPr>
      </w:pPr>
      <w:r w:rsidRPr="006828CC">
        <w:rPr>
          <w:rFonts w:eastAsia="Times New Roman" w:cs="Arial"/>
          <w:color w:val="000000"/>
          <w:highlight w:val="white"/>
          <w:lang w:eastAsia="pl-PL"/>
        </w:rPr>
        <w:t xml:space="preserve">        </w:t>
      </w:r>
      <w:r w:rsidR="00D979FE">
        <w:rPr>
          <w:rFonts w:eastAsia="Times New Roman" w:cs="Arial"/>
          <w:color w:val="000000"/>
          <w:highlight w:val="white"/>
          <w:lang w:eastAsia="pl-P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9pt;height:64.8pt">
            <v:imagedata r:id="rId8" o:title=""/>
          </v:shape>
        </w:pict>
      </w:r>
      <w:r w:rsidRPr="006828CC">
        <w:rPr>
          <w:rFonts w:eastAsia="Times New Roman" w:cs="Arial"/>
          <w:color w:val="000000"/>
          <w:highlight w:val="white"/>
          <w:lang w:eastAsia="pl-PL"/>
        </w:rPr>
        <w:t xml:space="preserve">                                                                                                </w:t>
      </w:r>
      <w:r w:rsidR="008538E3">
        <w:rPr>
          <w:rFonts w:eastAsia="Times New Roman" w:cs="Arial"/>
          <w:color w:val="000000"/>
          <w:highlight w:val="white"/>
          <w:lang w:eastAsia="pl-PL"/>
        </w:rPr>
        <w:pict>
          <v:shape id="_x0000_i1026" type="#_x0000_t75" style="width:122.4pt;height:79.2pt">
            <v:imagedata r:id="rId9" o:title=""/>
          </v:shape>
        </w:pict>
      </w:r>
    </w:p>
    <w:p w:rsidR="006828CC" w:rsidRPr="006828CC" w:rsidRDefault="006828CC" w:rsidP="006828CC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rFonts w:eastAsia="Times New Roman" w:cs="Arial"/>
          <w:b/>
          <w:color w:val="000000"/>
          <w:lang w:eastAsia="pl-PL"/>
        </w:rPr>
      </w:pPr>
    </w:p>
    <w:p w:rsidR="006828CC" w:rsidRPr="006828CC" w:rsidRDefault="006828CC" w:rsidP="006828CC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rFonts w:eastAsia="Times New Roman" w:cs="Arial"/>
          <w:b/>
          <w:color w:val="000000"/>
          <w:lang w:eastAsia="pl-PL"/>
        </w:rPr>
      </w:pPr>
    </w:p>
    <w:p w:rsidR="006828CC" w:rsidRPr="006828CC" w:rsidRDefault="006828CC" w:rsidP="006828CC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rFonts w:eastAsia="Times New Roman" w:cs="Arial"/>
          <w:bCs/>
          <w:color w:val="000000"/>
          <w:lang w:eastAsia="pl-PL"/>
        </w:rPr>
      </w:pPr>
      <w:r w:rsidRPr="006828CC">
        <w:rPr>
          <w:rFonts w:eastAsia="Times New Roman" w:cs="Arial"/>
          <w:b/>
          <w:color w:val="000000"/>
          <w:sz w:val="28"/>
          <w:lang w:eastAsia="pl-PL"/>
        </w:rPr>
        <w:t xml:space="preserve">UMOWA NR  </w:t>
      </w:r>
      <w:r w:rsidRPr="006828CC">
        <w:rPr>
          <w:rFonts w:eastAsia="Times New Roman" w:cs="Arial"/>
          <w:b/>
          <w:color w:val="000000"/>
          <w:lang w:eastAsia="pl-PL"/>
        </w:rPr>
        <w:t>……………… - projekt</w:t>
      </w:r>
    </w:p>
    <w:p w:rsidR="006828CC" w:rsidRPr="006828CC" w:rsidRDefault="006828CC" w:rsidP="006828CC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eastAsia="Times New Roman" w:cs="Arial"/>
          <w:color w:val="000000"/>
          <w:lang w:eastAsia="pl-PL"/>
        </w:rPr>
      </w:pPr>
    </w:p>
    <w:p w:rsidR="006828CC" w:rsidRPr="006828CC" w:rsidRDefault="006828CC" w:rsidP="00A32AC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lang w:eastAsia="pl-PL"/>
        </w:rPr>
      </w:pPr>
      <w:r w:rsidRPr="006828CC">
        <w:rPr>
          <w:rFonts w:eastAsia="Times New Roman" w:cs="Arial"/>
          <w:color w:val="000000"/>
          <w:lang w:eastAsia="pl-PL"/>
        </w:rPr>
        <w:t xml:space="preserve">zawarta w dniu ………... pomiędzy </w:t>
      </w:r>
      <w:r w:rsidRPr="006828CC">
        <w:rPr>
          <w:rFonts w:eastAsia="Times New Roman" w:cs="Arial"/>
          <w:bCs/>
          <w:color w:val="000000"/>
          <w:lang w:eastAsia="pl-PL"/>
        </w:rPr>
        <w:t xml:space="preserve">Gminą Nur z siedzibą ul. Drohiczyńska 2, 07-322 Nur, NIP 7591624953, </w:t>
      </w:r>
      <w:r w:rsidRPr="006828CC">
        <w:rPr>
          <w:rFonts w:eastAsia="Times New Roman" w:cs="Arial"/>
          <w:color w:val="000000"/>
          <w:lang w:eastAsia="pl-PL"/>
        </w:rPr>
        <w:t>zwaną dalej Zamawiającym, reprezentowaną przez:</w:t>
      </w:r>
    </w:p>
    <w:p w:rsidR="006828CC" w:rsidRPr="006828CC" w:rsidRDefault="006828CC" w:rsidP="00A32AC3">
      <w:pPr>
        <w:widowControl w:val="0"/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rPr>
          <w:rFonts w:eastAsia="Times New Roman" w:cs="Arial"/>
          <w:color w:val="000000"/>
          <w:lang w:eastAsia="pl-PL"/>
        </w:rPr>
      </w:pPr>
      <w:r w:rsidRPr="006828CC">
        <w:rPr>
          <w:rFonts w:eastAsia="Times New Roman" w:cs="Arial"/>
          <w:color w:val="000000"/>
          <w:lang w:eastAsia="pl-PL"/>
        </w:rPr>
        <w:t>Jacka Józefa Murawskiego – Wójta Gminy</w:t>
      </w:r>
    </w:p>
    <w:p w:rsidR="006828CC" w:rsidRPr="006828CC" w:rsidRDefault="006828CC" w:rsidP="00A32AC3">
      <w:pPr>
        <w:widowControl w:val="0"/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rPr>
          <w:rFonts w:eastAsia="Times New Roman" w:cs="Arial"/>
          <w:color w:val="000000"/>
          <w:lang w:eastAsia="pl-PL"/>
        </w:rPr>
      </w:pPr>
      <w:r w:rsidRPr="006828CC">
        <w:rPr>
          <w:rFonts w:eastAsia="Times New Roman" w:cs="Arial"/>
          <w:color w:val="000000"/>
          <w:lang w:eastAsia="pl-PL"/>
        </w:rPr>
        <w:t>przy kontrasygnacie Renaty Trojanowskiej – Skarbnika Gminy</w:t>
      </w:r>
    </w:p>
    <w:p w:rsidR="006828CC" w:rsidRPr="006828CC" w:rsidRDefault="006828CC" w:rsidP="00A32AC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lang w:eastAsia="pl-PL"/>
        </w:rPr>
      </w:pPr>
      <w:r w:rsidRPr="006828CC">
        <w:rPr>
          <w:rFonts w:eastAsia="Times New Roman" w:cs="Arial"/>
          <w:color w:val="000000"/>
          <w:lang w:eastAsia="pl-PL"/>
        </w:rPr>
        <w:t>a</w:t>
      </w:r>
      <w:r w:rsidRPr="006828CC">
        <w:rPr>
          <w:rFonts w:eastAsia="Times New Roman" w:cs="Arial"/>
          <w:lang w:eastAsia="pl-PL"/>
        </w:rPr>
        <w:t xml:space="preserve"> </w:t>
      </w:r>
      <w:r w:rsidRPr="006828CC">
        <w:rPr>
          <w:rFonts w:eastAsia="Times New Roman" w:cs="Arial"/>
          <w:color w:val="000000"/>
          <w:lang w:eastAsia="pl-PL"/>
        </w:rPr>
        <w:t xml:space="preserve">……………………………………………………………………………………………………………….. </w:t>
      </w:r>
      <w:r w:rsidRPr="006828CC">
        <w:rPr>
          <w:rFonts w:eastAsia="Times New Roman" w:cs="Arial"/>
          <w:bCs/>
          <w:color w:val="000000"/>
          <w:lang w:eastAsia="pl-PL"/>
        </w:rPr>
        <w:t>z</w:t>
      </w:r>
      <w:r w:rsidRPr="006828CC">
        <w:rPr>
          <w:rFonts w:eastAsia="Times New Roman" w:cs="Arial"/>
          <w:color w:val="000000"/>
          <w:lang w:eastAsia="pl-PL"/>
        </w:rPr>
        <w:t>wanym dalej Wykonawcą, reprezentowanym przez:</w:t>
      </w:r>
    </w:p>
    <w:p w:rsidR="006828CC" w:rsidRPr="006828CC" w:rsidRDefault="006828CC" w:rsidP="00A32AC3">
      <w:pPr>
        <w:widowControl w:val="0"/>
        <w:numPr>
          <w:ilvl w:val="0"/>
          <w:numId w:val="25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  <w:color w:val="000000"/>
          <w:lang w:eastAsia="pl-PL"/>
        </w:rPr>
      </w:pPr>
      <w:r w:rsidRPr="006828CC">
        <w:rPr>
          <w:rFonts w:eastAsia="Times New Roman" w:cs="Arial"/>
          <w:color w:val="000000"/>
          <w:lang w:eastAsia="pl-PL"/>
        </w:rPr>
        <w:t>………………………………………………..</w:t>
      </w:r>
    </w:p>
    <w:p w:rsidR="006828CC" w:rsidRPr="006828CC" w:rsidRDefault="006828CC" w:rsidP="00A32AC3">
      <w:pPr>
        <w:widowControl w:val="0"/>
        <w:numPr>
          <w:ilvl w:val="0"/>
          <w:numId w:val="25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  <w:color w:val="000000"/>
          <w:lang w:eastAsia="pl-PL"/>
        </w:rPr>
      </w:pPr>
      <w:r w:rsidRPr="006828CC">
        <w:rPr>
          <w:rFonts w:eastAsia="Times New Roman" w:cs="Arial"/>
          <w:color w:val="000000"/>
          <w:lang w:eastAsia="pl-PL"/>
        </w:rPr>
        <w:t>………………………………………………..</w:t>
      </w:r>
    </w:p>
    <w:p w:rsidR="006828CC" w:rsidRPr="006828CC" w:rsidRDefault="006828CC" w:rsidP="00A32AC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lang w:eastAsia="pl-PL"/>
        </w:rPr>
      </w:pPr>
    </w:p>
    <w:p w:rsidR="006828CC" w:rsidRPr="006828CC" w:rsidRDefault="006828CC" w:rsidP="00A32AC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color w:val="000000"/>
          <w:lang w:eastAsia="pl-PL"/>
        </w:rPr>
      </w:pPr>
      <w:r w:rsidRPr="006828CC">
        <w:rPr>
          <w:rFonts w:eastAsia="Times New Roman" w:cs="Arial"/>
          <w:color w:val="000000"/>
          <w:lang w:eastAsia="pl-PL"/>
        </w:rPr>
        <w:t xml:space="preserve">W rezultacie dokonania przez Zamawiającego wyboru oferty w zapytaniu ofertowym przeprowadzonym </w:t>
      </w:r>
      <w:r w:rsidR="00D979FE">
        <w:rPr>
          <w:rFonts w:eastAsia="Times New Roman" w:cs="Arial"/>
          <w:color w:val="000000"/>
          <w:lang w:eastAsia="pl-PL"/>
        </w:rPr>
        <w:br/>
      </w:r>
      <w:r w:rsidRPr="006828CC">
        <w:rPr>
          <w:rFonts w:eastAsia="Times New Roman" w:cs="Arial"/>
          <w:color w:val="000000"/>
          <w:lang w:eastAsia="pl-PL"/>
        </w:rPr>
        <w:t xml:space="preserve">w trybie otwartego zapytania ofertowego zgodnie z zasadą konkurencyjności, o której mowa </w:t>
      </w:r>
      <w:r w:rsidR="00D979FE">
        <w:rPr>
          <w:rFonts w:eastAsia="Times New Roman" w:cs="Arial"/>
          <w:color w:val="000000"/>
          <w:lang w:eastAsia="pl-PL"/>
        </w:rPr>
        <w:br/>
      </w:r>
      <w:r w:rsidRPr="006828CC">
        <w:rPr>
          <w:rFonts w:eastAsia="Times New Roman" w:cs="Arial"/>
          <w:color w:val="000000"/>
          <w:lang w:eastAsia="pl-PL"/>
        </w:rPr>
        <w:t>w Rozporządzeniu Ministra Rolnictwa i Rozwoju Wsi z dnia 13 stycznia 2017 r. w sprawie szczegółowych warunków i trybu konkurencyjnego wyboru wykonawców zadań ujętych w zestawieniu rzeczowo-finansowym operacji i warunków dokonywania zmniejszeń kwot pomocy oraz pomocy technicznej (</w:t>
      </w:r>
      <w:proofErr w:type="spellStart"/>
      <w:r w:rsidRPr="006828CC">
        <w:rPr>
          <w:rFonts w:eastAsia="Times New Roman" w:cs="Arial"/>
          <w:color w:val="000000"/>
          <w:lang w:eastAsia="pl-PL"/>
        </w:rPr>
        <w:t>Dz.U</w:t>
      </w:r>
      <w:proofErr w:type="spellEnd"/>
      <w:r w:rsidRPr="006828CC">
        <w:rPr>
          <w:rFonts w:eastAsia="Times New Roman" w:cs="Arial"/>
          <w:color w:val="000000"/>
          <w:lang w:eastAsia="pl-PL"/>
        </w:rPr>
        <w:t xml:space="preserve">. </w:t>
      </w:r>
      <w:r w:rsidR="00D979FE">
        <w:rPr>
          <w:rFonts w:eastAsia="Times New Roman" w:cs="Arial"/>
          <w:color w:val="000000"/>
          <w:lang w:eastAsia="pl-PL"/>
        </w:rPr>
        <w:br/>
      </w:r>
      <w:r w:rsidRPr="006828CC">
        <w:rPr>
          <w:rFonts w:eastAsia="Times New Roman" w:cs="Arial"/>
          <w:color w:val="000000"/>
          <w:lang w:eastAsia="pl-PL"/>
        </w:rPr>
        <w:t>z 2017 r. poz. 106), została zawarta umowa następującej treści:</w:t>
      </w:r>
    </w:p>
    <w:p w:rsidR="00FB3477" w:rsidRPr="00B76040" w:rsidRDefault="00FB3477" w:rsidP="00FB3477">
      <w:pPr>
        <w:spacing w:after="0" w:line="240" w:lineRule="auto"/>
        <w:jc w:val="center"/>
        <w:rPr>
          <w:b/>
        </w:rPr>
      </w:pPr>
      <w:r w:rsidRPr="00B76040">
        <w:rPr>
          <w:b/>
        </w:rPr>
        <w:t>§ 1</w:t>
      </w:r>
    </w:p>
    <w:p w:rsidR="00A32AC3" w:rsidRDefault="00FB3477" w:rsidP="009D420F">
      <w:pPr>
        <w:numPr>
          <w:ilvl w:val="0"/>
          <w:numId w:val="2"/>
        </w:numPr>
        <w:spacing w:after="0" w:line="240" w:lineRule="auto"/>
        <w:jc w:val="both"/>
      </w:pPr>
      <w:r w:rsidRPr="00B76040">
        <w:t>Zamawiający zleca a Wykonawca zob</w:t>
      </w:r>
      <w:r w:rsidR="00E202C7" w:rsidRPr="00B76040">
        <w:t>owiązuje się niniejszą umową do</w:t>
      </w:r>
      <w:r w:rsidRPr="00B76040">
        <w:t xml:space="preserve"> </w:t>
      </w:r>
      <w:r w:rsidR="00E202C7" w:rsidRPr="001D627F">
        <w:rPr>
          <w:b/>
        </w:rPr>
        <w:t>p</w:t>
      </w:r>
      <w:r w:rsidR="00901158" w:rsidRPr="001D627F">
        <w:rPr>
          <w:b/>
        </w:rPr>
        <w:t>ełnienia</w:t>
      </w:r>
      <w:r w:rsidR="009D420F" w:rsidRPr="001D627F">
        <w:rPr>
          <w:b/>
        </w:rPr>
        <w:t xml:space="preserve"> wielobranżowego nadzoru inwestorskiego </w:t>
      </w:r>
      <w:r w:rsidR="009D420F" w:rsidRPr="00B76040">
        <w:t>nad realizacją zadania inwestycyjnego pn.</w:t>
      </w:r>
      <w:r w:rsidR="009D420F" w:rsidRPr="00D979FE">
        <w:rPr>
          <w:b/>
        </w:rPr>
        <w:t xml:space="preserve"> </w:t>
      </w:r>
      <w:r w:rsidR="009D420F" w:rsidRPr="001D627F">
        <w:rPr>
          <w:i/>
        </w:rPr>
        <w:t>„</w:t>
      </w:r>
      <w:r w:rsidR="00A32AC3" w:rsidRPr="001D627F">
        <w:rPr>
          <w:i/>
        </w:rPr>
        <w:t xml:space="preserve">Poprawa </w:t>
      </w:r>
      <w:bookmarkStart w:id="0" w:name="_GoBack"/>
      <w:bookmarkEnd w:id="0"/>
      <w:r w:rsidR="00A32AC3" w:rsidRPr="001D627F">
        <w:rPr>
          <w:i/>
        </w:rPr>
        <w:t>jakości infrastruktury wodno-ściekowej na terenie gminy Nur</w:t>
      </w:r>
      <w:r w:rsidR="009D420F" w:rsidRPr="001D627F">
        <w:rPr>
          <w:i/>
        </w:rPr>
        <w:t>”</w:t>
      </w:r>
      <w:r w:rsidR="00A32AC3" w:rsidRPr="001D627F">
        <w:rPr>
          <w:i/>
        </w:rPr>
        <w:t>,</w:t>
      </w:r>
      <w:r w:rsidR="00A32AC3" w:rsidRPr="00D979FE">
        <w:rPr>
          <w:b/>
        </w:rPr>
        <w:t xml:space="preserve"> </w:t>
      </w:r>
      <w:r w:rsidR="00A32AC3">
        <w:t>w ramach którego zrealizowane zostaną następujące inwestycje:</w:t>
      </w:r>
    </w:p>
    <w:p w:rsidR="00FB3477" w:rsidRDefault="00A32AC3" w:rsidP="00A32AC3">
      <w:pPr>
        <w:numPr>
          <w:ilvl w:val="0"/>
          <w:numId w:val="27"/>
        </w:numPr>
        <w:spacing w:after="0" w:line="240" w:lineRule="auto"/>
        <w:jc w:val="both"/>
      </w:pPr>
      <w:r>
        <w:t xml:space="preserve">Przebudowa i rozbudowa Stacji Uzdatniania Wody w </w:t>
      </w:r>
      <w:proofErr w:type="spellStart"/>
      <w:r>
        <w:t>Ołowskich</w:t>
      </w:r>
      <w:proofErr w:type="spellEnd"/>
      <w:r>
        <w:t>,</w:t>
      </w:r>
    </w:p>
    <w:p w:rsidR="00A32AC3" w:rsidRDefault="00A32AC3" w:rsidP="00A32AC3">
      <w:pPr>
        <w:numPr>
          <w:ilvl w:val="0"/>
          <w:numId w:val="27"/>
        </w:numPr>
        <w:spacing w:after="0" w:line="240" w:lineRule="auto"/>
        <w:jc w:val="both"/>
      </w:pPr>
      <w:r>
        <w:t>Budowa pompowni (przepompowni) sieciowej wody we wsi Żebry-Laskowiec,</w:t>
      </w:r>
    </w:p>
    <w:p w:rsidR="00A32AC3" w:rsidRDefault="00A32AC3" w:rsidP="00A32AC3">
      <w:pPr>
        <w:numPr>
          <w:ilvl w:val="0"/>
          <w:numId w:val="27"/>
        </w:numPr>
        <w:spacing w:after="0" w:line="240" w:lineRule="auto"/>
        <w:jc w:val="both"/>
      </w:pPr>
      <w:r>
        <w:t>Budowa przydomowych oczyszczalni ścieków na terenie gminy Nur.</w:t>
      </w:r>
    </w:p>
    <w:p w:rsidR="009B61B1" w:rsidRPr="00B76040" w:rsidRDefault="0035197F" w:rsidP="00A32AC3">
      <w:pPr>
        <w:numPr>
          <w:ilvl w:val="0"/>
          <w:numId w:val="2"/>
        </w:numPr>
        <w:spacing w:after="0" w:line="240" w:lineRule="auto"/>
        <w:jc w:val="both"/>
      </w:pPr>
      <w:r w:rsidRPr="00B76040">
        <w:t>Wy</w:t>
      </w:r>
      <w:r w:rsidR="009B61B1" w:rsidRPr="00B76040">
        <w:t>konawca zobowiązuje się zlecony nadzór inwestor</w:t>
      </w:r>
      <w:r w:rsidR="00E202C7" w:rsidRPr="00B76040">
        <w:t>ski wykonywać zgodnie z projektami</w:t>
      </w:r>
      <w:r w:rsidR="009B61B1" w:rsidRPr="00B76040">
        <w:t xml:space="preserve"> technicznym</w:t>
      </w:r>
      <w:r w:rsidR="00E202C7" w:rsidRPr="00B76040">
        <w:t>i</w:t>
      </w:r>
      <w:r w:rsidR="009B61B1" w:rsidRPr="00B76040">
        <w:t>, obowiązującymi przepisami i Polskimi Normami, zasadami</w:t>
      </w:r>
      <w:r w:rsidR="00E202C7" w:rsidRPr="00B76040">
        <w:t xml:space="preserve"> wiedzy technicznej, pozwoleniami</w:t>
      </w:r>
      <w:r w:rsidR="009B61B1" w:rsidRPr="00B76040">
        <w:t xml:space="preserve"> na budowę</w:t>
      </w:r>
      <w:r w:rsidR="00E202C7" w:rsidRPr="00B76040">
        <w:t>, zgłoszeniami robót budowlanych</w:t>
      </w:r>
      <w:r w:rsidR="009B61B1" w:rsidRPr="00B76040">
        <w:t xml:space="preserve"> oraz postanowieniami umowy. </w:t>
      </w:r>
    </w:p>
    <w:p w:rsidR="00FB3477" w:rsidRPr="00B76040" w:rsidRDefault="00FB3477" w:rsidP="002349B3">
      <w:pPr>
        <w:spacing w:before="240" w:after="0" w:line="240" w:lineRule="auto"/>
        <w:jc w:val="center"/>
        <w:rPr>
          <w:b/>
        </w:rPr>
      </w:pPr>
      <w:r w:rsidRPr="00B76040">
        <w:rPr>
          <w:b/>
        </w:rPr>
        <w:t>§ 2</w:t>
      </w:r>
    </w:p>
    <w:p w:rsidR="00FB3477" w:rsidRPr="00B76040" w:rsidRDefault="00FB3477" w:rsidP="003E1AC2">
      <w:pPr>
        <w:pStyle w:val="Tekstpodstawowy"/>
        <w:jc w:val="both"/>
        <w:rPr>
          <w:rFonts w:ascii="Calibri" w:hAnsi="Calibri"/>
          <w:b w:val="0"/>
          <w:sz w:val="22"/>
          <w:szCs w:val="22"/>
        </w:rPr>
      </w:pPr>
      <w:r w:rsidRPr="00B76040">
        <w:rPr>
          <w:rFonts w:ascii="Calibri" w:hAnsi="Calibri"/>
          <w:b w:val="0"/>
          <w:sz w:val="22"/>
          <w:szCs w:val="22"/>
        </w:rPr>
        <w:t xml:space="preserve">Wykonawca przyjmuje pełnienie funkcji </w:t>
      </w:r>
      <w:r w:rsidR="00FC33D2" w:rsidRPr="00B76040">
        <w:rPr>
          <w:rFonts w:ascii="Calibri" w:hAnsi="Calibri"/>
          <w:b w:val="0"/>
          <w:sz w:val="22"/>
          <w:szCs w:val="22"/>
        </w:rPr>
        <w:t xml:space="preserve">wielobranżowego </w:t>
      </w:r>
      <w:r w:rsidRPr="00B76040">
        <w:rPr>
          <w:rFonts w:ascii="Calibri" w:hAnsi="Calibri"/>
          <w:b w:val="0"/>
          <w:sz w:val="22"/>
          <w:szCs w:val="22"/>
        </w:rPr>
        <w:t>inspektora nadzoru inwestorskiego</w:t>
      </w:r>
      <w:r w:rsidR="00A32AC3">
        <w:rPr>
          <w:rFonts w:ascii="Calibri" w:hAnsi="Calibri"/>
          <w:b w:val="0"/>
          <w:sz w:val="22"/>
          <w:szCs w:val="22"/>
        </w:rPr>
        <w:t>,</w:t>
      </w:r>
      <w:r w:rsidRPr="00B76040">
        <w:rPr>
          <w:rFonts w:ascii="Calibri" w:hAnsi="Calibri"/>
          <w:b w:val="0"/>
          <w:sz w:val="22"/>
          <w:szCs w:val="22"/>
        </w:rPr>
        <w:t xml:space="preserve"> w którego zakres wchodzi:</w:t>
      </w:r>
    </w:p>
    <w:p w:rsidR="00AF6773" w:rsidRPr="00B76040" w:rsidRDefault="00AF6773" w:rsidP="00E202C7">
      <w:pPr>
        <w:numPr>
          <w:ilvl w:val="0"/>
          <w:numId w:val="24"/>
        </w:numPr>
        <w:spacing w:after="0" w:line="240" w:lineRule="auto"/>
        <w:jc w:val="both"/>
        <w:rPr>
          <w:rFonts w:eastAsia="Times New Roman"/>
          <w:lang w:eastAsia="pl-PL"/>
        </w:rPr>
      </w:pPr>
      <w:r w:rsidRPr="00B76040">
        <w:rPr>
          <w:rFonts w:eastAsia="Times New Roman"/>
          <w:lang w:eastAsia="pl-PL"/>
        </w:rPr>
        <w:t>nadzór inwestorski nad robotami sanitarnymi</w:t>
      </w:r>
      <w:r w:rsidR="00E202C7" w:rsidRPr="00B76040">
        <w:rPr>
          <w:rFonts w:eastAsia="Times New Roman"/>
          <w:lang w:eastAsia="pl-PL"/>
        </w:rPr>
        <w:t>,</w:t>
      </w:r>
      <w:r w:rsidRPr="00B76040">
        <w:rPr>
          <w:rFonts w:eastAsia="Times New Roman"/>
          <w:lang w:eastAsia="pl-PL"/>
        </w:rPr>
        <w:t xml:space="preserve"> </w:t>
      </w:r>
      <w:r w:rsidR="00E202C7" w:rsidRPr="00B76040">
        <w:rPr>
          <w:rFonts w:eastAsia="Times New Roman"/>
          <w:lang w:eastAsia="pl-PL"/>
        </w:rPr>
        <w:t xml:space="preserve">budowlanymi </w:t>
      </w:r>
      <w:r w:rsidRPr="00B76040">
        <w:rPr>
          <w:rFonts w:eastAsia="Times New Roman"/>
          <w:lang w:eastAsia="pl-PL"/>
        </w:rPr>
        <w:t>i elektrycznymi, prowadzony będzie przez zespół inspektorów, którzy posiadają odpowiednie uprawnienia wymagane przez ustawę Prawo budowlane;</w:t>
      </w:r>
    </w:p>
    <w:p w:rsidR="00E202C7" w:rsidRPr="00B76040" w:rsidRDefault="00E202C7" w:rsidP="00E202C7">
      <w:pPr>
        <w:numPr>
          <w:ilvl w:val="0"/>
          <w:numId w:val="24"/>
        </w:numPr>
        <w:spacing w:after="0" w:line="240" w:lineRule="auto"/>
        <w:jc w:val="both"/>
        <w:rPr>
          <w:rFonts w:eastAsia="Times New Roman"/>
          <w:lang w:eastAsia="pl-PL"/>
        </w:rPr>
      </w:pPr>
      <w:r w:rsidRPr="00B76040">
        <w:rPr>
          <w:rFonts w:eastAsia="Times New Roman"/>
          <w:lang w:eastAsia="pl-PL"/>
        </w:rPr>
        <w:t xml:space="preserve">reprezentowanie Zamawiającego na budowie przez sprawowanie kontroli zgodności jej realizacji </w:t>
      </w:r>
      <w:r w:rsidR="002349B3">
        <w:rPr>
          <w:rFonts w:eastAsia="Times New Roman"/>
          <w:lang w:eastAsia="pl-PL"/>
        </w:rPr>
        <w:br/>
      </w:r>
      <w:r w:rsidRPr="00B76040">
        <w:rPr>
          <w:rFonts w:eastAsia="Times New Roman"/>
          <w:lang w:eastAsia="pl-PL"/>
        </w:rPr>
        <w:t>z pozwoleniem na budowę, z dokumentacją projektową, obowiązującymi przepisami oraz zasadami wiedzy technicznej,</w:t>
      </w:r>
    </w:p>
    <w:p w:rsidR="00E202C7" w:rsidRPr="00B76040" w:rsidRDefault="00E202C7" w:rsidP="00E202C7">
      <w:pPr>
        <w:numPr>
          <w:ilvl w:val="0"/>
          <w:numId w:val="24"/>
        </w:numPr>
        <w:spacing w:after="0" w:line="240" w:lineRule="auto"/>
        <w:jc w:val="both"/>
        <w:rPr>
          <w:rFonts w:eastAsia="Times New Roman"/>
          <w:lang w:eastAsia="pl-PL"/>
        </w:rPr>
      </w:pPr>
      <w:r w:rsidRPr="00B76040">
        <w:rPr>
          <w:rFonts w:eastAsia="Times New Roman"/>
          <w:lang w:eastAsia="pl-PL"/>
        </w:rPr>
        <w:t xml:space="preserve">sprawdzenie przed wykonaniem robót budowlanych dokumentów potwierdzających zgodność </w:t>
      </w:r>
      <w:r w:rsidR="002349B3">
        <w:rPr>
          <w:rFonts w:eastAsia="Times New Roman"/>
          <w:lang w:eastAsia="pl-PL"/>
        </w:rPr>
        <w:br/>
      </w:r>
      <w:r w:rsidRPr="00B76040">
        <w:rPr>
          <w:rFonts w:eastAsia="Times New Roman"/>
          <w:lang w:eastAsia="pl-PL"/>
        </w:rPr>
        <w:t>z przepisami Unii Europejskiej określającymi wymagania dotyczące oczyszczalni ścieków, również zgodnie z normami EN 12566 określającymi wymagania w zakresie przydomowych oczyszczalni ścieków</w:t>
      </w:r>
    </w:p>
    <w:p w:rsidR="00E202C7" w:rsidRPr="00B76040" w:rsidRDefault="00E202C7" w:rsidP="00E202C7">
      <w:pPr>
        <w:numPr>
          <w:ilvl w:val="0"/>
          <w:numId w:val="24"/>
        </w:numPr>
        <w:spacing w:after="0" w:line="240" w:lineRule="auto"/>
        <w:jc w:val="both"/>
        <w:rPr>
          <w:rFonts w:eastAsia="Times New Roman"/>
          <w:lang w:eastAsia="pl-PL"/>
        </w:rPr>
      </w:pPr>
      <w:r w:rsidRPr="00B76040">
        <w:rPr>
          <w:rFonts w:eastAsia="Times New Roman"/>
          <w:lang w:eastAsia="pl-PL"/>
        </w:rPr>
        <w:t>dopilnowanie, aby cały zakres rzeczowy objęty dokumentacją projektową został wykonany,</w:t>
      </w:r>
    </w:p>
    <w:p w:rsidR="00E202C7" w:rsidRPr="00B76040" w:rsidRDefault="00E202C7" w:rsidP="00E202C7">
      <w:pPr>
        <w:numPr>
          <w:ilvl w:val="0"/>
          <w:numId w:val="24"/>
        </w:numPr>
        <w:spacing w:after="0" w:line="240" w:lineRule="auto"/>
        <w:jc w:val="both"/>
        <w:rPr>
          <w:rFonts w:eastAsia="Times New Roman"/>
          <w:lang w:eastAsia="pl-PL"/>
        </w:rPr>
      </w:pPr>
      <w:r w:rsidRPr="00B76040">
        <w:rPr>
          <w:rFonts w:eastAsia="Times New Roman"/>
          <w:lang w:eastAsia="pl-PL"/>
        </w:rPr>
        <w:t>nadzór nad jakością wykonanych robót i kontrola jakości materiałów celem uniknięcia zastosowania materiałów budowlanych wadliwych i niedopuszczonych do stosowania w budownictwie,</w:t>
      </w:r>
    </w:p>
    <w:p w:rsidR="00E202C7" w:rsidRPr="00B76040" w:rsidRDefault="00E202C7" w:rsidP="00E202C7">
      <w:pPr>
        <w:numPr>
          <w:ilvl w:val="0"/>
          <w:numId w:val="24"/>
        </w:numPr>
        <w:spacing w:after="0" w:line="240" w:lineRule="auto"/>
        <w:jc w:val="both"/>
        <w:rPr>
          <w:rFonts w:eastAsia="Times New Roman"/>
          <w:lang w:eastAsia="pl-PL"/>
        </w:rPr>
      </w:pPr>
      <w:r w:rsidRPr="00B76040">
        <w:rPr>
          <w:rFonts w:eastAsia="Times New Roman"/>
          <w:lang w:eastAsia="pl-PL"/>
        </w:rPr>
        <w:lastRenderedPageBreak/>
        <w:t>sprawdzanie i odbiór robót ulegających zakryciu lub zanikających w terminie do 2 dnia roboczych od daty otrzymania zgłoszenia poprzez wpis do dziennika budowy,</w:t>
      </w:r>
    </w:p>
    <w:p w:rsidR="00E202C7" w:rsidRPr="00B76040" w:rsidRDefault="00E202C7" w:rsidP="00E202C7">
      <w:pPr>
        <w:numPr>
          <w:ilvl w:val="0"/>
          <w:numId w:val="24"/>
        </w:numPr>
        <w:spacing w:after="0" w:line="240" w:lineRule="auto"/>
        <w:jc w:val="both"/>
        <w:rPr>
          <w:rFonts w:eastAsia="Times New Roman"/>
          <w:lang w:eastAsia="pl-PL"/>
        </w:rPr>
      </w:pPr>
      <w:r w:rsidRPr="00B76040">
        <w:rPr>
          <w:rFonts w:eastAsia="Times New Roman"/>
          <w:lang w:eastAsia="pl-PL"/>
        </w:rPr>
        <w:t>sprawdzanie obmiaru w zakresie niezbędnym do ustalenia wykonanych zakresów robót w terminie 7 dni roboczych od daty otrzymania zgłoszenia poprzez wpis do dziennika budowy,</w:t>
      </w:r>
    </w:p>
    <w:p w:rsidR="00E202C7" w:rsidRPr="00B76040" w:rsidRDefault="00E202C7" w:rsidP="00E202C7">
      <w:pPr>
        <w:numPr>
          <w:ilvl w:val="0"/>
          <w:numId w:val="24"/>
        </w:numPr>
        <w:spacing w:after="0" w:line="240" w:lineRule="auto"/>
        <w:jc w:val="both"/>
        <w:rPr>
          <w:rFonts w:eastAsia="Times New Roman"/>
          <w:lang w:eastAsia="pl-PL"/>
        </w:rPr>
      </w:pPr>
      <w:r w:rsidRPr="00B76040">
        <w:rPr>
          <w:rFonts w:eastAsia="Times New Roman"/>
          <w:lang w:eastAsia="pl-PL"/>
        </w:rPr>
        <w:t>sprawdzanie i odbiór skończonych elementów robót w terminie do 5 dni roboczych od daty otrzymania zgłoszenia poprzez wpis do dziennika budowy,</w:t>
      </w:r>
    </w:p>
    <w:p w:rsidR="00E202C7" w:rsidRPr="00B76040" w:rsidRDefault="00E202C7" w:rsidP="00E202C7">
      <w:pPr>
        <w:numPr>
          <w:ilvl w:val="0"/>
          <w:numId w:val="24"/>
        </w:numPr>
        <w:spacing w:after="0" w:line="240" w:lineRule="auto"/>
        <w:jc w:val="both"/>
        <w:rPr>
          <w:rFonts w:eastAsia="Times New Roman"/>
          <w:lang w:eastAsia="pl-PL"/>
        </w:rPr>
      </w:pPr>
      <w:r w:rsidRPr="00B76040">
        <w:rPr>
          <w:rFonts w:eastAsia="Times New Roman"/>
          <w:lang w:eastAsia="pl-PL"/>
        </w:rPr>
        <w:t xml:space="preserve">sprawdzenie i odbiór robót objętych odbiorem końcowym w terminie do 7 dni roboczych od daty wpisu </w:t>
      </w:r>
      <w:r w:rsidR="002349B3">
        <w:rPr>
          <w:rFonts w:eastAsia="Times New Roman"/>
          <w:lang w:eastAsia="pl-PL"/>
        </w:rPr>
        <w:br/>
      </w:r>
      <w:r w:rsidRPr="00B76040">
        <w:rPr>
          <w:rFonts w:eastAsia="Times New Roman"/>
          <w:lang w:eastAsia="pl-PL"/>
        </w:rPr>
        <w:t>o zakończeniu przedmiotu umowy,</w:t>
      </w:r>
    </w:p>
    <w:p w:rsidR="00E202C7" w:rsidRPr="00B76040" w:rsidRDefault="00E202C7" w:rsidP="00E202C7">
      <w:pPr>
        <w:numPr>
          <w:ilvl w:val="0"/>
          <w:numId w:val="24"/>
        </w:numPr>
        <w:spacing w:after="0" w:line="240" w:lineRule="auto"/>
        <w:jc w:val="both"/>
        <w:rPr>
          <w:rFonts w:eastAsia="Times New Roman"/>
          <w:lang w:eastAsia="pl-PL"/>
        </w:rPr>
      </w:pPr>
      <w:r w:rsidRPr="00B76040">
        <w:rPr>
          <w:rFonts w:eastAsia="Times New Roman"/>
          <w:lang w:eastAsia="pl-PL"/>
        </w:rPr>
        <w:t xml:space="preserve">uczestnictwo w próbach i odbiorach technicznych, których obowiązek przeprowadzenia wynika </w:t>
      </w:r>
      <w:r w:rsidR="002349B3">
        <w:rPr>
          <w:rFonts w:eastAsia="Times New Roman"/>
          <w:lang w:eastAsia="pl-PL"/>
        </w:rPr>
        <w:br/>
      </w:r>
      <w:r w:rsidRPr="00B76040">
        <w:rPr>
          <w:rFonts w:eastAsia="Times New Roman"/>
          <w:lang w:eastAsia="pl-PL"/>
        </w:rPr>
        <w:t>z przepisów szczególnych,</w:t>
      </w:r>
    </w:p>
    <w:p w:rsidR="00E202C7" w:rsidRPr="00B76040" w:rsidRDefault="00E202C7" w:rsidP="00E202C7">
      <w:pPr>
        <w:numPr>
          <w:ilvl w:val="0"/>
          <w:numId w:val="24"/>
        </w:numPr>
        <w:spacing w:after="0" w:line="240" w:lineRule="auto"/>
        <w:jc w:val="both"/>
        <w:rPr>
          <w:rFonts w:eastAsia="Times New Roman"/>
          <w:lang w:eastAsia="pl-PL"/>
        </w:rPr>
      </w:pPr>
      <w:r w:rsidRPr="00B76040">
        <w:rPr>
          <w:rFonts w:eastAsia="Times New Roman"/>
          <w:lang w:eastAsia="pl-PL"/>
        </w:rPr>
        <w:t>wydawanie Kierownikowi budowy lub Kierownikowi robót poleceń, potwierdzonych wpisem do dziennika budowy dotyczących: usunięcia nieprawidłowości lub zagrożeń, wykonania prób lub badań, także wymagających odkrycia robót lub elementów zakrytych oraz przedstawienie ekspertyz dotyczących prowadzonych robót budowlanych i dowody dopuszczenia do stosowania w budownictwie wyrobów budowlanych,</w:t>
      </w:r>
    </w:p>
    <w:p w:rsidR="00E202C7" w:rsidRPr="00B76040" w:rsidRDefault="00E202C7" w:rsidP="00E202C7">
      <w:pPr>
        <w:numPr>
          <w:ilvl w:val="0"/>
          <w:numId w:val="24"/>
        </w:numPr>
        <w:spacing w:after="0" w:line="240" w:lineRule="auto"/>
        <w:jc w:val="both"/>
        <w:rPr>
          <w:rFonts w:eastAsia="Times New Roman"/>
          <w:lang w:eastAsia="pl-PL"/>
        </w:rPr>
      </w:pPr>
      <w:r w:rsidRPr="00B76040">
        <w:rPr>
          <w:rFonts w:eastAsia="Times New Roman"/>
          <w:lang w:eastAsia="pl-PL"/>
        </w:rPr>
        <w:t>żądanie od Kierownika budowy lub Kierownika robót dokonania poprawek bądź ponownego wykonania wadliwie wykonanych robót, a także wstrzymania dalszych robót budowlanych w przypadku, gdy ich kontynuacja mogłaby wywołać zagrożenie bądź spowodować niedopuszczalną niezgodność z projektem lub pozwoleniem na budowę,</w:t>
      </w:r>
    </w:p>
    <w:p w:rsidR="00E202C7" w:rsidRPr="00B76040" w:rsidRDefault="00E202C7" w:rsidP="00E202C7">
      <w:pPr>
        <w:numPr>
          <w:ilvl w:val="0"/>
          <w:numId w:val="24"/>
        </w:numPr>
        <w:spacing w:after="0" w:line="240" w:lineRule="auto"/>
        <w:jc w:val="both"/>
        <w:rPr>
          <w:rFonts w:eastAsia="Times New Roman"/>
          <w:lang w:eastAsia="pl-PL"/>
        </w:rPr>
      </w:pPr>
      <w:r w:rsidRPr="00B76040">
        <w:rPr>
          <w:rFonts w:eastAsia="Times New Roman"/>
          <w:lang w:eastAsia="pl-PL"/>
        </w:rPr>
        <w:t xml:space="preserve">wskazywanie ewentualnych błędów w dokumentacji projektowej dostrzeżonych w trakcie realizacji robót, wnioskowanie do Inwestora (składanie propozycji ulepszających zaprojektowane rozwiązania) </w:t>
      </w:r>
      <w:r w:rsidR="002349B3">
        <w:rPr>
          <w:rFonts w:eastAsia="Times New Roman"/>
          <w:lang w:eastAsia="pl-PL"/>
        </w:rPr>
        <w:br/>
      </w:r>
      <w:r w:rsidRPr="00B76040">
        <w:rPr>
          <w:rFonts w:eastAsia="Times New Roman"/>
          <w:lang w:eastAsia="pl-PL"/>
        </w:rPr>
        <w:t>w sprawach dotyczących wprowadzenia niezbędnych zmian w dokumentacji technicznej i uzyskania zgody Projektanta na zmiany, przeprowadzania niezbędnych ekspertyz i badań technicznych,</w:t>
      </w:r>
    </w:p>
    <w:p w:rsidR="00E202C7" w:rsidRPr="00B76040" w:rsidRDefault="00E202C7" w:rsidP="00E202C7">
      <w:pPr>
        <w:numPr>
          <w:ilvl w:val="0"/>
          <w:numId w:val="24"/>
        </w:numPr>
        <w:spacing w:after="0" w:line="240" w:lineRule="auto"/>
        <w:jc w:val="both"/>
        <w:rPr>
          <w:rFonts w:eastAsia="Times New Roman"/>
          <w:lang w:eastAsia="pl-PL"/>
        </w:rPr>
      </w:pPr>
      <w:r w:rsidRPr="00B76040">
        <w:rPr>
          <w:rFonts w:eastAsia="Times New Roman"/>
          <w:lang w:eastAsia="pl-PL"/>
        </w:rPr>
        <w:t xml:space="preserve">uzyskiwanie od Projektanta wyjaśnień dotyczących wątpliwości związanych z projektem i zawartych </w:t>
      </w:r>
      <w:r w:rsidR="002349B3">
        <w:rPr>
          <w:rFonts w:eastAsia="Times New Roman"/>
          <w:lang w:eastAsia="pl-PL"/>
        </w:rPr>
        <w:br/>
      </w:r>
      <w:r w:rsidRPr="00B76040">
        <w:rPr>
          <w:rFonts w:eastAsia="Times New Roman"/>
          <w:lang w:eastAsia="pl-PL"/>
        </w:rPr>
        <w:t>w nim rozwiązań wstrzymanie dalszych robót budowlanych w przypadku, gdyby ich kontynuacja mogła wywołać zagrożenie lub spowodowała niedopuszczalną niezgodność z dokumentacją projektową bądź przepisami prawa,</w:t>
      </w:r>
    </w:p>
    <w:p w:rsidR="00E202C7" w:rsidRPr="00B76040" w:rsidRDefault="00E202C7" w:rsidP="00E202C7">
      <w:pPr>
        <w:numPr>
          <w:ilvl w:val="0"/>
          <w:numId w:val="24"/>
        </w:numPr>
        <w:spacing w:after="0" w:line="240" w:lineRule="auto"/>
        <w:jc w:val="both"/>
        <w:rPr>
          <w:rFonts w:eastAsia="Times New Roman"/>
          <w:lang w:eastAsia="pl-PL"/>
        </w:rPr>
      </w:pPr>
      <w:r w:rsidRPr="00B76040">
        <w:rPr>
          <w:rFonts w:eastAsia="Times New Roman"/>
          <w:lang w:eastAsia="pl-PL"/>
        </w:rPr>
        <w:t>wskazywanie możliwości powstania ewentualnych opóźnień lub zagrożeń w realizacji zadania,</w:t>
      </w:r>
    </w:p>
    <w:p w:rsidR="00E202C7" w:rsidRPr="00B76040" w:rsidRDefault="00E202C7" w:rsidP="00E202C7">
      <w:pPr>
        <w:numPr>
          <w:ilvl w:val="0"/>
          <w:numId w:val="24"/>
        </w:numPr>
        <w:spacing w:after="0" w:line="240" w:lineRule="auto"/>
        <w:jc w:val="both"/>
        <w:rPr>
          <w:rFonts w:eastAsia="Times New Roman"/>
          <w:lang w:eastAsia="pl-PL"/>
        </w:rPr>
      </w:pPr>
      <w:r w:rsidRPr="00B76040">
        <w:rPr>
          <w:rFonts w:eastAsia="Times New Roman"/>
          <w:lang w:eastAsia="pl-PL"/>
        </w:rPr>
        <w:t>uczestniczenie w organizowanych przez Zamawiającego naradach koordynacyjnych,</w:t>
      </w:r>
    </w:p>
    <w:p w:rsidR="00E202C7" w:rsidRPr="00B76040" w:rsidRDefault="00E202C7" w:rsidP="00E202C7">
      <w:pPr>
        <w:numPr>
          <w:ilvl w:val="0"/>
          <w:numId w:val="24"/>
        </w:numPr>
        <w:spacing w:after="0" w:line="240" w:lineRule="auto"/>
        <w:jc w:val="both"/>
        <w:rPr>
          <w:rFonts w:eastAsia="Times New Roman"/>
          <w:lang w:eastAsia="pl-PL"/>
        </w:rPr>
      </w:pPr>
      <w:r w:rsidRPr="00B76040">
        <w:rPr>
          <w:rFonts w:eastAsia="Times New Roman"/>
          <w:lang w:eastAsia="pl-PL"/>
        </w:rPr>
        <w:t>przyjęcie od wykonawcy robót skompletowanej całości dokumentacji powykonawczej, sprawdzenie jej kompletności,</w:t>
      </w:r>
    </w:p>
    <w:p w:rsidR="00E202C7" w:rsidRPr="00B76040" w:rsidRDefault="00E202C7" w:rsidP="00E202C7">
      <w:pPr>
        <w:numPr>
          <w:ilvl w:val="0"/>
          <w:numId w:val="24"/>
        </w:numPr>
        <w:spacing w:after="0" w:line="240" w:lineRule="auto"/>
        <w:jc w:val="both"/>
        <w:rPr>
          <w:rFonts w:eastAsia="Times New Roman"/>
          <w:lang w:eastAsia="pl-PL"/>
        </w:rPr>
      </w:pPr>
      <w:r w:rsidRPr="00B76040">
        <w:rPr>
          <w:rFonts w:eastAsia="Times New Roman"/>
          <w:lang w:eastAsia="pl-PL"/>
        </w:rPr>
        <w:t xml:space="preserve">uczestniczenie w odbiorze końcowym zadania, odbiorze </w:t>
      </w:r>
      <w:r w:rsidR="002349B3">
        <w:rPr>
          <w:rFonts w:eastAsia="Times New Roman"/>
          <w:lang w:eastAsia="pl-PL"/>
        </w:rPr>
        <w:t xml:space="preserve">pogwarancyjnym oraz przeglądach </w:t>
      </w:r>
      <w:r w:rsidRPr="00B76040">
        <w:rPr>
          <w:rFonts w:eastAsia="Times New Roman"/>
          <w:lang w:eastAsia="pl-PL"/>
        </w:rPr>
        <w:t>gwarancyjnych</w:t>
      </w:r>
      <w:r w:rsidR="002349B3">
        <w:rPr>
          <w:rFonts w:eastAsia="Times New Roman"/>
          <w:lang w:eastAsia="pl-PL"/>
        </w:rPr>
        <w:t>,</w:t>
      </w:r>
    </w:p>
    <w:p w:rsidR="00AF6773" w:rsidRPr="00B76040" w:rsidRDefault="00AF6773" w:rsidP="00E202C7">
      <w:pPr>
        <w:numPr>
          <w:ilvl w:val="0"/>
          <w:numId w:val="24"/>
        </w:numPr>
        <w:spacing w:after="0" w:line="240" w:lineRule="auto"/>
        <w:jc w:val="both"/>
        <w:rPr>
          <w:rFonts w:eastAsia="Times New Roman"/>
          <w:lang w:eastAsia="pl-PL"/>
        </w:rPr>
      </w:pPr>
      <w:r w:rsidRPr="00B76040">
        <w:rPr>
          <w:rFonts w:eastAsia="Times New Roman"/>
          <w:lang w:eastAsia="pl-PL"/>
        </w:rPr>
        <w:t>Inspektor Nadzoru branży sanitarnej koordynował będzie działania pozostałych</w:t>
      </w:r>
      <w:r w:rsidR="00A32AC3">
        <w:rPr>
          <w:rFonts w:eastAsia="Times New Roman"/>
          <w:lang w:eastAsia="pl-PL"/>
        </w:rPr>
        <w:t xml:space="preserve"> inspektorów nadzoru.</w:t>
      </w:r>
    </w:p>
    <w:p w:rsidR="00FB3477" w:rsidRPr="00B76040" w:rsidRDefault="00FB3477" w:rsidP="00FB3477">
      <w:pPr>
        <w:pStyle w:val="Tekstpodstawowy"/>
        <w:spacing w:before="240"/>
        <w:jc w:val="center"/>
        <w:rPr>
          <w:rFonts w:ascii="Calibri" w:hAnsi="Calibri"/>
          <w:sz w:val="22"/>
          <w:szCs w:val="22"/>
        </w:rPr>
      </w:pPr>
      <w:r w:rsidRPr="00B76040">
        <w:rPr>
          <w:rFonts w:ascii="Calibri" w:hAnsi="Calibri"/>
          <w:sz w:val="22"/>
          <w:szCs w:val="22"/>
        </w:rPr>
        <w:t>§ 2</w:t>
      </w:r>
    </w:p>
    <w:p w:rsidR="00FB3477" w:rsidRPr="00B76040" w:rsidRDefault="00FB3477" w:rsidP="00FB3477">
      <w:pPr>
        <w:autoSpaceDE w:val="0"/>
        <w:autoSpaceDN w:val="0"/>
        <w:adjustRightInd w:val="0"/>
        <w:spacing w:after="0" w:line="240" w:lineRule="auto"/>
        <w:jc w:val="both"/>
      </w:pPr>
      <w:r w:rsidRPr="00B76040">
        <w:t>Strony ustalają następujący harmonogram realizacji umowy:</w:t>
      </w:r>
    </w:p>
    <w:p w:rsidR="00FB3477" w:rsidRPr="00B76040" w:rsidRDefault="00FB3477" w:rsidP="003E1AC2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</w:pPr>
      <w:r w:rsidRPr="00B76040">
        <w:t xml:space="preserve">sprawowanie nadzoru inwestorskiego w trakcie realizacji robót budowlanych (przewidywany termin </w:t>
      </w:r>
      <w:r w:rsidR="007601CF" w:rsidRPr="00B76040">
        <w:t xml:space="preserve">zakończenia robót </w:t>
      </w:r>
      <w:r w:rsidR="008F3BE4" w:rsidRPr="00B76040">
        <w:t xml:space="preserve">budowlanych </w:t>
      </w:r>
      <w:r w:rsidR="00A32AC3">
        <w:t>31</w:t>
      </w:r>
      <w:r w:rsidR="009D420F" w:rsidRPr="00B76040">
        <w:t>.</w:t>
      </w:r>
      <w:r w:rsidR="00A32AC3">
        <w:t>07</w:t>
      </w:r>
      <w:r w:rsidR="00E202C7" w:rsidRPr="00B76040">
        <w:t>.201</w:t>
      </w:r>
      <w:r w:rsidR="00A32AC3">
        <w:t>8</w:t>
      </w:r>
      <w:r w:rsidR="00C73041" w:rsidRPr="00B76040">
        <w:t xml:space="preserve"> r.</w:t>
      </w:r>
      <w:r w:rsidR="00A60066" w:rsidRPr="00B76040">
        <w:t>)</w:t>
      </w:r>
    </w:p>
    <w:p w:rsidR="00FB3477" w:rsidRPr="00B76040" w:rsidRDefault="00FB3477" w:rsidP="00FB3477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</w:pPr>
      <w:r w:rsidRPr="00B76040">
        <w:t>w okresie trwania gwarancji na roboty budowlane</w:t>
      </w:r>
      <w:r w:rsidR="009D420F" w:rsidRPr="00B76040">
        <w:t xml:space="preserve"> oraz zamontowane urządzenia</w:t>
      </w:r>
      <w:r w:rsidRPr="00B76040">
        <w:t xml:space="preserve"> (</w:t>
      </w:r>
      <w:r w:rsidR="008F3BE4" w:rsidRPr="00B76040">
        <w:t>60</w:t>
      </w:r>
      <w:r w:rsidRPr="00B76040">
        <w:t xml:space="preserve"> miesięcy) przybywanie w tym czasie na każde wezwanie Zamawiającego i branie udziału w czynnościach związanych z przeglądami gwarancyjnymi, usuwaniem wad i usterek oraz innych;</w:t>
      </w:r>
    </w:p>
    <w:p w:rsidR="00FB3477" w:rsidRPr="00B76040" w:rsidRDefault="00FB3477" w:rsidP="00FB3477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</w:pPr>
      <w:r w:rsidRPr="00B76040">
        <w:t>w razie przedłużenia terminu realizacji projektu, Wykonawca będzie realizował umowę, do czasu jego całkowitego rozliczenia, bez zmiany wysokości wynagrodzenia należnego Wykonawcy.</w:t>
      </w:r>
    </w:p>
    <w:p w:rsidR="00FB3477" w:rsidRPr="00B76040" w:rsidRDefault="00FB3477" w:rsidP="00FB3477">
      <w:pPr>
        <w:spacing w:before="240" w:after="0" w:line="240" w:lineRule="auto"/>
        <w:jc w:val="center"/>
        <w:rPr>
          <w:b/>
        </w:rPr>
      </w:pPr>
      <w:r w:rsidRPr="00B76040">
        <w:rPr>
          <w:b/>
        </w:rPr>
        <w:t>§ 3</w:t>
      </w:r>
    </w:p>
    <w:p w:rsidR="00FB3477" w:rsidRPr="00B76040" w:rsidRDefault="00FB3477" w:rsidP="00FB3477">
      <w:pPr>
        <w:numPr>
          <w:ilvl w:val="0"/>
          <w:numId w:val="13"/>
        </w:numPr>
        <w:spacing w:after="0" w:line="240" w:lineRule="auto"/>
        <w:jc w:val="both"/>
      </w:pPr>
      <w:r w:rsidRPr="00B76040">
        <w:t>Za wykonanie prac stanowiących przedmiot niniejszej umowy Zamawiający zapłaci Wykonawcy wynagrodzenie ryczałtowe brutto w wysokości ……………(słownie: ……………………………), zgodnie z ofertą cenową</w:t>
      </w:r>
      <w:r w:rsidR="009B61B1" w:rsidRPr="00B76040">
        <w:t>,</w:t>
      </w:r>
      <w:r w:rsidRPr="00B76040">
        <w:t xml:space="preserve"> </w:t>
      </w:r>
      <w:r w:rsidR="009B61B1" w:rsidRPr="00B76040">
        <w:t>w tym wartość netto ……. zł, podatek VAT … % - …… zł</w:t>
      </w:r>
      <w:r w:rsidRPr="00B76040">
        <w:t>.</w:t>
      </w:r>
    </w:p>
    <w:p w:rsidR="002349B3" w:rsidRDefault="00A32AC3" w:rsidP="008270D4">
      <w:pPr>
        <w:numPr>
          <w:ilvl w:val="0"/>
          <w:numId w:val="13"/>
        </w:numPr>
        <w:spacing w:after="0" w:line="240" w:lineRule="auto"/>
        <w:jc w:val="both"/>
      </w:pPr>
      <w:r w:rsidRPr="00A32AC3">
        <w:t>Wynagrodzenie będzie płatne na rachunek Wykonawcy wskazany na fakturze w terminie 30 dni od daty złożenia przez Wykonawcę faktury, na podstawie prac zatwierdzonych przez Zamawiającego (proporcjonalnie do wynagrodzenia - faktur wykonawc</w:t>
      </w:r>
      <w:r>
        <w:t>ów</w:t>
      </w:r>
      <w:r w:rsidRPr="00A32AC3">
        <w:t>).</w:t>
      </w:r>
    </w:p>
    <w:p w:rsidR="00FB3477" w:rsidRPr="00B76040" w:rsidRDefault="00FB3477" w:rsidP="008270D4">
      <w:pPr>
        <w:numPr>
          <w:ilvl w:val="0"/>
          <w:numId w:val="13"/>
        </w:numPr>
        <w:spacing w:after="0" w:line="240" w:lineRule="auto"/>
        <w:jc w:val="both"/>
      </w:pPr>
      <w:r w:rsidRPr="00B76040">
        <w:t>Wynagrodzenie wskazane w § 3</w:t>
      </w:r>
      <w:r w:rsidR="007601CF" w:rsidRPr="00B76040">
        <w:t xml:space="preserve"> pkt </w:t>
      </w:r>
      <w:r w:rsidRPr="00B76040">
        <w:t xml:space="preserve">1 jest obowiązujące przez cały okres trwania umowy i nie podlega jakimkolwiek zmianom czy waloryzacji. W szczególności wynagrodzenie to zawiera w sobie wszelkie wydatki, jakie ewentualnie Wykonawca poniesie w celu należytego wykonania niniejszej umowy. </w:t>
      </w:r>
    </w:p>
    <w:p w:rsidR="002349B3" w:rsidRDefault="002349B3" w:rsidP="00FB3477">
      <w:pPr>
        <w:spacing w:before="240" w:after="0" w:line="240" w:lineRule="auto"/>
        <w:jc w:val="center"/>
        <w:rPr>
          <w:b/>
        </w:rPr>
      </w:pPr>
    </w:p>
    <w:p w:rsidR="00FB3477" w:rsidRPr="00B76040" w:rsidRDefault="00FB3477" w:rsidP="00FB3477">
      <w:pPr>
        <w:spacing w:before="240" w:after="0" w:line="240" w:lineRule="auto"/>
        <w:jc w:val="center"/>
        <w:rPr>
          <w:b/>
        </w:rPr>
      </w:pPr>
      <w:r w:rsidRPr="00B76040">
        <w:rPr>
          <w:b/>
        </w:rPr>
        <w:lastRenderedPageBreak/>
        <w:t>§ 4</w:t>
      </w:r>
    </w:p>
    <w:p w:rsidR="00FB3477" w:rsidRPr="00B76040" w:rsidRDefault="00FB3477" w:rsidP="00FB3477">
      <w:pPr>
        <w:numPr>
          <w:ilvl w:val="0"/>
          <w:numId w:val="12"/>
        </w:numPr>
        <w:spacing w:after="0" w:line="240" w:lineRule="auto"/>
        <w:jc w:val="both"/>
      </w:pPr>
      <w:r w:rsidRPr="00B76040">
        <w:t>W przypadku stwierdzenia przez Zamawiającego, że Wyko</w:t>
      </w:r>
      <w:r w:rsidR="009D420F" w:rsidRPr="00B76040">
        <w:t xml:space="preserve">nawca wykonuje przedmiot umowy </w:t>
      </w:r>
      <w:r w:rsidRPr="00B76040">
        <w:t xml:space="preserve">z naruszeniem warunków niniejszej umowy w szczególności narusza postanowienia, co do terminów wykonania zadań określonych w umowie, Zamawiający ma prawo wstrzymania wypłaty wynagrodzenia określonego w § 3 umowy do czasu usunięcia przez Wykonawcę stwierdzonych uchybień. </w:t>
      </w:r>
    </w:p>
    <w:p w:rsidR="00FB3477" w:rsidRPr="00B76040" w:rsidRDefault="00FB3477" w:rsidP="00FB3477">
      <w:pPr>
        <w:numPr>
          <w:ilvl w:val="0"/>
          <w:numId w:val="12"/>
        </w:numPr>
        <w:spacing w:after="0" w:line="240" w:lineRule="auto"/>
        <w:jc w:val="both"/>
      </w:pPr>
      <w:r w:rsidRPr="00B76040">
        <w:t>O każdorazowym naruszeniu warunków umowy i wstrzymaniu płatności Zamawiający zawiadamia Wykonawcę na piśmie.</w:t>
      </w:r>
    </w:p>
    <w:p w:rsidR="00FB3477" w:rsidRPr="00B76040" w:rsidRDefault="00FB3477" w:rsidP="00FB3477">
      <w:pPr>
        <w:numPr>
          <w:ilvl w:val="0"/>
          <w:numId w:val="12"/>
        </w:numPr>
        <w:spacing w:after="0" w:line="240" w:lineRule="auto"/>
        <w:jc w:val="both"/>
      </w:pPr>
      <w:r w:rsidRPr="00B76040">
        <w:t>Zapisy powyższe nie wykluczają stosowania zapisów o karze umownej.</w:t>
      </w:r>
    </w:p>
    <w:p w:rsidR="00FB3477" w:rsidRPr="00B76040" w:rsidRDefault="00FB3477" w:rsidP="00FB3477">
      <w:pPr>
        <w:spacing w:before="240" w:after="0" w:line="240" w:lineRule="auto"/>
        <w:jc w:val="center"/>
        <w:rPr>
          <w:b/>
        </w:rPr>
      </w:pPr>
      <w:r w:rsidRPr="00B76040">
        <w:rPr>
          <w:b/>
        </w:rPr>
        <w:t>§ 5</w:t>
      </w:r>
    </w:p>
    <w:p w:rsidR="00FB3477" w:rsidRPr="00B76040" w:rsidRDefault="00FB3477" w:rsidP="00FB3477">
      <w:pPr>
        <w:numPr>
          <w:ilvl w:val="0"/>
          <w:numId w:val="11"/>
        </w:numPr>
        <w:spacing w:after="0" w:line="240" w:lineRule="auto"/>
        <w:jc w:val="both"/>
      </w:pPr>
      <w:r w:rsidRPr="00B76040">
        <w:t>Wykonawca nie może przekazać w całości lub w części praw i obowiązków wynikających z niniejszej umowy osobom trzecim bez zgody Zamawiającego.</w:t>
      </w:r>
    </w:p>
    <w:p w:rsidR="00FB3477" w:rsidRPr="00B76040" w:rsidRDefault="00FB3477" w:rsidP="00FB3477">
      <w:pPr>
        <w:numPr>
          <w:ilvl w:val="0"/>
          <w:numId w:val="11"/>
        </w:numPr>
        <w:spacing w:after="0" w:line="240" w:lineRule="auto"/>
        <w:jc w:val="both"/>
      </w:pPr>
      <w:r w:rsidRPr="00B76040">
        <w:t>Wykonawca nie może przenieść bez pisemnej i uprzedniej zgody Zamawiającego wierzytelności wynikającej z niniejszej umowy na osobę trzecią.</w:t>
      </w:r>
    </w:p>
    <w:p w:rsidR="00FB3477" w:rsidRPr="00B76040" w:rsidRDefault="00FB3477" w:rsidP="00FB3477">
      <w:pPr>
        <w:spacing w:before="240" w:after="0" w:line="240" w:lineRule="auto"/>
        <w:jc w:val="center"/>
        <w:rPr>
          <w:b/>
        </w:rPr>
      </w:pPr>
      <w:r w:rsidRPr="00B76040">
        <w:rPr>
          <w:rFonts w:eastAsia="Arial Unicode MS"/>
          <w:b/>
        </w:rPr>
        <w:t>§</w:t>
      </w:r>
      <w:r w:rsidRPr="00B76040">
        <w:rPr>
          <w:b/>
        </w:rPr>
        <w:t xml:space="preserve"> 6</w:t>
      </w:r>
    </w:p>
    <w:p w:rsidR="00FB3477" w:rsidRPr="00B76040" w:rsidRDefault="00FB3477" w:rsidP="00FB3477">
      <w:pPr>
        <w:numPr>
          <w:ilvl w:val="0"/>
          <w:numId w:val="9"/>
        </w:numPr>
        <w:spacing w:after="0" w:line="240" w:lineRule="auto"/>
        <w:jc w:val="both"/>
      </w:pPr>
      <w:r w:rsidRPr="00B76040">
        <w:t xml:space="preserve">Wykonawca wykona przedmiot umowy przy udziale osób zgodnie z kwalifikacjami wymaganymi </w:t>
      </w:r>
      <w:r w:rsidR="007601CF" w:rsidRPr="00B76040">
        <w:t xml:space="preserve">opisanymi </w:t>
      </w:r>
      <w:r w:rsidR="00E202C7" w:rsidRPr="00B76040">
        <w:t>w zaproszeniu do złożenia oferty</w:t>
      </w:r>
      <w:r w:rsidRPr="00B76040">
        <w:t xml:space="preserve"> tj. </w:t>
      </w:r>
    </w:p>
    <w:p w:rsidR="009D420F" w:rsidRPr="00B76040" w:rsidRDefault="007601CF" w:rsidP="009D420F">
      <w:pPr>
        <w:pStyle w:val="Tekstpodstawowy"/>
        <w:numPr>
          <w:ilvl w:val="1"/>
          <w:numId w:val="9"/>
        </w:numPr>
        <w:ind w:left="397"/>
        <w:jc w:val="both"/>
        <w:rPr>
          <w:rFonts w:ascii="Calibri" w:hAnsi="Calibri"/>
          <w:b w:val="0"/>
          <w:sz w:val="22"/>
          <w:szCs w:val="22"/>
        </w:rPr>
      </w:pPr>
      <w:r w:rsidRPr="00B76040">
        <w:rPr>
          <w:rFonts w:ascii="Calibri" w:hAnsi="Calibri"/>
          <w:b w:val="0"/>
          <w:sz w:val="22"/>
          <w:szCs w:val="22"/>
        </w:rPr>
        <w:t xml:space="preserve">inspektor koordynujący - uprawnienia </w:t>
      </w:r>
      <w:r w:rsidRPr="00B76040">
        <w:rPr>
          <w:rFonts w:ascii="Calibri" w:hAnsi="Calibri"/>
          <w:b w:val="0"/>
          <w:snapToGrid w:val="0"/>
          <w:sz w:val="22"/>
          <w:szCs w:val="22"/>
        </w:rPr>
        <w:t xml:space="preserve">w specjalności </w:t>
      </w:r>
      <w:r w:rsidR="009D420F" w:rsidRPr="00B76040">
        <w:rPr>
          <w:rFonts w:ascii="Calibri" w:hAnsi="Calibri"/>
          <w:b w:val="0"/>
          <w:snapToGrid w:val="0"/>
          <w:sz w:val="22"/>
          <w:szCs w:val="22"/>
        </w:rPr>
        <w:t>instalacyjnej w zakresie sieci, instalacji i urządze</w:t>
      </w:r>
      <w:r w:rsidR="00E202C7" w:rsidRPr="00B76040">
        <w:rPr>
          <w:rFonts w:ascii="Calibri" w:hAnsi="Calibri"/>
          <w:b w:val="0"/>
          <w:snapToGrid w:val="0"/>
          <w:sz w:val="22"/>
          <w:szCs w:val="22"/>
        </w:rPr>
        <w:t xml:space="preserve">ń </w:t>
      </w:r>
      <w:r w:rsidR="00A32AC3">
        <w:rPr>
          <w:rFonts w:ascii="Calibri" w:hAnsi="Calibri"/>
          <w:b w:val="0"/>
          <w:snapToGrid w:val="0"/>
          <w:sz w:val="22"/>
          <w:szCs w:val="22"/>
        </w:rPr>
        <w:t xml:space="preserve">cieplnych, wentylacyjnych, </w:t>
      </w:r>
      <w:r w:rsidR="00E202C7" w:rsidRPr="00B76040">
        <w:rPr>
          <w:rFonts w:ascii="Calibri" w:hAnsi="Calibri"/>
          <w:b w:val="0"/>
          <w:snapToGrid w:val="0"/>
          <w:sz w:val="22"/>
          <w:szCs w:val="22"/>
        </w:rPr>
        <w:t>wod</w:t>
      </w:r>
      <w:r w:rsidR="00A32AC3">
        <w:rPr>
          <w:rFonts w:ascii="Calibri" w:hAnsi="Calibri"/>
          <w:b w:val="0"/>
          <w:snapToGrid w:val="0"/>
          <w:sz w:val="22"/>
          <w:szCs w:val="22"/>
        </w:rPr>
        <w:t>ociągowych i k</w:t>
      </w:r>
      <w:r w:rsidR="00E202C7" w:rsidRPr="00B76040">
        <w:rPr>
          <w:rFonts w:ascii="Calibri" w:hAnsi="Calibri"/>
          <w:b w:val="0"/>
          <w:snapToGrid w:val="0"/>
          <w:sz w:val="22"/>
          <w:szCs w:val="22"/>
        </w:rPr>
        <w:t>analizacyjnych  – …</w:t>
      </w:r>
      <w:r w:rsidR="00A32AC3">
        <w:rPr>
          <w:rFonts w:ascii="Calibri" w:hAnsi="Calibri"/>
          <w:b w:val="0"/>
          <w:snapToGrid w:val="0"/>
          <w:sz w:val="22"/>
          <w:szCs w:val="22"/>
        </w:rPr>
        <w:t>………………………………….</w:t>
      </w:r>
      <w:r w:rsidR="00E202C7" w:rsidRPr="00B76040">
        <w:rPr>
          <w:rFonts w:ascii="Calibri" w:hAnsi="Calibri"/>
          <w:b w:val="0"/>
          <w:snapToGrid w:val="0"/>
          <w:sz w:val="22"/>
          <w:szCs w:val="22"/>
        </w:rPr>
        <w:t>..,</w:t>
      </w:r>
    </w:p>
    <w:p w:rsidR="00A32AC3" w:rsidRPr="00B76040" w:rsidRDefault="00A32AC3" w:rsidP="00A32AC3">
      <w:pPr>
        <w:pStyle w:val="Tekstpodstawowy"/>
        <w:numPr>
          <w:ilvl w:val="1"/>
          <w:numId w:val="9"/>
        </w:numPr>
        <w:ind w:left="397"/>
        <w:jc w:val="both"/>
        <w:rPr>
          <w:rFonts w:ascii="Calibri" w:hAnsi="Calibri"/>
          <w:b w:val="0"/>
          <w:sz w:val="22"/>
          <w:szCs w:val="22"/>
        </w:rPr>
      </w:pPr>
      <w:r w:rsidRPr="00B76040">
        <w:rPr>
          <w:rFonts w:ascii="Calibri" w:hAnsi="Calibri"/>
          <w:b w:val="0"/>
          <w:sz w:val="22"/>
          <w:szCs w:val="22"/>
        </w:rPr>
        <w:t xml:space="preserve">inspektor nadzoru w </w:t>
      </w:r>
      <w:r w:rsidRPr="00B76040">
        <w:rPr>
          <w:rFonts w:ascii="Calibri" w:hAnsi="Calibri"/>
          <w:b w:val="0"/>
          <w:snapToGrid w:val="0"/>
          <w:sz w:val="22"/>
          <w:szCs w:val="22"/>
        </w:rPr>
        <w:t xml:space="preserve">specjalności </w:t>
      </w:r>
      <w:r>
        <w:rPr>
          <w:rFonts w:ascii="Calibri" w:hAnsi="Calibri"/>
          <w:b w:val="0"/>
          <w:snapToGrid w:val="0"/>
          <w:sz w:val="22"/>
          <w:szCs w:val="22"/>
        </w:rPr>
        <w:t xml:space="preserve">instalacyjnej </w:t>
      </w:r>
      <w:r w:rsidRPr="00B76040">
        <w:rPr>
          <w:rFonts w:ascii="Calibri" w:hAnsi="Calibri"/>
          <w:b w:val="0"/>
          <w:snapToGrid w:val="0"/>
          <w:sz w:val="22"/>
          <w:szCs w:val="22"/>
        </w:rPr>
        <w:t>w zakresie sieci</w:t>
      </w:r>
      <w:r>
        <w:rPr>
          <w:rFonts w:ascii="Calibri" w:hAnsi="Calibri"/>
          <w:b w:val="0"/>
          <w:snapToGrid w:val="0"/>
          <w:sz w:val="22"/>
          <w:szCs w:val="22"/>
        </w:rPr>
        <w:t>,</w:t>
      </w:r>
      <w:r w:rsidRPr="00B76040">
        <w:rPr>
          <w:rFonts w:ascii="Calibri" w:hAnsi="Calibri"/>
          <w:b w:val="0"/>
          <w:snapToGrid w:val="0"/>
          <w:sz w:val="22"/>
          <w:szCs w:val="22"/>
        </w:rPr>
        <w:t xml:space="preserve"> instalacji </w:t>
      </w:r>
      <w:r>
        <w:rPr>
          <w:rFonts w:ascii="Calibri" w:hAnsi="Calibri"/>
          <w:b w:val="0"/>
          <w:snapToGrid w:val="0"/>
          <w:sz w:val="22"/>
          <w:szCs w:val="22"/>
        </w:rPr>
        <w:t xml:space="preserve">i urządzeń </w:t>
      </w:r>
      <w:r w:rsidRPr="00B76040">
        <w:rPr>
          <w:rFonts w:ascii="Calibri" w:hAnsi="Calibri"/>
          <w:b w:val="0"/>
          <w:snapToGrid w:val="0"/>
          <w:sz w:val="22"/>
          <w:szCs w:val="22"/>
        </w:rPr>
        <w:t>elektrycznych</w:t>
      </w:r>
      <w:r>
        <w:rPr>
          <w:rFonts w:ascii="Calibri" w:hAnsi="Calibri"/>
          <w:b w:val="0"/>
          <w:snapToGrid w:val="0"/>
          <w:sz w:val="22"/>
          <w:szCs w:val="22"/>
        </w:rPr>
        <w:t xml:space="preserve"> i elektroenergetycznych </w:t>
      </w:r>
      <w:r w:rsidRPr="00B76040">
        <w:rPr>
          <w:rFonts w:ascii="Calibri" w:hAnsi="Calibri"/>
          <w:b w:val="0"/>
          <w:sz w:val="22"/>
          <w:szCs w:val="22"/>
        </w:rPr>
        <w:t>– ……</w:t>
      </w:r>
      <w:r>
        <w:rPr>
          <w:rFonts w:ascii="Calibri" w:hAnsi="Calibri"/>
          <w:b w:val="0"/>
          <w:sz w:val="22"/>
          <w:szCs w:val="22"/>
        </w:rPr>
        <w:t>……………………………………………</w:t>
      </w:r>
      <w:r w:rsidRPr="00B76040">
        <w:rPr>
          <w:rFonts w:ascii="Calibri" w:hAnsi="Calibri"/>
          <w:b w:val="0"/>
          <w:sz w:val="22"/>
          <w:szCs w:val="22"/>
        </w:rPr>
        <w:t>…….,</w:t>
      </w:r>
    </w:p>
    <w:p w:rsidR="009D420F" w:rsidRPr="00B76040" w:rsidRDefault="009D420F" w:rsidP="009D420F">
      <w:pPr>
        <w:pStyle w:val="Tekstpodstawowy"/>
        <w:numPr>
          <w:ilvl w:val="1"/>
          <w:numId w:val="9"/>
        </w:numPr>
        <w:ind w:left="397"/>
        <w:jc w:val="both"/>
        <w:rPr>
          <w:rFonts w:ascii="Calibri" w:hAnsi="Calibri"/>
          <w:b w:val="0"/>
          <w:sz w:val="22"/>
          <w:szCs w:val="22"/>
        </w:rPr>
      </w:pPr>
      <w:r w:rsidRPr="00B76040">
        <w:rPr>
          <w:rFonts w:ascii="Calibri" w:hAnsi="Calibri"/>
          <w:b w:val="0"/>
          <w:sz w:val="22"/>
          <w:szCs w:val="22"/>
        </w:rPr>
        <w:t>inspektor nadzoru w specjalności konstrukcyjno-budowlanej –…</w:t>
      </w:r>
      <w:r w:rsidR="00A32AC3">
        <w:rPr>
          <w:rFonts w:ascii="Calibri" w:hAnsi="Calibri"/>
          <w:b w:val="0"/>
          <w:sz w:val="22"/>
          <w:szCs w:val="22"/>
        </w:rPr>
        <w:t>…………………………………………………</w:t>
      </w:r>
      <w:r w:rsidRPr="00B76040">
        <w:rPr>
          <w:rFonts w:ascii="Calibri" w:hAnsi="Calibri"/>
          <w:b w:val="0"/>
          <w:sz w:val="22"/>
          <w:szCs w:val="22"/>
        </w:rPr>
        <w:t xml:space="preserve">., </w:t>
      </w:r>
    </w:p>
    <w:p w:rsidR="009B61B1" w:rsidRDefault="009B61B1" w:rsidP="009B61B1">
      <w:pPr>
        <w:numPr>
          <w:ilvl w:val="0"/>
          <w:numId w:val="9"/>
        </w:numPr>
        <w:spacing w:after="0" w:line="240" w:lineRule="auto"/>
        <w:jc w:val="both"/>
      </w:pPr>
      <w:r w:rsidRPr="00B76040">
        <w:t>Wykonawca oświadcza, iż osoby wymienione w ust. 1 posiadają odpowiednie kwalifikacje i uprawnienia budowlane do prowadzenia robót w zakresie objętym umową i są członkami właściwej/</w:t>
      </w:r>
      <w:proofErr w:type="spellStart"/>
      <w:r w:rsidRPr="00B76040">
        <w:t>ych</w:t>
      </w:r>
      <w:proofErr w:type="spellEnd"/>
      <w:r w:rsidRPr="00B76040">
        <w:t xml:space="preserve"> izb/y samorządu/ów zawodowego/</w:t>
      </w:r>
      <w:proofErr w:type="spellStart"/>
      <w:r w:rsidRPr="00B76040">
        <w:t>ych</w:t>
      </w:r>
      <w:proofErr w:type="spellEnd"/>
      <w:r w:rsidRPr="00B76040">
        <w:t>.</w:t>
      </w:r>
    </w:p>
    <w:p w:rsidR="00D979FE" w:rsidRPr="00B76040" w:rsidRDefault="00D979FE" w:rsidP="009B61B1">
      <w:pPr>
        <w:numPr>
          <w:ilvl w:val="0"/>
          <w:numId w:val="9"/>
        </w:numPr>
        <w:spacing w:after="0" w:line="240" w:lineRule="auto"/>
        <w:jc w:val="both"/>
      </w:pPr>
      <w:r>
        <w:t xml:space="preserve">Kserokopie uprawnień budowlanych i przynależności do właściwej izby samorządu zawodowego w/w osób stanowią załącznik do niniejszej umowy. </w:t>
      </w:r>
    </w:p>
    <w:p w:rsidR="009B61B1" w:rsidRPr="00B76040" w:rsidRDefault="009B61B1" w:rsidP="009B61B1">
      <w:pPr>
        <w:numPr>
          <w:ilvl w:val="0"/>
          <w:numId w:val="9"/>
        </w:numPr>
        <w:spacing w:after="0" w:line="240" w:lineRule="auto"/>
        <w:jc w:val="both"/>
      </w:pPr>
      <w:r w:rsidRPr="00B76040">
        <w:t>Wykonawca ponosi pełną odpowiedzialność za działania osób wymienionych w ust. 1.</w:t>
      </w:r>
    </w:p>
    <w:p w:rsidR="00FB3477" w:rsidRPr="00B76040" w:rsidRDefault="00FB3477" w:rsidP="00FB3477">
      <w:pPr>
        <w:numPr>
          <w:ilvl w:val="0"/>
          <w:numId w:val="9"/>
        </w:numPr>
        <w:spacing w:after="0" w:line="240" w:lineRule="auto"/>
        <w:jc w:val="both"/>
      </w:pPr>
      <w:r w:rsidRPr="00B76040">
        <w:t>Zamawiający może zatwierdzić zmianę personelu, o którym mowa wyżej tylko wówczas, jeśli kwalifikacje nowych osób będą takie same lub</w:t>
      </w:r>
      <w:r w:rsidR="00C73041" w:rsidRPr="00B76040">
        <w:t xml:space="preserve"> wyższe</w:t>
      </w:r>
      <w:r w:rsidRPr="00B76040">
        <w:t xml:space="preserve"> niż kwalifikacje osób określonych w wykazie. </w:t>
      </w:r>
    </w:p>
    <w:p w:rsidR="00FB3477" w:rsidRPr="00B76040" w:rsidRDefault="00FB3477" w:rsidP="00FB3477">
      <w:pPr>
        <w:numPr>
          <w:ilvl w:val="0"/>
          <w:numId w:val="9"/>
        </w:numPr>
        <w:spacing w:after="0" w:line="240" w:lineRule="auto"/>
        <w:jc w:val="both"/>
      </w:pPr>
      <w:r w:rsidRPr="00B76040">
        <w:t xml:space="preserve">Zamawiający ma prawo żądania zmiany personelu w przypadku stwierdzenia naruszenia przez Wykonawcę warunków umowy. </w:t>
      </w:r>
    </w:p>
    <w:p w:rsidR="00FB3477" w:rsidRPr="00B76040" w:rsidRDefault="00FB3477" w:rsidP="002349B3">
      <w:pPr>
        <w:spacing w:before="120" w:after="0" w:line="240" w:lineRule="auto"/>
        <w:jc w:val="center"/>
        <w:rPr>
          <w:b/>
        </w:rPr>
      </w:pPr>
      <w:r w:rsidRPr="00B76040">
        <w:rPr>
          <w:rFonts w:eastAsia="Arial Unicode MS"/>
          <w:b/>
        </w:rPr>
        <w:t>§</w:t>
      </w:r>
      <w:r w:rsidRPr="00B76040">
        <w:rPr>
          <w:b/>
        </w:rPr>
        <w:t xml:space="preserve"> 7</w:t>
      </w:r>
    </w:p>
    <w:p w:rsidR="00FB3477" w:rsidRPr="00B76040" w:rsidRDefault="00FB3477" w:rsidP="00FB3477">
      <w:pPr>
        <w:numPr>
          <w:ilvl w:val="0"/>
          <w:numId w:val="8"/>
        </w:numPr>
        <w:spacing w:after="0" w:line="240" w:lineRule="auto"/>
        <w:jc w:val="both"/>
      </w:pPr>
      <w:r w:rsidRPr="00B76040">
        <w:t>Wykonawca zobowiązany jest do pełnienia obowiązków umownych bez powodowania nieuzasadnionego przestoju w realizacji projektu a w szczególności w realizacji robót budowlanych.</w:t>
      </w:r>
    </w:p>
    <w:p w:rsidR="00FB3477" w:rsidRPr="00B76040" w:rsidRDefault="00FB3477" w:rsidP="00FB3477">
      <w:pPr>
        <w:numPr>
          <w:ilvl w:val="0"/>
          <w:numId w:val="8"/>
        </w:numPr>
        <w:spacing w:after="0" w:line="240" w:lineRule="auto"/>
        <w:jc w:val="both"/>
      </w:pPr>
      <w:r w:rsidRPr="00B76040">
        <w:t>Godziny pracy nadzoru muszą być dostosowane od czasu pracy wykonawcy robót budowlanych.</w:t>
      </w:r>
    </w:p>
    <w:p w:rsidR="00FB3477" w:rsidRPr="00B76040" w:rsidRDefault="00FB3477" w:rsidP="00FB3477">
      <w:pPr>
        <w:numPr>
          <w:ilvl w:val="0"/>
          <w:numId w:val="8"/>
        </w:numPr>
        <w:spacing w:after="0" w:line="240" w:lineRule="auto"/>
        <w:jc w:val="both"/>
      </w:pPr>
      <w:r w:rsidRPr="00B76040">
        <w:t>Wykonawca zobowiązuje się do zapewnienia ciągłego kontaktu telefonicznego ze sobą w osobie koordynatora projektu.</w:t>
      </w:r>
    </w:p>
    <w:p w:rsidR="007601CF" w:rsidRPr="00B76040" w:rsidRDefault="007601CF" w:rsidP="002349B3">
      <w:pPr>
        <w:spacing w:after="0" w:line="240" w:lineRule="auto"/>
        <w:jc w:val="center"/>
        <w:rPr>
          <w:b/>
        </w:rPr>
      </w:pPr>
      <w:r w:rsidRPr="00B76040">
        <w:rPr>
          <w:b/>
        </w:rPr>
        <w:t>§ 8</w:t>
      </w:r>
    </w:p>
    <w:p w:rsidR="00FB3477" w:rsidRPr="00B76040" w:rsidRDefault="00FB3477" w:rsidP="003E1AC2">
      <w:pPr>
        <w:numPr>
          <w:ilvl w:val="1"/>
          <w:numId w:val="8"/>
        </w:numPr>
        <w:tabs>
          <w:tab w:val="clear" w:pos="1080"/>
        </w:tabs>
        <w:spacing w:before="240" w:after="0" w:line="240" w:lineRule="auto"/>
        <w:ind w:left="360"/>
        <w:jc w:val="both"/>
        <w:rPr>
          <w:b/>
        </w:rPr>
      </w:pPr>
      <w:r w:rsidRPr="00B76040">
        <w:t>Wykonawca zapłaci Zamawiającemu kary umowne:</w:t>
      </w:r>
    </w:p>
    <w:p w:rsidR="00FB3477" w:rsidRPr="00B76040" w:rsidRDefault="00FB3477" w:rsidP="00FB3477">
      <w:pPr>
        <w:numPr>
          <w:ilvl w:val="0"/>
          <w:numId w:val="7"/>
        </w:numPr>
        <w:spacing w:after="0" w:line="240" w:lineRule="auto"/>
        <w:jc w:val="both"/>
      </w:pPr>
      <w:r w:rsidRPr="00B76040">
        <w:t>w przypadku odstąpienia od umowy przez Zamawiającego lub Wykonawcę wskutek wystąpienia okoliczności zawinionych</w:t>
      </w:r>
      <w:r w:rsidR="009B61B1" w:rsidRPr="00B76040">
        <w:t xml:space="preserve"> przez Wykonawcę - w wysokości 2</w:t>
      </w:r>
      <w:r w:rsidRPr="00B76040">
        <w:t>0% wynagrod</w:t>
      </w:r>
      <w:r w:rsidR="009B61B1" w:rsidRPr="00B76040">
        <w:t xml:space="preserve">zenia umownego wskazanego </w:t>
      </w:r>
      <w:r w:rsidR="002B078F">
        <w:br/>
      </w:r>
      <w:r w:rsidR="009B61B1" w:rsidRPr="00B76040">
        <w:t xml:space="preserve">w § 3 pkt </w:t>
      </w:r>
      <w:r w:rsidRPr="00B76040">
        <w:t>1 umowy,</w:t>
      </w:r>
    </w:p>
    <w:p w:rsidR="00FB3477" w:rsidRPr="00B76040" w:rsidRDefault="00FB3477" w:rsidP="00FB3477">
      <w:pPr>
        <w:numPr>
          <w:ilvl w:val="0"/>
          <w:numId w:val="7"/>
        </w:numPr>
        <w:spacing w:after="0" w:line="240" w:lineRule="auto"/>
        <w:jc w:val="both"/>
      </w:pPr>
      <w:r w:rsidRPr="00B76040">
        <w:t>za nieterminowe dokonanie odbioru robót zanikających lub poszczególnych elementów robót z przyczyn zależnych od Wykonawcy - w wysokości 100 zł za każdy dzień zwłoki,</w:t>
      </w:r>
    </w:p>
    <w:p w:rsidR="00FB3477" w:rsidRPr="00B76040" w:rsidRDefault="00FB3477" w:rsidP="00FB3477">
      <w:pPr>
        <w:numPr>
          <w:ilvl w:val="0"/>
          <w:numId w:val="7"/>
        </w:numPr>
        <w:spacing w:after="0" w:line="240" w:lineRule="auto"/>
        <w:jc w:val="both"/>
      </w:pPr>
      <w:r w:rsidRPr="00B76040">
        <w:t>za nieterminowe dokonanie odbioru końcowego robót budowlanych objętych projektem, z przyczyn zależnych od Wykonawcy</w:t>
      </w:r>
      <w:r w:rsidR="002B078F">
        <w:t xml:space="preserve"> </w:t>
      </w:r>
      <w:r w:rsidRPr="00B76040">
        <w:t xml:space="preserve">- w wysokości </w:t>
      </w:r>
      <w:r w:rsidR="007601CF" w:rsidRPr="00B76040">
        <w:t>1</w:t>
      </w:r>
      <w:r w:rsidRPr="00B76040">
        <w:t>00 zł za każdy dzień zwłoki,</w:t>
      </w:r>
    </w:p>
    <w:p w:rsidR="00FB3477" w:rsidRPr="00B76040" w:rsidRDefault="00FB3477" w:rsidP="003E1AC2">
      <w:pPr>
        <w:numPr>
          <w:ilvl w:val="0"/>
          <w:numId w:val="6"/>
        </w:numPr>
        <w:spacing w:after="0" w:line="240" w:lineRule="auto"/>
        <w:jc w:val="both"/>
      </w:pPr>
      <w:r w:rsidRPr="00B76040">
        <w:t xml:space="preserve">Żądanie zapłaty kar umownych nie wyłącza prawa Zamawiającego do dochodzenia odszkodowania uzupełniającego do wysokości rzeczywiście poniesionej straty. </w:t>
      </w:r>
    </w:p>
    <w:p w:rsidR="00FB3477" w:rsidRPr="00B76040" w:rsidRDefault="00FB3477" w:rsidP="00FB3477">
      <w:pPr>
        <w:numPr>
          <w:ilvl w:val="0"/>
          <w:numId w:val="6"/>
        </w:numPr>
        <w:spacing w:after="0" w:line="240" w:lineRule="auto"/>
        <w:jc w:val="both"/>
      </w:pPr>
      <w:r w:rsidRPr="00B76040">
        <w:t>Wykonawca wyraża zgodę na potrącanie kar umownych z wynagrodzenia za wykonanie przedmiotu umowy.</w:t>
      </w:r>
    </w:p>
    <w:p w:rsidR="00FB3477" w:rsidRPr="00B76040" w:rsidRDefault="007601CF" w:rsidP="002349B3">
      <w:pPr>
        <w:spacing w:after="120" w:line="240" w:lineRule="auto"/>
        <w:jc w:val="center"/>
        <w:rPr>
          <w:b/>
        </w:rPr>
      </w:pPr>
      <w:r w:rsidRPr="00B76040">
        <w:rPr>
          <w:b/>
        </w:rPr>
        <w:t>§ 9</w:t>
      </w:r>
    </w:p>
    <w:p w:rsidR="00FB3477" w:rsidRDefault="00FB3477" w:rsidP="00FB3477">
      <w:pPr>
        <w:numPr>
          <w:ilvl w:val="0"/>
          <w:numId w:val="5"/>
        </w:numPr>
        <w:spacing w:after="0" w:line="240" w:lineRule="auto"/>
        <w:jc w:val="both"/>
      </w:pPr>
      <w:r w:rsidRPr="00B76040">
        <w:t xml:space="preserve">W razie wystąpienia istotnej zmiany okoliczności powodującej, że wykonanie umowy, nie leży w interesie publicznym, czego nie można było przewidzieć w chwili zawarcia umowy, Zamawiający może od umowy </w:t>
      </w:r>
      <w:r w:rsidRPr="00B76040">
        <w:lastRenderedPageBreak/>
        <w:t xml:space="preserve">odstąpić w terminie miesiąca od powzięcia wiadomości o powyższych okolicznościach. W takim przypadku Wykonawca może żądać wynagrodzenia należnego mu z tytułu już wykonanej części umowy. </w:t>
      </w:r>
    </w:p>
    <w:p w:rsidR="002B078F" w:rsidRDefault="00FB3477" w:rsidP="002B078F">
      <w:pPr>
        <w:numPr>
          <w:ilvl w:val="0"/>
          <w:numId w:val="5"/>
        </w:numPr>
        <w:spacing w:after="0" w:line="240" w:lineRule="auto"/>
        <w:jc w:val="both"/>
      </w:pPr>
      <w:r w:rsidRPr="00B76040">
        <w:t>W przypadku rażących zaniedbań obowiązków wynikających z umowy</w:t>
      </w:r>
      <w:r w:rsidR="002B078F">
        <w:t xml:space="preserve"> leżących po</w:t>
      </w:r>
      <w:r w:rsidRPr="00B76040">
        <w:t xml:space="preserve"> stron</w:t>
      </w:r>
      <w:r w:rsidR="002B078F">
        <w:t>ie</w:t>
      </w:r>
      <w:r w:rsidRPr="00B76040">
        <w:t xml:space="preserve"> Wykonawcy, Zamawiający może odstąpić </w:t>
      </w:r>
      <w:r w:rsidR="002B078F" w:rsidRPr="00B76040">
        <w:t xml:space="preserve">od umowy </w:t>
      </w:r>
      <w:r w:rsidRPr="00B76040">
        <w:t>ze skutkiem natychmiastowym.</w:t>
      </w:r>
      <w:r w:rsidR="002B078F" w:rsidRPr="002B078F">
        <w:t xml:space="preserve"> </w:t>
      </w:r>
    </w:p>
    <w:p w:rsidR="002B078F" w:rsidRDefault="002B078F" w:rsidP="002B078F">
      <w:pPr>
        <w:numPr>
          <w:ilvl w:val="0"/>
          <w:numId w:val="5"/>
        </w:numPr>
        <w:spacing w:after="0" w:line="240" w:lineRule="auto"/>
        <w:jc w:val="both"/>
      </w:pPr>
      <w:r>
        <w:t>Zamawiającemu przysługuje prawo odstąpienia od umowy, jeżeli doszło do rozwiązania lub zawieszenia wykonywania umowy na roboty budowlane, której przedmiot objęty jest nadzorem wynikającym z niniejszej umowy.</w:t>
      </w:r>
    </w:p>
    <w:p w:rsidR="002B078F" w:rsidRDefault="002B078F" w:rsidP="002B078F">
      <w:pPr>
        <w:numPr>
          <w:ilvl w:val="0"/>
          <w:numId w:val="5"/>
        </w:numPr>
        <w:spacing w:after="0" w:line="240" w:lineRule="auto"/>
        <w:jc w:val="both"/>
      </w:pPr>
      <w:r w:rsidRPr="00B76040">
        <w:t>W przypadku odstąpienia od umowy Wykonawcy przysługuje wynagrodzenie za okres pełnionej funkcji proporcjonalnie do</w:t>
      </w:r>
      <w:r>
        <w:t xml:space="preserve"> wynagrodzenia wymienionego w §</w:t>
      </w:r>
      <w:r w:rsidRPr="00B76040">
        <w:t xml:space="preserve">3 pkt.1 z zastrzeżeniem postanowień </w:t>
      </w:r>
      <w:r>
        <w:t xml:space="preserve">§8 </w:t>
      </w:r>
      <w:r w:rsidRPr="00B76040">
        <w:t>pkt</w:t>
      </w:r>
      <w:r>
        <w:t>.</w:t>
      </w:r>
      <w:r w:rsidRPr="00B76040">
        <w:t>1 lit. a.</w:t>
      </w:r>
    </w:p>
    <w:p w:rsidR="002B078F" w:rsidRPr="00B76040" w:rsidRDefault="002B078F" w:rsidP="002B078F">
      <w:pPr>
        <w:numPr>
          <w:ilvl w:val="0"/>
          <w:numId w:val="5"/>
        </w:numPr>
        <w:spacing w:after="0" w:line="240" w:lineRule="auto"/>
        <w:jc w:val="both"/>
      </w:pPr>
      <w:r w:rsidRPr="00B76040">
        <w:t>Odstąpienie od umowy nie wyłącza prawa dochodzenia kar umownych i odszkodowania uzupełniającego.</w:t>
      </w:r>
    </w:p>
    <w:p w:rsidR="002B078F" w:rsidRPr="002B078F" w:rsidRDefault="002B078F" w:rsidP="002B078F">
      <w:pPr>
        <w:widowControl w:val="0"/>
        <w:autoSpaceDE w:val="0"/>
        <w:autoSpaceDN w:val="0"/>
        <w:adjustRightInd w:val="0"/>
        <w:spacing w:before="240" w:after="60"/>
        <w:jc w:val="center"/>
        <w:rPr>
          <w:rFonts w:cs="Arial"/>
          <w:b/>
        </w:rPr>
      </w:pPr>
      <w:r w:rsidRPr="002B078F">
        <w:rPr>
          <w:rFonts w:cs="Arial"/>
          <w:b/>
        </w:rPr>
        <w:t>§ 10</w:t>
      </w:r>
    </w:p>
    <w:p w:rsidR="002B078F" w:rsidRPr="00B52C6C" w:rsidRDefault="002B078F" w:rsidP="002B078F">
      <w:pPr>
        <w:widowControl w:val="0"/>
        <w:autoSpaceDE w:val="0"/>
        <w:autoSpaceDN w:val="0"/>
        <w:adjustRightInd w:val="0"/>
        <w:spacing w:before="60" w:after="60" w:line="240" w:lineRule="auto"/>
        <w:jc w:val="both"/>
        <w:rPr>
          <w:rFonts w:cs="Arial"/>
        </w:rPr>
      </w:pPr>
      <w:r w:rsidRPr="00B52C6C">
        <w:rPr>
          <w:rFonts w:cs="Arial"/>
        </w:rPr>
        <w:t xml:space="preserve">Zamawiający dopuszcza możliwość dokonania zmian postanowień zawartej umowy w stosunku do treści oferty, na podstawie której dokonano wyboru wykonawcy, w przypadku wystąpienia co najmniej jednej </w:t>
      </w:r>
      <w:r>
        <w:rPr>
          <w:rFonts w:cs="Arial"/>
        </w:rPr>
        <w:br/>
      </w:r>
      <w:r w:rsidRPr="00B52C6C">
        <w:rPr>
          <w:rFonts w:cs="Arial"/>
        </w:rPr>
        <w:t>z okoliczności wymienionych poniżej:</w:t>
      </w:r>
    </w:p>
    <w:p w:rsidR="002B078F" w:rsidRPr="00B52C6C" w:rsidRDefault="002B078F" w:rsidP="002B078F">
      <w:pPr>
        <w:pStyle w:val="Akapitzlist1"/>
        <w:numPr>
          <w:ilvl w:val="0"/>
          <w:numId w:val="31"/>
        </w:numPr>
        <w:spacing w:line="240" w:lineRule="auto"/>
        <w:ind w:left="284" w:hanging="284"/>
        <w:jc w:val="both"/>
        <w:rPr>
          <w:rFonts w:cs="Arial"/>
          <w:color w:val="000000"/>
          <w:highlight w:val="white"/>
        </w:rPr>
      </w:pPr>
      <w:r w:rsidRPr="00B52C6C">
        <w:rPr>
          <w:rFonts w:cs="Arial"/>
          <w:color w:val="000000"/>
          <w:highlight w:val="white"/>
        </w:rPr>
        <w:t>Zmiana terminu realizacji przedmiotu umowy, spowodowana:</w:t>
      </w:r>
    </w:p>
    <w:p w:rsidR="002B078F" w:rsidRPr="00B52C6C" w:rsidRDefault="002B078F" w:rsidP="002B078F">
      <w:pPr>
        <w:pStyle w:val="Akapitzlist1"/>
        <w:numPr>
          <w:ilvl w:val="2"/>
          <w:numId w:val="28"/>
        </w:numPr>
        <w:tabs>
          <w:tab w:val="clear" w:pos="2160"/>
        </w:tabs>
        <w:spacing w:line="240" w:lineRule="auto"/>
        <w:ind w:left="709"/>
        <w:jc w:val="both"/>
        <w:rPr>
          <w:rFonts w:cs="Arial"/>
          <w:color w:val="000000"/>
          <w:highlight w:val="white"/>
        </w:rPr>
      </w:pPr>
      <w:r w:rsidRPr="00B52C6C">
        <w:rPr>
          <w:rFonts w:cs="Arial"/>
          <w:color w:val="000000"/>
          <w:highlight w:val="white"/>
        </w:rPr>
        <w:t>warunkami atmosferycznymi, uniemożliwiającymi prowadzenie robót budowlanych, przeprowadzania prób i sprawdzeń, dokonywania odbiorów;</w:t>
      </w:r>
    </w:p>
    <w:p w:rsidR="002B078F" w:rsidRPr="00B52C6C" w:rsidRDefault="002B078F" w:rsidP="002B078F">
      <w:pPr>
        <w:pStyle w:val="Akapitzlist1"/>
        <w:numPr>
          <w:ilvl w:val="2"/>
          <w:numId w:val="28"/>
        </w:numPr>
        <w:tabs>
          <w:tab w:val="clear" w:pos="2160"/>
        </w:tabs>
        <w:spacing w:line="240" w:lineRule="auto"/>
        <w:ind w:left="709"/>
        <w:jc w:val="both"/>
        <w:rPr>
          <w:rFonts w:cs="Arial"/>
          <w:color w:val="000000"/>
          <w:highlight w:val="white"/>
        </w:rPr>
      </w:pPr>
      <w:r w:rsidRPr="00B52C6C">
        <w:rPr>
          <w:rFonts w:cs="Arial"/>
          <w:color w:val="000000"/>
          <w:highlight w:val="white"/>
        </w:rPr>
        <w:t>klęskami żywiołowymi;</w:t>
      </w:r>
    </w:p>
    <w:p w:rsidR="002B078F" w:rsidRPr="00B52C6C" w:rsidRDefault="002B078F" w:rsidP="002B078F">
      <w:pPr>
        <w:pStyle w:val="Akapitzlist1"/>
        <w:numPr>
          <w:ilvl w:val="2"/>
          <w:numId w:val="28"/>
        </w:numPr>
        <w:tabs>
          <w:tab w:val="clear" w:pos="2160"/>
        </w:tabs>
        <w:spacing w:line="240" w:lineRule="auto"/>
        <w:ind w:left="709"/>
        <w:jc w:val="both"/>
        <w:rPr>
          <w:rFonts w:cs="Arial"/>
          <w:color w:val="000000"/>
          <w:highlight w:val="white"/>
        </w:rPr>
      </w:pPr>
      <w:r w:rsidRPr="00B52C6C">
        <w:rPr>
          <w:rFonts w:cs="Arial"/>
          <w:color w:val="000000"/>
          <w:highlight w:val="white"/>
        </w:rPr>
        <w:t>zmiany będące następstwem okoliczności leżących po stronie Zamawiającego, w szczególności: wstrzymanie realizacji umowy przez Zamawiającego, konieczność usunięcia błędów lub wprowadzenia zmian w dokumentacji projektowej lub dokumentacji technicznej urządzeń;</w:t>
      </w:r>
    </w:p>
    <w:p w:rsidR="002B078F" w:rsidRPr="00B52C6C" w:rsidRDefault="002B078F" w:rsidP="002B078F">
      <w:pPr>
        <w:pStyle w:val="Akapitzlist1"/>
        <w:numPr>
          <w:ilvl w:val="2"/>
          <w:numId w:val="28"/>
        </w:numPr>
        <w:tabs>
          <w:tab w:val="clear" w:pos="2160"/>
        </w:tabs>
        <w:spacing w:line="240" w:lineRule="auto"/>
        <w:ind w:left="709"/>
        <w:jc w:val="both"/>
        <w:rPr>
          <w:rFonts w:cs="Arial"/>
          <w:color w:val="000000"/>
          <w:highlight w:val="white"/>
        </w:rPr>
      </w:pPr>
      <w:r w:rsidRPr="00B52C6C">
        <w:rPr>
          <w:rFonts w:cs="Arial"/>
          <w:color w:val="000000"/>
          <w:highlight w:val="white"/>
        </w:rPr>
        <w:t>inne przyczyny zewnętrzne niezależne od Zamawiającego oraz Wykonawcy, skutkujące niemożliwością prowadzenia działań w celu wykonania umowy;</w:t>
      </w:r>
    </w:p>
    <w:p w:rsidR="002B078F" w:rsidRPr="00B52C6C" w:rsidRDefault="002B078F" w:rsidP="002B078F">
      <w:pPr>
        <w:pStyle w:val="Akapitzlist1"/>
        <w:numPr>
          <w:ilvl w:val="2"/>
          <w:numId w:val="28"/>
        </w:numPr>
        <w:tabs>
          <w:tab w:val="clear" w:pos="2160"/>
        </w:tabs>
        <w:spacing w:line="240" w:lineRule="auto"/>
        <w:ind w:left="709"/>
        <w:jc w:val="both"/>
        <w:rPr>
          <w:rFonts w:cs="Arial"/>
          <w:color w:val="000000"/>
          <w:highlight w:val="white"/>
        </w:rPr>
      </w:pPr>
      <w:r w:rsidRPr="00B52C6C">
        <w:rPr>
          <w:rFonts w:cs="Arial"/>
          <w:color w:val="000000"/>
          <w:highlight w:val="white"/>
        </w:rPr>
        <w:t>w przypadku wystąpienia którejkolwiek z okoliczności wymienionych powyżej termin wykonania umowy może ulec odpowiedniemu przedłużeniu, o czas niezbędny do zakończenia wykonywania jej przedmiotu w sposób należyty.</w:t>
      </w:r>
    </w:p>
    <w:p w:rsidR="002B078F" w:rsidRPr="00B52C6C" w:rsidRDefault="002B078F" w:rsidP="002B078F">
      <w:pPr>
        <w:pStyle w:val="Akapitzlist1"/>
        <w:numPr>
          <w:ilvl w:val="0"/>
          <w:numId w:val="31"/>
        </w:numPr>
        <w:spacing w:line="240" w:lineRule="auto"/>
        <w:ind w:left="284" w:hanging="284"/>
        <w:jc w:val="both"/>
        <w:rPr>
          <w:rFonts w:cs="Arial"/>
          <w:color w:val="000000"/>
          <w:highlight w:val="white"/>
        </w:rPr>
      </w:pPr>
      <w:r w:rsidRPr="00B52C6C">
        <w:rPr>
          <w:rFonts w:cs="Arial"/>
          <w:color w:val="000000"/>
          <w:highlight w:val="white"/>
        </w:rPr>
        <w:t>Zmiany osobowe:</w:t>
      </w:r>
    </w:p>
    <w:p w:rsidR="002B078F" w:rsidRPr="00B52C6C" w:rsidRDefault="002B078F" w:rsidP="002B078F">
      <w:pPr>
        <w:pStyle w:val="Akapitzlist1"/>
        <w:numPr>
          <w:ilvl w:val="2"/>
          <w:numId w:val="29"/>
        </w:numPr>
        <w:tabs>
          <w:tab w:val="clear" w:pos="2160"/>
        </w:tabs>
        <w:spacing w:line="240" w:lineRule="auto"/>
        <w:ind w:left="709"/>
        <w:jc w:val="both"/>
        <w:rPr>
          <w:rFonts w:cs="Arial"/>
          <w:color w:val="000000"/>
          <w:highlight w:val="white"/>
        </w:rPr>
      </w:pPr>
      <w:r w:rsidRPr="00B52C6C">
        <w:rPr>
          <w:rFonts w:cs="Arial"/>
          <w:color w:val="000000"/>
          <w:highlight w:val="white"/>
        </w:rPr>
        <w:t xml:space="preserve">zmiana osób, </w:t>
      </w:r>
      <w:r w:rsidRPr="00FF4977">
        <w:rPr>
          <w:rFonts w:cs="Arial"/>
          <w:color w:val="000000"/>
          <w:highlight w:val="white"/>
        </w:rPr>
        <w:t xml:space="preserve">przy pomocy których </w:t>
      </w:r>
      <w:r>
        <w:rPr>
          <w:rFonts w:cs="Arial"/>
          <w:color w:val="000000"/>
          <w:highlight w:val="white"/>
        </w:rPr>
        <w:t>realizowany jest</w:t>
      </w:r>
      <w:r w:rsidRPr="00FF4977">
        <w:rPr>
          <w:rFonts w:cs="Arial"/>
          <w:color w:val="000000"/>
          <w:highlight w:val="white"/>
        </w:rPr>
        <w:t xml:space="preserve"> </w:t>
      </w:r>
      <w:r w:rsidRPr="00B52C6C">
        <w:rPr>
          <w:rFonts w:cs="Arial"/>
          <w:color w:val="000000"/>
          <w:highlight w:val="white"/>
        </w:rPr>
        <w:t>przedmiot umowy na inne legitymujące się co najmniej równoważnymi uprawnieniami;</w:t>
      </w:r>
    </w:p>
    <w:p w:rsidR="002B078F" w:rsidRPr="00B52C6C" w:rsidRDefault="002B078F" w:rsidP="002B078F">
      <w:pPr>
        <w:pStyle w:val="Akapitzlist1"/>
        <w:numPr>
          <w:ilvl w:val="0"/>
          <w:numId w:val="31"/>
        </w:numPr>
        <w:spacing w:line="240" w:lineRule="auto"/>
        <w:ind w:left="284" w:hanging="284"/>
        <w:jc w:val="both"/>
        <w:rPr>
          <w:rFonts w:cs="Arial"/>
          <w:color w:val="000000"/>
          <w:highlight w:val="white"/>
        </w:rPr>
      </w:pPr>
      <w:r w:rsidRPr="00B52C6C">
        <w:rPr>
          <w:rFonts w:cs="Arial"/>
          <w:color w:val="000000"/>
          <w:highlight w:val="white"/>
        </w:rPr>
        <w:t>Pozostałe okoliczności powodujące możliwość zmiany umowy:</w:t>
      </w:r>
    </w:p>
    <w:p w:rsidR="002B078F" w:rsidRPr="00B52C6C" w:rsidRDefault="002B078F" w:rsidP="002B078F">
      <w:pPr>
        <w:pStyle w:val="Akapitzlist1"/>
        <w:numPr>
          <w:ilvl w:val="2"/>
          <w:numId w:val="30"/>
        </w:numPr>
        <w:tabs>
          <w:tab w:val="clear" w:pos="2160"/>
        </w:tabs>
        <w:spacing w:line="240" w:lineRule="auto"/>
        <w:ind w:left="709"/>
        <w:jc w:val="both"/>
        <w:rPr>
          <w:rFonts w:cs="Arial"/>
          <w:color w:val="000000"/>
          <w:highlight w:val="white"/>
        </w:rPr>
      </w:pPr>
      <w:r w:rsidRPr="00B52C6C">
        <w:rPr>
          <w:rFonts w:cs="Arial"/>
          <w:color w:val="000000"/>
          <w:highlight w:val="white"/>
        </w:rPr>
        <w:t>siła wyższa uniemożliwiająca wykonanie przedmiotu umowy zgodnie z zapytaniem ofertowym;</w:t>
      </w:r>
    </w:p>
    <w:p w:rsidR="002B078F" w:rsidRDefault="002B078F" w:rsidP="002B078F">
      <w:pPr>
        <w:pStyle w:val="Akapitzlist1"/>
        <w:numPr>
          <w:ilvl w:val="2"/>
          <w:numId w:val="30"/>
        </w:numPr>
        <w:tabs>
          <w:tab w:val="clear" w:pos="2160"/>
        </w:tabs>
        <w:spacing w:line="240" w:lineRule="auto"/>
        <w:ind w:left="709"/>
        <w:jc w:val="both"/>
        <w:rPr>
          <w:rFonts w:cs="Arial"/>
          <w:color w:val="000000"/>
          <w:highlight w:val="white"/>
        </w:rPr>
      </w:pPr>
      <w:r w:rsidRPr="002A457B">
        <w:rPr>
          <w:rFonts w:cs="Arial"/>
          <w:color w:val="000000"/>
          <w:highlight w:val="white"/>
        </w:rPr>
        <w:t>zmiana obowiązującej stawki VAT;</w:t>
      </w:r>
    </w:p>
    <w:p w:rsidR="002B078F" w:rsidRPr="002A457B" w:rsidRDefault="002B078F" w:rsidP="002B078F">
      <w:pPr>
        <w:pStyle w:val="Akapitzlist1"/>
        <w:numPr>
          <w:ilvl w:val="2"/>
          <w:numId w:val="30"/>
        </w:numPr>
        <w:tabs>
          <w:tab w:val="clear" w:pos="2160"/>
        </w:tabs>
        <w:spacing w:line="240" w:lineRule="auto"/>
        <w:ind w:left="709"/>
        <w:jc w:val="both"/>
        <w:rPr>
          <w:rFonts w:cs="Arial"/>
          <w:color w:val="000000"/>
          <w:highlight w:val="white"/>
        </w:rPr>
      </w:pPr>
      <w:r w:rsidRPr="002A457B">
        <w:rPr>
          <w:rFonts w:cs="Arial"/>
          <w:color w:val="000000"/>
          <w:highlight w:val="white"/>
        </w:rPr>
        <w:t>zmiana sposobu rozliczania umowy lub dokonywania płatności na rzecz Wykonawcy na skutek zmian zawartej przez Zamawiającego umowy o dofinansowanie projektu lub wytycznych dotyczących realizacji projektu;</w:t>
      </w:r>
    </w:p>
    <w:p w:rsidR="002B078F" w:rsidRDefault="002B078F" w:rsidP="002B078F">
      <w:pPr>
        <w:pStyle w:val="Akapitzlist1"/>
        <w:numPr>
          <w:ilvl w:val="2"/>
          <w:numId w:val="30"/>
        </w:numPr>
        <w:tabs>
          <w:tab w:val="clear" w:pos="2160"/>
        </w:tabs>
        <w:spacing w:line="240" w:lineRule="auto"/>
        <w:ind w:left="709"/>
        <w:jc w:val="both"/>
        <w:rPr>
          <w:rFonts w:cs="Arial"/>
          <w:color w:val="000000"/>
          <w:highlight w:val="white"/>
        </w:rPr>
      </w:pPr>
      <w:r w:rsidRPr="00B52C6C">
        <w:rPr>
          <w:rFonts w:cs="Arial"/>
          <w:color w:val="000000"/>
          <w:highlight w:val="white"/>
        </w:rPr>
        <w:t>zmiany uzasadnione okolicznościami, o których mowa w art. 357</w:t>
      </w:r>
      <w:r w:rsidRPr="00B52C6C">
        <w:rPr>
          <w:rFonts w:cs="Arial"/>
          <w:color w:val="000000"/>
          <w:highlight w:val="white"/>
          <w:vertAlign w:val="superscript"/>
        </w:rPr>
        <w:t>1</w:t>
      </w:r>
      <w:r>
        <w:rPr>
          <w:rFonts w:cs="Arial"/>
          <w:color w:val="000000"/>
          <w:highlight w:val="white"/>
        </w:rPr>
        <w:t xml:space="preserve"> </w:t>
      </w:r>
      <w:proofErr w:type="spellStart"/>
      <w:r>
        <w:rPr>
          <w:rFonts w:cs="Arial"/>
          <w:color w:val="000000"/>
          <w:highlight w:val="white"/>
        </w:rPr>
        <w:t>Kc</w:t>
      </w:r>
      <w:proofErr w:type="spellEnd"/>
      <w:r>
        <w:rPr>
          <w:rFonts w:cs="Arial"/>
          <w:color w:val="000000"/>
          <w:highlight w:val="white"/>
        </w:rPr>
        <w:t>,</w:t>
      </w:r>
    </w:p>
    <w:p w:rsidR="002B078F" w:rsidRPr="00013FEF" w:rsidRDefault="002B078F" w:rsidP="002B078F">
      <w:pPr>
        <w:pStyle w:val="Akapitzlist1"/>
        <w:numPr>
          <w:ilvl w:val="2"/>
          <w:numId w:val="30"/>
        </w:numPr>
        <w:tabs>
          <w:tab w:val="clear" w:pos="2160"/>
        </w:tabs>
        <w:spacing w:line="240" w:lineRule="auto"/>
        <w:ind w:left="709"/>
        <w:jc w:val="both"/>
        <w:rPr>
          <w:rFonts w:cs="Arial"/>
          <w:color w:val="000000"/>
          <w:highlight w:val="white"/>
        </w:rPr>
      </w:pPr>
      <w:r w:rsidRPr="00013FEF">
        <w:rPr>
          <w:rFonts w:cs="Arial"/>
          <w:color w:val="000000"/>
          <w:highlight w:val="white"/>
        </w:rPr>
        <w:t>zmiany przewidziane w § 5 Rozporządzenia</w:t>
      </w:r>
      <w:r w:rsidRPr="00013FEF">
        <w:t xml:space="preserve"> </w:t>
      </w:r>
      <w:r w:rsidRPr="00013FEF">
        <w:rPr>
          <w:rFonts w:cs="Arial"/>
          <w:color w:val="000000"/>
        </w:rPr>
        <w:t xml:space="preserve">Ministra Rolnictwa i Rozwoju Wsi z dnia 13 stycznia 2017 r. w sprawie szczegółowych warunków i trybu konkurencyjnego wyboru wykonawców zadań ujętych </w:t>
      </w:r>
      <w:r>
        <w:rPr>
          <w:rFonts w:cs="Arial"/>
          <w:color w:val="000000"/>
        </w:rPr>
        <w:br/>
      </w:r>
      <w:r w:rsidRPr="00013FEF">
        <w:rPr>
          <w:rFonts w:cs="Arial"/>
          <w:color w:val="000000"/>
        </w:rPr>
        <w:t>w zestawieniu rzeczowo-finansowym operacji i warunków dokonywania zmniejszeń kwot pomocy oraz pomocy technicznej (</w:t>
      </w:r>
      <w:proofErr w:type="spellStart"/>
      <w:r w:rsidRPr="00013FEF">
        <w:rPr>
          <w:rFonts w:cs="Arial"/>
          <w:color w:val="000000"/>
        </w:rPr>
        <w:t>Dz.U</w:t>
      </w:r>
      <w:proofErr w:type="spellEnd"/>
      <w:r w:rsidRPr="00013FEF">
        <w:rPr>
          <w:rFonts w:cs="Arial"/>
          <w:color w:val="000000"/>
        </w:rPr>
        <w:t>. z  2017 r. poz. 106)</w:t>
      </w:r>
      <w:r w:rsidRPr="00013FEF">
        <w:rPr>
          <w:rFonts w:cs="Arial"/>
          <w:color w:val="000000"/>
          <w:highlight w:val="white"/>
        </w:rPr>
        <w:t xml:space="preserve">  </w:t>
      </w:r>
    </w:p>
    <w:p w:rsidR="00FB3477" w:rsidRPr="00B76040" w:rsidRDefault="009B61B1" w:rsidP="00FB3477">
      <w:pPr>
        <w:spacing w:before="240" w:after="0" w:line="240" w:lineRule="auto"/>
        <w:jc w:val="center"/>
        <w:rPr>
          <w:b/>
        </w:rPr>
      </w:pPr>
      <w:r w:rsidRPr="00B76040">
        <w:rPr>
          <w:b/>
        </w:rPr>
        <w:t>§ 11</w:t>
      </w:r>
      <w:r w:rsidR="00FB3477" w:rsidRPr="00B76040">
        <w:rPr>
          <w:b/>
        </w:rPr>
        <w:t xml:space="preserve"> </w:t>
      </w:r>
    </w:p>
    <w:p w:rsidR="00FB3477" w:rsidRPr="00B76040" w:rsidRDefault="00FB3477" w:rsidP="00FB3477">
      <w:pPr>
        <w:numPr>
          <w:ilvl w:val="0"/>
          <w:numId w:val="4"/>
        </w:numPr>
        <w:spacing w:after="0" w:line="240" w:lineRule="auto"/>
        <w:jc w:val="both"/>
      </w:pPr>
      <w:r w:rsidRPr="00B76040">
        <w:t xml:space="preserve">Zmiana umowy wymaga formy pisemnej pod rygorem nieważności. </w:t>
      </w:r>
    </w:p>
    <w:p w:rsidR="00FB3477" w:rsidRPr="00B76040" w:rsidRDefault="00FB3477" w:rsidP="00FB3477">
      <w:pPr>
        <w:numPr>
          <w:ilvl w:val="0"/>
          <w:numId w:val="4"/>
        </w:numPr>
        <w:spacing w:after="0" w:line="240" w:lineRule="auto"/>
        <w:jc w:val="both"/>
      </w:pPr>
      <w:r w:rsidRPr="00B76040">
        <w:t>W sprawach nieuregulowanych niniejszą umową mają zastosowanie odpowiednie przepisy ustawy z dnia 29 stycznia 2004r. Prawo zamówień publicznych oraz kodeksu cywilnego.</w:t>
      </w:r>
    </w:p>
    <w:p w:rsidR="00FB3477" w:rsidRPr="00B76040" w:rsidRDefault="00FB3477" w:rsidP="00FB3477">
      <w:pPr>
        <w:numPr>
          <w:ilvl w:val="0"/>
          <w:numId w:val="4"/>
        </w:numPr>
        <w:spacing w:after="0" w:line="240" w:lineRule="auto"/>
        <w:jc w:val="both"/>
      </w:pPr>
      <w:r w:rsidRPr="00B76040">
        <w:t xml:space="preserve">Ewentualne spory dotyczące przedmiotu umowy będą rozstrzygane przez rzeczowo właściwy Sąd dla Zamawiającego. </w:t>
      </w:r>
    </w:p>
    <w:p w:rsidR="00FB3477" w:rsidRPr="00B76040" w:rsidRDefault="00FB3477" w:rsidP="00FB3477">
      <w:pPr>
        <w:numPr>
          <w:ilvl w:val="0"/>
          <w:numId w:val="4"/>
        </w:numPr>
        <w:spacing w:after="0" w:line="240" w:lineRule="auto"/>
        <w:jc w:val="both"/>
      </w:pPr>
      <w:r w:rsidRPr="00B76040">
        <w:t xml:space="preserve">Umowę sporządzone w </w:t>
      </w:r>
      <w:r w:rsidR="009B61B1" w:rsidRPr="00B76040">
        <w:t>trzech</w:t>
      </w:r>
      <w:r w:rsidRPr="00B76040">
        <w:t xml:space="preserve"> egzemplarzach, </w:t>
      </w:r>
      <w:r w:rsidR="009B61B1" w:rsidRPr="00B76040">
        <w:t>dwa</w:t>
      </w:r>
      <w:r w:rsidRPr="00B76040">
        <w:t xml:space="preserve"> egzemplarze dla Zamawiającego i jeden egzemplarz dla Wykonawcy. </w:t>
      </w:r>
    </w:p>
    <w:p w:rsidR="00FB3477" w:rsidRPr="00B76040" w:rsidRDefault="00FB3477" w:rsidP="00FB3477">
      <w:pPr>
        <w:spacing w:line="240" w:lineRule="auto"/>
        <w:rPr>
          <w:b/>
        </w:rPr>
      </w:pPr>
    </w:p>
    <w:p w:rsidR="00FB3477" w:rsidRPr="00B76040" w:rsidRDefault="00FB3477" w:rsidP="00FB3477">
      <w:pPr>
        <w:spacing w:line="240" w:lineRule="auto"/>
        <w:jc w:val="both"/>
      </w:pPr>
      <w:r w:rsidRPr="00B76040">
        <w:rPr>
          <w:b/>
        </w:rPr>
        <w:tab/>
        <w:t xml:space="preserve">ZAMAWIAJACY </w:t>
      </w:r>
      <w:r w:rsidRPr="00B76040">
        <w:rPr>
          <w:b/>
        </w:rPr>
        <w:tab/>
      </w:r>
      <w:r w:rsidRPr="00B76040">
        <w:rPr>
          <w:b/>
        </w:rPr>
        <w:tab/>
      </w:r>
      <w:r w:rsidRPr="00B76040">
        <w:rPr>
          <w:b/>
        </w:rPr>
        <w:tab/>
      </w:r>
      <w:r w:rsidRPr="00B76040">
        <w:rPr>
          <w:b/>
        </w:rPr>
        <w:tab/>
      </w:r>
      <w:r w:rsidRPr="00B76040">
        <w:rPr>
          <w:b/>
        </w:rPr>
        <w:tab/>
      </w:r>
      <w:r w:rsidRPr="00B76040">
        <w:rPr>
          <w:b/>
        </w:rPr>
        <w:tab/>
      </w:r>
      <w:r w:rsidRPr="00B76040">
        <w:rPr>
          <w:b/>
        </w:rPr>
        <w:tab/>
        <w:t xml:space="preserve">WYKONAWCA </w:t>
      </w:r>
      <w:r w:rsidRPr="00B76040">
        <w:rPr>
          <w:b/>
        </w:rPr>
        <w:tab/>
      </w:r>
      <w:r w:rsidRPr="00B76040">
        <w:rPr>
          <w:b/>
        </w:rPr>
        <w:tab/>
      </w:r>
      <w:r w:rsidRPr="00B76040">
        <w:rPr>
          <w:b/>
        </w:rPr>
        <w:tab/>
      </w:r>
      <w:r w:rsidRPr="00B76040">
        <w:rPr>
          <w:b/>
        </w:rPr>
        <w:tab/>
      </w:r>
      <w:r w:rsidRPr="00B76040">
        <w:rPr>
          <w:b/>
        </w:rPr>
        <w:tab/>
      </w:r>
      <w:r w:rsidRPr="00B76040">
        <w:rPr>
          <w:b/>
        </w:rPr>
        <w:tab/>
      </w:r>
    </w:p>
    <w:p w:rsidR="00EA6D1E" w:rsidRPr="00B76040" w:rsidRDefault="00EA6D1E"/>
    <w:sectPr w:rsidR="00EA6D1E" w:rsidRPr="00B76040" w:rsidSect="002349B3">
      <w:footerReference w:type="default" r:id="rId10"/>
      <w:pgSz w:w="11906" w:h="16838"/>
      <w:pgMar w:top="568" w:right="849" w:bottom="993" w:left="1276" w:header="708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38E3" w:rsidRDefault="008538E3">
      <w:r>
        <w:separator/>
      </w:r>
    </w:p>
  </w:endnote>
  <w:endnote w:type="continuationSeparator" w:id="0">
    <w:p w:rsidR="008538E3" w:rsidRDefault="00853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6580" w:rsidRDefault="00EF6580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1D627F">
      <w:rPr>
        <w:noProof/>
      </w:rPr>
      <w:t>1</w:t>
    </w:r>
    <w:r>
      <w:fldChar w:fldCharType="end"/>
    </w:r>
  </w:p>
  <w:p w:rsidR="00EF6580" w:rsidRDefault="00EF6580" w:rsidP="002349B3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38E3" w:rsidRDefault="008538E3">
      <w:r>
        <w:separator/>
      </w:r>
    </w:p>
  </w:footnote>
  <w:footnote w:type="continuationSeparator" w:id="0">
    <w:p w:rsidR="008538E3" w:rsidRDefault="008538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567BCA"/>
    <w:multiLevelType w:val="singleLevel"/>
    <w:tmpl w:val="CC14D72E"/>
    <w:lvl w:ilvl="0">
      <w:start w:val="1"/>
      <w:numFmt w:val="decimal"/>
      <w:lvlText w:val="%1. "/>
      <w:lvlJc w:val="left"/>
      <w:pPr>
        <w:tabs>
          <w:tab w:val="num" w:pos="360"/>
        </w:tabs>
        <w:ind w:left="283" w:hanging="283"/>
      </w:pPr>
      <w:rPr>
        <w:rFonts w:ascii="Calibri" w:hAnsi="Calibri" w:cs="Arial" w:hint="default"/>
        <w:b w:val="0"/>
        <w:i w:val="0"/>
        <w:sz w:val="22"/>
        <w:szCs w:val="20"/>
      </w:rPr>
    </w:lvl>
  </w:abstractNum>
  <w:abstractNum w:abstractNumId="1">
    <w:nsid w:val="0A9A6E15"/>
    <w:multiLevelType w:val="hybridMultilevel"/>
    <w:tmpl w:val="FFCCE3F0"/>
    <w:lvl w:ilvl="0" w:tplc="7D7A567A">
      <w:start w:val="1"/>
      <w:numFmt w:val="lowerLetter"/>
      <w:suff w:val="space"/>
      <w:lvlText w:val="%1)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2626127"/>
    <w:multiLevelType w:val="hybridMultilevel"/>
    <w:tmpl w:val="D0C4AD8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607329F"/>
    <w:multiLevelType w:val="hybridMultilevel"/>
    <w:tmpl w:val="C84C8306"/>
    <w:lvl w:ilvl="0" w:tplc="EC7CFA9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D462332A">
      <w:numFmt w:val="none"/>
      <w:lvlText w:val=""/>
      <w:lvlJc w:val="left"/>
      <w:pPr>
        <w:tabs>
          <w:tab w:val="num" w:pos="360"/>
        </w:tabs>
      </w:pPr>
    </w:lvl>
    <w:lvl w:ilvl="2" w:tplc="49A6DD62">
      <w:numFmt w:val="none"/>
      <w:lvlText w:val=""/>
      <w:lvlJc w:val="left"/>
      <w:pPr>
        <w:tabs>
          <w:tab w:val="num" w:pos="360"/>
        </w:tabs>
      </w:pPr>
    </w:lvl>
    <w:lvl w:ilvl="3" w:tplc="BD725DB6">
      <w:numFmt w:val="none"/>
      <w:lvlText w:val=""/>
      <w:lvlJc w:val="left"/>
      <w:pPr>
        <w:tabs>
          <w:tab w:val="num" w:pos="360"/>
        </w:tabs>
      </w:pPr>
    </w:lvl>
    <w:lvl w:ilvl="4" w:tplc="A2288156">
      <w:numFmt w:val="none"/>
      <w:lvlText w:val=""/>
      <w:lvlJc w:val="left"/>
      <w:pPr>
        <w:tabs>
          <w:tab w:val="num" w:pos="360"/>
        </w:tabs>
      </w:pPr>
    </w:lvl>
    <w:lvl w:ilvl="5" w:tplc="2D5ED058">
      <w:numFmt w:val="none"/>
      <w:lvlText w:val=""/>
      <w:lvlJc w:val="left"/>
      <w:pPr>
        <w:tabs>
          <w:tab w:val="num" w:pos="360"/>
        </w:tabs>
      </w:pPr>
    </w:lvl>
    <w:lvl w:ilvl="6" w:tplc="5C5CA2E0">
      <w:numFmt w:val="none"/>
      <w:lvlText w:val=""/>
      <w:lvlJc w:val="left"/>
      <w:pPr>
        <w:tabs>
          <w:tab w:val="num" w:pos="360"/>
        </w:tabs>
      </w:pPr>
    </w:lvl>
    <w:lvl w:ilvl="7" w:tplc="174E90DE">
      <w:numFmt w:val="none"/>
      <w:lvlText w:val=""/>
      <w:lvlJc w:val="left"/>
      <w:pPr>
        <w:tabs>
          <w:tab w:val="num" w:pos="360"/>
        </w:tabs>
      </w:pPr>
    </w:lvl>
    <w:lvl w:ilvl="8" w:tplc="037E6020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19E8194A"/>
    <w:multiLevelType w:val="hybridMultilevel"/>
    <w:tmpl w:val="6324CA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B681C36"/>
    <w:multiLevelType w:val="hybridMultilevel"/>
    <w:tmpl w:val="0D92192C"/>
    <w:lvl w:ilvl="0" w:tplc="9876529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8765298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D654F99"/>
    <w:multiLevelType w:val="hybridMultilevel"/>
    <w:tmpl w:val="A19C79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0C17D0"/>
    <w:multiLevelType w:val="multilevel"/>
    <w:tmpl w:val="F27AE478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29152AA"/>
    <w:multiLevelType w:val="hybridMultilevel"/>
    <w:tmpl w:val="E6746C2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37048AB"/>
    <w:multiLevelType w:val="hybridMultilevel"/>
    <w:tmpl w:val="F27AE47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52A6BB2"/>
    <w:multiLevelType w:val="hybridMultilevel"/>
    <w:tmpl w:val="ACE0864E"/>
    <w:lvl w:ilvl="0" w:tplc="9876529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8765298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B754F9E"/>
    <w:multiLevelType w:val="hybridMultilevel"/>
    <w:tmpl w:val="5816CC6C"/>
    <w:lvl w:ilvl="0" w:tplc="CF662ADE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2785A63"/>
    <w:multiLevelType w:val="hybridMultilevel"/>
    <w:tmpl w:val="052A5C2A"/>
    <w:lvl w:ilvl="0" w:tplc="B15A4F4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4C815BF"/>
    <w:multiLevelType w:val="hybridMultilevel"/>
    <w:tmpl w:val="E91ED80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E2F5AB3"/>
    <w:multiLevelType w:val="hybridMultilevel"/>
    <w:tmpl w:val="9AA67C5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45354612"/>
    <w:multiLevelType w:val="hybridMultilevel"/>
    <w:tmpl w:val="C4D6DC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02619B4"/>
    <w:multiLevelType w:val="hybridMultilevel"/>
    <w:tmpl w:val="661484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15C0C78"/>
    <w:multiLevelType w:val="multilevel"/>
    <w:tmpl w:val="EC201B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1D11343"/>
    <w:multiLevelType w:val="hybridMultilevel"/>
    <w:tmpl w:val="3A90200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2C62F72"/>
    <w:multiLevelType w:val="multilevel"/>
    <w:tmpl w:val="1E66A7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74F366D"/>
    <w:multiLevelType w:val="hybridMultilevel"/>
    <w:tmpl w:val="6CF093A6"/>
    <w:lvl w:ilvl="0" w:tplc="CF662ADE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9F13BA4"/>
    <w:multiLevelType w:val="hybridMultilevel"/>
    <w:tmpl w:val="F8E87F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9B30F8E0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alibri" w:hAnsi="Calibri" w:cs="Arial" w:hint="default"/>
        <w:b w:val="0"/>
        <w:i w:val="0"/>
        <w:sz w:val="22"/>
        <w:szCs w:val="18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CF57CA3"/>
    <w:multiLevelType w:val="multilevel"/>
    <w:tmpl w:val="A5043A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3562CAE"/>
    <w:multiLevelType w:val="hybridMultilevel"/>
    <w:tmpl w:val="70DE57D4"/>
    <w:lvl w:ilvl="0" w:tplc="9876529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8765298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2575609"/>
    <w:multiLevelType w:val="multilevel"/>
    <w:tmpl w:val="F63CFD1C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326563D"/>
    <w:multiLevelType w:val="hybridMultilevel"/>
    <w:tmpl w:val="68FACFFA"/>
    <w:lvl w:ilvl="0" w:tplc="E0D287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52D20F9"/>
    <w:multiLevelType w:val="hybridMultilevel"/>
    <w:tmpl w:val="3C5C05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42E491AE">
      <w:start w:val="1"/>
      <w:numFmt w:val="bullet"/>
      <w:suff w:val="space"/>
      <w:lvlText w:val="-"/>
      <w:lvlJc w:val="left"/>
      <w:pPr>
        <w:ind w:left="907" w:hanging="187"/>
      </w:pPr>
      <w:rPr>
        <w:rFonts w:ascii="Times New Roman" w:eastAsia="Times New Roman" w:hAnsi="Times New Roman" w:cs="Times New Roman"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90A431E"/>
    <w:multiLevelType w:val="hybridMultilevel"/>
    <w:tmpl w:val="9D66ECDE"/>
    <w:lvl w:ilvl="0" w:tplc="9B7A32B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B203CF4"/>
    <w:multiLevelType w:val="hybridMultilevel"/>
    <w:tmpl w:val="2F6EEE7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7BD55ED3"/>
    <w:multiLevelType w:val="hybridMultilevel"/>
    <w:tmpl w:val="38EACF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C1C105A"/>
    <w:multiLevelType w:val="multilevel"/>
    <w:tmpl w:val="A8BE13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15"/>
  </w:num>
  <w:num w:numId="5">
    <w:abstractNumId w:val="2"/>
  </w:num>
  <w:num w:numId="6">
    <w:abstractNumId w:val="27"/>
  </w:num>
  <w:num w:numId="7">
    <w:abstractNumId w:val="18"/>
  </w:num>
  <w:num w:numId="8">
    <w:abstractNumId w:val="21"/>
  </w:num>
  <w:num w:numId="9">
    <w:abstractNumId w:val="26"/>
  </w:num>
  <w:num w:numId="10">
    <w:abstractNumId w:val="25"/>
  </w:num>
  <w:num w:numId="11">
    <w:abstractNumId w:val="13"/>
  </w:num>
  <w:num w:numId="12">
    <w:abstractNumId w:val="14"/>
  </w:num>
  <w:num w:numId="13">
    <w:abstractNumId w:val="16"/>
  </w:num>
  <w:num w:numId="14">
    <w:abstractNumId w:val="9"/>
  </w:num>
  <w:num w:numId="15">
    <w:abstractNumId w:val="17"/>
  </w:num>
  <w:num w:numId="16">
    <w:abstractNumId w:val="28"/>
  </w:num>
  <w:num w:numId="17">
    <w:abstractNumId w:val="24"/>
  </w:num>
  <w:num w:numId="18">
    <w:abstractNumId w:val="20"/>
  </w:num>
  <w:num w:numId="19">
    <w:abstractNumId w:val="7"/>
  </w:num>
  <w:num w:numId="20">
    <w:abstractNumId w:val="11"/>
  </w:num>
  <w:num w:numId="21">
    <w:abstractNumId w:val="30"/>
  </w:num>
  <w:num w:numId="22">
    <w:abstractNumId w:val="19"/>
  </w:num>
  <w:num w:numId="23">
    <w:abstractNumId w:val="22"/>
  </w:num>
  <w:num w:numId="24">
    <w:abstractNumId w:val="8"/>
  </w:num>
  <w:num w:numId="25">
    <w:abstractNumId w:val="0"/>
  </w:num>
  <w:num w:numId="26">
    <w:abstractNumId w:val="6"/>
  </w:num>
  <w:num w:numId="27">
    <w:abstractNumId w:val="29"/>
  </w:num>
  <w:num w:numId="28">
    <w:abstractNumId w:val="5"/>
  </w:num>
  <w:num w:numId="29">
    <w:abstractNumId w:val="23"/>
  </w:num>
  <w:num w:numId="30">
    <w:abstractNumId w:val="10"/>
  </w:num>
  <w:num w:numId="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3477"/>
    <w:rsid w:val="00032782"/>
    <w:rsid w:val="00055449"/>
    <w:rsid w:val="000961C1"/>
    <w:rsid w:val="000B6807"/>
    <w:rsid w:val="000E294D"/>
    <w:rsid w:val="00132B0B"/>
    <w:rsid w:val="001956FB"/>
    <w:rsid w:val="001D627F"/>
    <w:rsid w:val="002349B3"/>
    <w:rsid w:val="00262EB3"/>
    <w:rsid w:val="002B078F"/>
    <w:rsid w:val="002B3CC7"/>
    <w:rsid w:val="002C0184"/>
    <w:rsid w:val="0035197F"/>
    <w:rsid w:val="00352D6E"/>
    <w:rsid w:val="003E1AC2"/>
    <w:rsid w:val="00536E7B"/>
    <w:rsid w:val="005503A0"/>
    <w:rsid w:val="005B0074"/>
    <w:rsid w:val="00600605"/>
    <w:rsid w:val="00634DD4"/>
    <w:rsid w:val="006828CC"/>
    <w:rsid w:val="007601CF"/>
    <w:rsid w:val="00790D26"/>
    <w:rsid w:val="00803D4F"/>
    <w:rsid w:val="008070F5"/>
    <w:rsid w:val="008538E3"/>
    <w:rsid w:val="008B04FF"/>
    <w:rsid w:val="008F1C66"/>
    <w:rsid w:val="008F3BE4"/>
    <w:rsid w:val="00901158"/>
    <w:rsid w:val="009252E3"/>
    <w:rsid w:val="00931B97"/>
    <w:rsid w:val="00947D36"/>
    <w:rsid w:val="009B61B1"/>
    <w:rsid w:val="009D420F"/>
    <w:rsid w:val="00A32AC3"/>
    <w:rsid w:val="00A56242"/>
    <w:rsid w:val="00A60066"/>
    <w:rsid w:val="00A913F9"/>
    <w:rsid w:val="00AF6773"/>
    <w:rsid w:val="00B76040"/>
    <w:rsid w:val="00C73041"/>
    <w:rsid w:val="00CB31D2"/>
    <w:rsid w:val="00CF24C1"/>
    <w:rsid w:val="00D922ED"/>
    <w:rsid w:val="00D979FE"/>
    <w:rsid w:val="00E202C7"/>
    <w:rsid w:val="00EA6D1E"/>
    <w:rsid w:val="00EF6580"/>
    <w:rsid w:val="00F01317"/>
    <w:rsid w:val="00F02C48"/>
    <w:rsid w:val="00F80A67"/>
    <w:rsid w:val="00FA3C86"/>
    <w:rsid w:val="00FB3477"/>
    <w:rsid w:val="00FC3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9B19225-E9C5-4845-B89C-0E3F7BAEC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B3477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FB34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FB3477"/>
    <w:rPr>
      <w:rFonts w:ascii="Calibri" w:eastAsia="Calibri" w:hAnsi="Calibri"/>
      <w:sz w:val="22"/>
      <w:szCs w:val="22"/>
      <w:lang w:val="pl-PL" w:eastAsia="en-US" w:bidi="ar-SA"/>
    </w:rPr>
  </w:style>
  <w:style w:type="paragraph" w:styleId="Tekstpodstawowy">
    <w:name w:val="Body Text"/>
    <w:basedOn w:val="Normalny"/>
    <w:link w:val="TekstpodstawowyZnak"/>
    <w:rsid w:val="00FB3477"/>
    <w:pPr>
      <w:spacing w:after="0" w:line="240" w:lineRule="auto"/>
    </w:pPr>
    <w:rPr>
      <w:rFonts w:ascii="Times New Roman" w:eastAsia="Times New Roman" w:hAnsi="Times New Roman"/>
      <w:b/>
      <w:bCs/>
      <w:sz w:val="24"/>
      <w:szCs w:val="20"/>
      <w:lang w:eastAsia="pl-PL"/>
    </w:rPr>
  </w:style>
  <w:style w:type="character" w:customStyle="1" w:styleId="TekstpodstawowyZnak">
    <w:name w:val="Tekst podstawowy Znak"/>
    <w:link w:val="Tekstpodstawowy"/>
    <w:rsid w:val="00FB3477"/>
    <w:rPr>
      <w:b/>
      <w:bCs/>
      <w:sz w:val="24"/>
      <w:lang w:val="pl-PL" w:eastAsia="pl-PL" w:bidi="ar-SA"/>
    </w:rPr>
  </w:style>
  <w:style w:type="paragraph" w:customStyle="1" w:styleId="Tekstpodstawowy31">
    <w:name w:val="Tekst podstawowy 31"/>
    <w:basedOn w:val="Normalny"/>
    <w:rsid w:val="00FB3477"/>
    <w:pPr>
      <w:overflowPunct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Arial" w:eastAsia="Times New Roman" w:hAnsi="Arial"/>
      <w:sz w:val="24"/>
      <w:szCs w:val="20"/>
      <w:lang w:val="en-US"/>
    </w:rPr>
  </w:style>
  <w:style w:type="paragraph" w:customStyle="1" w:styleId="ZnakZnakChar">
    <w:name w:val="Znak Znak Char"/>
    <w:basedOn w:val="Normalny"/>
    <w:rsid w:val="00FB3477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ZnakZnakZnakZnakZnakZnakZnakZnakZnakZnak">
    <w:name w:val="Znak Znak Znak Znak Znak Znak Znak Znak Znak Znak"/>
    <w:basedOn w:val="Normalny"/>
    <w:rsid w:val="00FB3477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803D4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790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790D26"/>
    <w:rPr>
      <w:rFonts w:ascii="Tahoma" w:eastAsia="Calibri" w:hAnsi="Tahoma" w:cs="Tahoma"/>
      <w:sz w:val="16"/>
      <w:szCs w:val="16"/>
      <w:lang w:eastAsia="en-US"/>
    </w:rPr>
  </w:style>
  <w:style w:type="character" w:customStyle="1" w:styleId="NagwekZnak">
    <w:name w:val="Nagłówek Znak"/>
    <w:link w:val="Nagwek"/>
    <w:uiPriority w:val="99"/>
    <w:rsid w:val="00D922ED"/>
    <w:rPr>
      <w:rFonts w:ascii="Calibri" w:eastAsia="Calibri" w:hAnsi="Calibri"/>
      <w:sz w:val="22"/>
      <w:szCs w:val="22"/>
      <w:lang w:eastAsia="en-US"/>
    </w:rPr>
  </w:style>
  <w:style w:type="paragraph" w:customStyle="1" w:styleId="Akapitzlist1">
    <w:name w:val="Akapit z listą1"/>
    <w:basedOn w:val="Normalny"/>
    <w:rsid w:val="002B078F"/>
    <w:pPr>
      <w:spacing w:after="160" w:line="259" w:lineRule="auto"/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2842C3-9236-4B92-9B74-6F3C00789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1967</Words>
  <Characters>11804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8 – projekt  umowy</vt:lpstr>
    </vt:vector>
  </TitlesOfParts>
  <Company>Gmina Nasielsk</Company>
  <LinksUpToDate>false</LinksUpToDate>
  <CharactersWithSpaces>13744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8 – projekt  umowy</dc:title>
  <dc:subject/>
  <dc:creator>GMINA NASIELSK</dc:creator>
  <cp:keywords/>
  <cp:lastModifiedBy>Administrator</cp:lastModifiedBy>
  <cp:revision>4</cp:revision>
  <cp:lastPrinted>2017-08-30T08:25:00Z</cp:lastPrinted>
  <dcterms:created xsi:type="dcterms:W3CDTF">2017-08-29T12:34:00Z</dcterms:created>
  <dcterms:modified xsi:type="dcterms:W3CDTF">2017-08-30T08:26:00Z</dcterms:modified>
</cp:coreProperties>
</file>