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6F63" w14:textId="77777777" w:rsidR="00FC58EC" w:rsidRPr="006F24B6" w:rsidRDefault="00FC58EC" w:rsidP="00FC58EC">
      <w:pPr>
        <w:pStyle w:val="Teksttreci1"/>
        <w:shd w:val="clear" w:color="auto" w:fill="auto"/>
        <w:spacing w:after="434" w:line="200" w:lineRule="exact"/>
        <w:ind w:left="440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>IGP.271.</w:t>
      </w:r>
      <w:r>
        <w:rPr>
          <w:rFonts w:ascii="Arial Nova" w:hAnsi="Arial Nova"/>
          <w:sz w:val="18"/>
          <w:szCs w:val="18"/>
        </w:rPr>
        <w:t>2</w:t>
      </w:r>
      <w:r w:rsidRPr="006F24B6">
        <w:rPr>
          <w:rFonts w:ascii="Arial Nova" w:hAnsi="Arial Nova"/>
          <w:sz w:val="18"/>
          <w:szCs w:val="18"/>
        </w:rPr>
        <w:t>.2021</w:t>
      </w:r>
    </w:p>
    <w:p w14:paraId="57A90DD1" w14:textId="77777777" w:rsidR="00FC58EC" w:rsidRPr="006F24B6" w:rsidRDefault="00FC58EC" w:rsidP="00FC58EC">
      <w:pPr>
        <w:pStyle w:val="Teksttreci1"/>
        <w:shd w:val="clear" w:color="auto" w:fill="auto"/>
        <w:spacing w:after="124" w:line="200" w:lineRule="exact"/>
        <w:ind w:left="7000" w:firstLine="0"/>
        <w:jc w:val="left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Załącznik nr 7 do SWZ</w:t>
      </w:r>
    </w:p>
    <w:p w14:paraId="0B83F780" w14:textId="77777777" w:rsidR="00FC58EC" w:rsidRPr="006F24B6" w:rsidRDefault="00FC58EC" w:rsidP="00FC58EC">
      <w:pPr>
        <w:pStyle w:val="Teksttreci1"/>
        <w:shd w:val="clear" w:color="auto" w:fill="auto"/>
        <w:spacing w:after="64" w:line="293" w:lineRule="exact"/>
        <w:ind w:left="40" w:right="20" w:firstLine="0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60BAA48B" w14:textId="77777777" w:rsidR="00FC58EC" w:rsidRPr="006F24B6" w:rsidRDefault="00FC58EC" w:rsidP="00FC58EC">
      <w:pPr>
        <w:pStyle w:val="Teksttreci1"/>
        <w:numPr>
          <w:ilvl w:val="0"/>
          <w:numId w:val="1"/>
        </w:numPr>
        <w:shd w:val="clear" w:color="auto" w:fill="auto"/>
        <w:tabs>
          <w:tab w:val="left" w:pos="391"/>
        </w:tabs>
        <w:spacing w:after="0" w:line="288" w:lineRule="exact"/>
        <w:ind w:left="440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 xml:space="preserve">Administratorem Pani/Pana danych osobowych jest Burmistrz Miasta </w:t>
      </w:r>
      <w:proofErr w:type="gramStart"/>
      <w:r w:rsidRPr="006F24B6">
        <w:rPr>
          <w:rFonts w:ascii="Arial Nova" w:hAnsi="Arial Nova"/>
          <w:sz w:val="18"/>
          <w:szCs w:val="18"/>
        </w:rPr>
        <w:t>i  Gminy</w:t>
      </w:r>
      <w:proofErr w:type="gramEnd"/>
      <w:r w:rsidRPr="006F24B6">
        <w:rPr>
          <w:rFonts w:ascii="Arial Nova" w:hAnsi="Arial Nova"/>
          <w:sz w:val="18"/>
          <w:szCs w:val="18"/>
        </w:rPr>
        <w:t xml:space="preserve"> Mikstat,</w:t>
      </w:r>
    </w:p>
    <w:p w14:paraId="7347476D" w14:textId="77777777" w:rsidR="00FC58EC" w:rsidRDefault="00FC58EC" w:rsidP="00FC58EC">
      <w:pPr>
        <w:pStyle w:val="Nagwek11"/>
        <w:keepNext/>
        <w:keepLines/>
        <w:spacing w:after="176"/>
        <w:ind w:left="380" w:right="20" w:firstLine="0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 xml:space="preserve">Inspektor ochrony danych osobowych: email: </w:t>
      </w:r>
      <w:hyperlink r:id="rId5" w:history="1">
        <w:r w:rsidRPr="006F24B6">
          <w:rPr>
            <w:rStyle w:val="Hipercze"/>
            <w:rFonts w:ascii="Arial Nova" w:hAnsi="Arial Nova"/>
            <w:sz w:val="18"/>
            <w:szCs w:val="18"/>
          </w:rPr>
          <w:t>iod@mikstat.pl</w:t>
        </w:r>
      </w:hyperlink>
      <w:r w:rsidRPr="006F24B6">
        <w:rPr>
          <w:rStyle w:val="Teksttreci2"/>
          <w:rFonts w:ascii="Arial Nova" w:hAnsi="Arial Nova"/>
          <w:noProof w:val="0"/>
          <w:sz w:val="18"/>
          <w:szCs w:val="18"/>
        </w:rPr>
        <w:t xml:space="preserve"> </w:t>
      </w:r>
      <w:r w:rsidRPr="006F24B6">
        <w:rPr>
          <w:rFonts w:ascii="Arial Nova" w:hAnsi="Arial Nova"/>
          <w:sz w:val="18"/>
          <w:szCs w:val="18"/>
        </w:rPr>
        <w:t xml:space="preserve">tel.: 62 731 00 </w:t>
      </w:r>
      <w:proofErr w:type="gramStart"/>
      <w:r w:rsidRPr="006F24B6">
        <w:rPr>
          <w:rFonts w:ascii="Arial Nova" w:hAnsi="Arial Nova"/>
          <w:sz w:val="18"/>
          <w:szCs w:val="18"/>
        </w:rPr>
        <w:t>43</w:t>
      </w:r>
      <w:r w:rsidRPr="006F24B6">
        <w:rPr>
          <w:rFonts w:ascii="Arial Nova CE" w:hAnsi="Arial Nova CE"/>
          <w:sz w:val="18"/>
          <w:szCs w:val="18"/>
        </w:rPr>
        <w:t>,Pani</w:t>
      </w:r>
      <w:proofErr w:type="gramEnd"/>
      <w:r w:rsidRPr="006F24B6">
        <w:rPr>
          <w:rFonts w:ascii="Arial Nova CE" w:hAnsi="Arial Nova CE"/>
          <w:sz w:val="18"/>
          <w:szCs w:val="18"/>
        </w:rPr>
        <w:t>/Pana dane osobowe przetwarzane będą na podstawie art. 6 ust. 1 lit. c RODO w celu związanym z postępowaniem o udzielenie zamówienia publicznego nr:</w:t>
      </w:r>
      <w:r w:rsidRPr="006F24B6">
        <w:rPr>
          <w:rStyle w:val="TeksttreciPogrubienie"/>
          <w:rFonts w:ascii="Arial Nova" w:hAnsi="Arial Nova"/>
          <w:sz w:val="18"/>
          <w:szCs w:val="18"/>
        </w:rPr>
        <w:t xml:space="preserve"> </w:t>
      </w:r>
      <w:r>
        <w:rPr>
          <w:rStyle w:val="TeksttreciPogrubienie"/>
          <w:rFonts w:ascii="Arial Nova" w:hAnsi="Arial Nova"/>
          <w:sz w:val="18"/>
          <w:szCs w:val="18"/>
        </w:rPr>
        <w:t>IGP</w:t>
      </w:r>
      <w:r w:rsidRPr="006F24B6">
        <w:rPr>
          <w:rStyle w:val="TeksttreciPogrubienie"/>
          <w:rFonts w:ascii="Arial Nova" w:hAnsi="Arial Nova"/>
          <w:sz w:val="18"/>
          <w:szCs w:val="18"/>
        </w:rPr>
        <w:t>.271.2..2021</w:t>
      </w:r>
      <w:r w:rsidRPr="006F24B6">
        <w:rPr>
          <w:rFonts w:ascii="Arial Nova" w:hAnsi="Arial Nova"/>
          <w:sz w:val="18"/>
          <w:szCs w:val="18"/>
        </w:rPr>
        <w:t xml:space="preserve"> </w:t>
      </w:r>
    </w:p>
    <w:p w14:paraId="108C2620" w14:textId="77777777" w:rsidR="00FC58EC" w:rsidRPr="001A2E42" w:rsidRDefault="00FC58EC" w:rsidP="00FC58EC">
      <w:pPr>
        <w:pStyle w:val="Nagwek11"/>
        <w:keepNext/>
        <w:keepLines/>
        <w:spacing w:after="176"/>
        <w:ind w:left="380" w:right="20" w:firstLine="0"/>
      </w:pPr>
      <w:r w:rsidRPr="006F24B6">
        <w:rPr>
          <w:rFonts w:ascii="Arial Nova" w:hAnsi="Arial Nova"/>
          <w:sz w:val="18"/>
          <w:szCs w:val="18"/>
        </w:rPr>
        <w:t xml:space="preserve">pn.: </w:t>
      </w:r>
      <w:r>
        <w:t>„Budowa gminnego ośrodka zdrowia wraz z infrastrukturą towarzyszącą”</w:t>
      </w:r>
    </w:p>
    <w:p w14:paraId="6B9F411C" w14:textId="77777777" w:rsidR="00FC58EC" w:rsidRPr="006F24B6" w:rsidRDefault="00FC58EC" w:rsidP="00FC58EC">
      <w:pPr>
        <w:pStyle w:val="Teksttreci1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88" w:lineRule="exact"/>
        <w:ind w:left="440" w:right="20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>O</w:t>
      </w:r>
      <w:r w:rsidRPr="006F24B6">
        <w:rPr>
          <w:rFonts w:ascii="Arial Nova CE" w:hAnsi="Arial Nova CE"/>
          <w:sz w:val="18"/>
          <w:szCs w:val="18"/>
        </w:rPr>
        <w:t>dbiorcami Pani/Pana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(Dz. U. z 2020 r. poz. 2176) oraz w związku z art. 74 ust. 1 ustawy z dnia 11 września 2019 r. - Prawo zamówień publicznych (Dz. U. poz. 201</w:t>
      </w:r>
      <w:r w:rsidRPr="006F24B6">
        <w:rPr>
          <w:rFonts w:ascii="Arial Nova" w:hAnsi="Arial Nova"/>
          <w:sz w:val="18"/>
          <w:szCs w:val="18"/>
        </w:rPr>
        <w:t xml:space="preserve">9 ze zm.), dalej: „ustawa </w:t>
      </w:r>
      <w:proofErr w:type="spellStart"/>
      <w:r w:rsidRPr="006F24B6">
        <w:rPr>
          <w:rFonts w:ascii="Arial Nova" w:hAnsi="Arial Nova"/>
          <w:sz w:val="18"/>
          <w:szCs w:val="18"/>
        </w:rPr>
        <w:t>Pzp</w:t>
      </w:r>
      <w:proofErr w:type="spellEnd"/>
      <w:r w:rsidRPr="006F24B6">
        <w:rPr>
          <w:rFonts w:ascii="Arial Nova" w:hAnsi="Arial Nova"/>
          <w:sz w:val="18"/>
          <w:szCs w:val="18"/>
        </w:rPr>
        <w:t>";</w:t>
      </w:r>
    </w:p>
    <w:p w14:paraId="5791C4CF" w14:textId="77777777" w:rsidR="00FC58EC" w:rsidRPr="006F24B6" w:rsidRDefault="00FC58EC" w:rsidP="00FC58EC">
      <w:pPr>
        <w:pStyle w:val="Teksttreci1"/>
        <w:numPr>
          <w:ilvl w:val="0"/>
          <w:numId w:val="1"/>
        </w:numPr>
        <w:shd w:val="clear" w:color="auto" w:fill="auto"/>
        <w:tabs>
          <w:tab w:val="left" w:pos="415"/>
        </w:tabs>
        <w:spacing w:after="0" w:line="288" w:lineRule="exact"/>
        <w:ind w:left="440" w:right="20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Pani/Pana dane osobowe będą przechowywane, zgodnie z kategorią archiwizacyjną i instrukcją kancelaryjną przez okres 4 lat od dnia zakończenia postępowania o udzielenie zamówienia, a jeżeli czas trwania umowy przekracza 4 lata, okres przechowywania obejmuje cały czas trwania umowy;</w:t>
      </w:r>
    </w:p>
    <w:p w14:paraId="0E3819EF" w14:textId="77777777" w:rsidR="00FC58EC" w:rsidRPr="006F24B6" w:rsidRDefault="00FC58EC" w:rsidP="00FC58EC">
      <w:pPr>
        <w:pStyle w:val="Teksttreci1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88" w:lineRule="exact"/>
        <w:ind w:left="440" w:right="20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24B6">
        <w:rPr>
          <w:rFonts w:ascii="Arial Nova CE" w:hAnsi="Arial Nova CE"/>
          <w:sz w:val="18"/>
          <w:szCs w:val="18"/>
        </w:rPr>
        <w:t>Pzp</w:t>
      </w:r>
      <w:proofErr w:type="spellEnd"/>
      <w:r w:rsidRPr="006F24B6">
        <w:rPr>
          <w:rFonts w:ascii="Arial Nova CE" w:hAnsi="Arial Nova CE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24B6">
        <w:rPr>
          <w:rFonts w:ascii="Arial Nova CE" w:hAnsi="Arial Nova CE"/>
          <w:sz w:val="18"/>
          <w:szCs w:val="18"/>
        </w:rPr>
        <w:t>Pzp</w:t>
      </w:r>
      <w:proofErr w:type="spellEnd"/>
      <w:r w:rsidRPr="006F24B6">
        <w:rPr>
          <w:rFonts w:ascii="Arial Nova CE" w:hAnsi="Arial Nova CE"/>
          <w:sz w:val="18"/>
          <w:szCs w:val="18"/>
        </w:rPr>
        <w:t>;</w:t>
      </w:r>
    </w:p>
    <w:p w14:paraId="1947AC69" w14:textId="77777777" w:rsidR="00FC58EC" w:rsidRPr="006F24B6" w:rsidRDefault="00FC58EC" w:rsidP="00FC58EC">
      <w:pPr>
        <w:pStyle w:val="Teksttreci1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88" w:lineRule="exact"/>
        <w:ind w:left="440" w:right="20"/>
        <w:rPr>
          <w:rFonts w:ascii="Arial Nova" w:hAnsi="Arial Nova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W odniesieniu do Pani/Pana danych osobowych decyzje nie będą podejmowane w sposó</w:t>
      </w:r>
      <w:r w:rsidRPr="006F24B6">
        <w:rPr>
          <w:rFonts w:ascii="Arial Nova" w:hAnsi="Arial Nova"/>
          <w:sz w:val="18"/>
          <w:szCs w:val="18"/>
        </w:rPr>
        <w:t>b zautomatyzowany, stosowanie do art. 22 RODO;</w:t>
      </w:r>
    </w:p>
    <w:p w14:paraId="6DADEFAA" w14:textId="77777777" w:rsidR="00FC58EC" w:rsidRPr="006F24B6" w:rsidRDefault="00FC58EC" w:rsidP="00FC58EC">
      <w:pPr>
        <w:pStyle w:val="Teksttreci1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88" w:lineRule="exact"/>
        <w:ind w:left="440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>Posiada Pani/Pan:</w:t>
      </w:r>
    </w:p>
    <w:p w14:paraId="44D03D73" w14:textId="77777777" w:rsidR="00FC58EC" w:rsidRPr="006F24B6" w:rsidRDefault="00FC58EC" w:rsidP="00FC58EC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na podstawie art. 15 RODO prawo dostępu do danych osobowych Pani/Pana dotyczących;</w:t>
      </w:r>
    </w:p>
    <w:p w14:paraId="03D245D0" w14:textId="77777777" w:rsidR="00FC58EC" w:rsidRPr="006F24B6" w:rsidRDefault="00FC58EC" w:rsidP="00FC58EC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>na podstawie art. 16 RODO prawo do sprostowania Pani/Pana danych osobowych*;</w:t>
      </w:r>
    </w:p>
    <w:p w14:paraId="34CCF8A8" w14:textId="77777777" w:rsidR="00FC58EC" w:rsidRPr="006F24B6" w:rsidRDefault="00FC58EC" w:rsidP="00FC58EC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right="20" w:hanging="280"/>
        <w:jc w:val="left"/>
        <w:rPr>
          <w:rFonts w:ascii="Arial Nova CE" w:hAnsi="Arial Nova CE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>na podstawie art. 18 R</w:t>
      </w:r>
      <w:r w:rsidRPr="006F24B6">
        <w:rPr>
          <w:rFonts w:ascii="Arial Nova CE" w:hAnsi="Arial Nova CE"/>
          <w:sz w:val="18"/>
          <w:szCs w:val="18"/>
        </w:rPr>
        <w:t>ODO prawo żądania od administratora ograniczenia przetwarzania danych osobowych z zastrzeżeniem przypadków, o których mowa w art. 18 ust. 2 RODO * *;</w:t>
      </w:r>
    </w:p>
    <w:p w14:paraId="366C126F" w14:textId="77777777" w:rsidR="00FC58EC" w:rsidRPr="006F24B6" w:rsidRDefault="00FC58EC" w:rsidP="00FC58EC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right="20" w:hanging="280"/>
        <w:jc w:val="left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B0BF826" w14:textId="77777777" w:rsidR="00FC58EC" w:rsidRPr="006F24B6" w:rsidRDefault="00FC58EC" w:rsidP="00FC58EC">
      <w:pPr>
        <w:pStyle w:val="Teksttreci1"/>
        <w:numPr>
          <w:ilvl w:val="1"/>
          <w:numId w:val="2"/>
        </w:numPr>
        <w:shd w:val="clear" w:color="auto" w:fill="auto"/>
        <w:tabs>
          <w:tab w:val="left" w:pos="406"/>
        </w:tabs>
        <w:spacing w:after="0" w:line="288" w:lineRule="exact"/>
        <w:ind w:left="440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Nie przysługuje Pani/Panu:</w:t>
      </w:r>
    </w:p>
    <w:p w14:paraId="453BC31D" w14:textId="77777777" w:rsidR="00FC58EC" w:rsidRPr="006F24B6" w:rsidRDefault="00FC58EC" w:rsidP="00FC58EC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 CE" w:hAnsi="Arial Nova CE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w związku z art. 17 ust. 3 lit. b, d lub e RODO prawo do usunięcia danych osobowych;</w:t>
      </w:r>
    </w:p>
    <w:p w14:paraId="20B90C60" w14:textId="77777777" w:rsidR="00FC58EC" w:rsidRPr="006F24B6" w:rsidRDefault="00FC58EC" w:rsidP="00FC58EC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" w:hAnsi="Arial Nova"/>
          <w:sz w:val="18"/>
          <w:szCs w:val="18"/>
        </w:rPr>
      </w:pPr>
      <w:r w:rsidRPr="006F24B6">
        <w:rPr>
          <w:rFonts w:ascii="Arial Nova" w:hAnsi="Arial Nova"/>
          <w:sz w:val="18"/>
          <w:szCs w:val="18"/>
        </w:rPr>
        <w:t>prawo do przenoszenia danych osobowych, o którym mowa w art. 20 RODO;</w:t>
      </w:r>
    </w:p>
    <w:p w14:paraId="761C745F" w14:textId="77777777" w:rsidR="00FC58EC" w:rsidRPr="006F24B6" w:rsidRDefault="00FC58EC" w:rsidP="00FC58EC">
      <w:pPr>
        <w:pStyle w:val="Teksttreci1"/>
        <w:shd w:val="clear" w:color="auto" w:fill="auto"/>
        <w:spacing w:after="0" w:line="288" w:lineRule="exact"/>
        <w:ind w:left="40" w:right="720" w:firstLine="0"/>
        <w:jc w:val="left"/>
        <w:rPr>
          <w:rFonts w:ascii="Arial Nova" w:hAnsi="Arial Nova"/>
          <w:sz w:val="18"/>
          <w:szCs w:val="18"/>
        </w:rPr>
      </w:pPr>
      <w:r w:rsidRPr="006F24B6">
        <w:rPr>
          <w:rFonts w:ascii="Arial Nova CE" w:hAnsi="Arial Nova CE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14:paraId="182056E0" w14:textId="77777777" w:rsidR="00B154AF" w:rsidRDefault="00B154AF"/>
    <w:sectPr w:rsidR="00B154AF" w:rsidSect="00FC58EC">
      <w:pgSz w:w="11905" w:h="16837"/>
      <w:pgMar w:top="778" w:right="1392" w:bottom="3231" w:left="143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F"/>
    <w:rsid w:val="00B154AF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2278-D466-4A12-9C7E-9203B5D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C58EC"/>
    <w:rPr>
      <w:rFonts w:cs="Times New Roman"/>
      <w:color w:val="0066CC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FC58E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FC58EC"/>
    <w:rPr>
      <w:rFonts w:ascii="Times New Roman" w:hAnsi="Times New Roman" w:cs="Times New Roman"/>
      <w:sz w:val="20"/>
      <w:szCs w:val="20"/>
      <w:u w:val="single"/>
      <w:shd w:val="clear" w:color="auto" w:fill="FFFFFF"/>
      <w:lang w:val="en-US" w:eastAsia="en-US"/>
    </w:rPr>
  </w:style>
  <w:style w:type="character" w:customStyle="1" w:styleId="Teksttreci2">
    <w:name w:val="Tekst treści2"/>
    <w:basedOn w:val="Teksttreci"/>
    <w:uiPriority w:val="99"/>
    <w:rsid w:val="00FC58E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FC58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C58EC"/>
    <w:pPr>
      <w:shd w:val="clear" w:color="auto" w:fill="FFFFFF"/>
      <w:spacing w:after="480" w:line="240" w:lineRule="atLeast"/>
      <w:ind w:hanging="38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1"/>
    <w:uiPriority w:val="99"/>
    <w:locked/>
    <w:rsid w:val="00FC58E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FC58EC"/>
    <w:pPr>
      <w:shd w:val="clear" w:color="auto" w:fill="FFFFFF"/>
      <w:spacing w:after="420" w:line="240" w:lineRule="atLeast"/>
      <w:ind w:hanging="440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ks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Maciejewski</dc:creator>
  <cp:keywords/>
  <dc:description/>
  <cp:lastModifiedBy>Tomasz Maciejewski</cp:lastModifiedBy>
  <cp:revision>2</cp:revision>
  <dcterms:created xsi:type="dcterms:W3CDTF">2021-05-18T18:04:00Z</dcterms:created>
  <dcterms:modified xsi:type="dcterms:W3CDTF">2021-05-18T18:04:00Z</dcterms:modified>
</cp:coreProperties>
</file>